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1CE09" w14:textId="457B596C" w:rsidR="00630D0D" w:rsidRPr="00351E52" w:rsidRDefault="00630D0D" w:rsidP="00C202E0">
      <w:pPr>
        <w:rPr>
          <w:rFonts w:ascii="Trebuchet MS" w:hAnsi="Trebuchet MS"/>
          <w:noProof/>
          <w:sz w:val="24"/>
          <w:szCs w:val="24"/>
        </w:rPr>
      </w:pPr>
    </w:p>
    <w:p w14:paraId="7CECC233" w14:textId="033E84F9" w:rsidR="00630D0D" w:rsidRPr="00351E52" w:rsidRDefault="00630D0D" w:rsidP="00C202E0">
      <w:pPr>
        <w:spacing w:after="0"/>
        <w:jc w:val="center"/>
        <w:rPr>
          <w:rFonts w:ascii="Trebuchet MS" w:hAnsi="Trebuchet MS" w:cs="Calibri"/>
          <w:b/>
          <w:bCs/>
          <w:noProof/>
          <w:sz w:val="28"/>
          <w:szCs w:val="28"/>
        </w:rPr>
      </w:pPr>
    </w:p>
    <w:p w14:paraId="107FE488" w14:textId="156EDEFF" w:rsidR="007938D8" w:rsidRPr="00351E52" w:rsidRDefault="007938D8" w:rsidP="00C202E0">
      <w:pPr>
        <w:spacing w:after="0"/>
        <w:jc w:val="center"/>
        <w:rPr>
          <w:rFonts w:ascii="Trebuchet MS" w:hAnsi="Trebuchet MS" w:cs="Calibri"/>
          <w:b/>
          <w:bCs/>
          <w:noProof/>
          <w:sz w:val="28"/>
          <w:szCs w:val="28"/>
        </w:rPr>
      </w:pPr>
    </w:p>
    <w:p w14:paraId="596D9FD9" w14:textId="5D9A1F0C" w:rsidR="007938D8" w:rsidRPr="00351E52" w:rsidRDefault="007938D8" w:rsidP="00C202E0">
      <w:pPr>
        <w:spacing w:after="0"/>
        <w:jc w:val="center"/>
        <w:rPr>
          <w:rFonts w:ascii="Trebuchet MS" w:hAnsi="Trebuchet MS" w:cs="Calibri"/>
          <w:b/>
          <w:bCs/>
          <w:noProof/>
          <w:sz w:val="28"/>
          <w:szCs w:val="28"/>
        </w:rPr>
      </w:pPr>
    </w:p>
    <w:p w14:paraId="7CA5F9AE" w14:textId="77777777" w:rsidR="007938D8" w:rsidRPr="00351E52" w:rsidRDefault="007938D8" w:rsidP="00C202E0">
      <w:pPr>
        <w:spacing w:after="0"/>
        <w:jc w:val="center"/>
        <w:rPr>
          <w:rFonts w:ascii="Trebuchet MS" w:hAnsi="Trebuchet MS" w:cs="Calibri"/>
          <w:b/>
          <w:bCs/>
          <w:noProof/>
          <w:sz w:val="28"/>
          <w:szCs w:val="28"/>
        </w:rPr>
      </w:pPr>
    </w:p>
    <w:p w14:paraId="54BA3315" w14:textId="2A9DC0E8" w:rsidR="00025E69" w:rsidRPr="00C202E0" w:rsidRDefault="00E926B5" w:rsidP="00C202E0">
      <w:pPr>
        <w:spacing w:after="0"/>
        <w:jc w:val="center"/>
        <w:rPr>
          <w:rFonts w:ascii="Algerian" w:hAnsi="Algerian" w:cs="Calibri"/>
          <w:b/>
          <w:bCs/>
          <w:noProof/>
          <w:sz w:val="32"/>
          <w:szCs w:val="32"/>
        </w:rPr>
      </w:pPr>
      <w:r w:rsidRPr="00C202E0">
        <w:rPr>
          <w:rFonts w:ascii="Algerian" w:hAnsi="Algerian" w:cs="Calibri"/>
          <w:b/>
          <w:bCs/>
          <w:noProof/>
          <w:sz w:val="32"/>
          <w:szCs w:val="32"/>
        </w:rPr>
        <w:t>PROGRAMUL REGIONAL SUD-MUNTENIA 2021-2027</w:t>
      </w:r>
    </w:p>
    <w:p w14:paraId="06469B14" w14:textId="77777777" w:rsidR="00025E69" w:rsidRPr="00C202E0" w:rsidRDefault="00025E69" w:rsidP="00C202E0">
      <w:pPr>
        <w:jc w:val="center"/>
        <w:rPr>
          <w:rFonts w:ascii="Algerian" w:hAnsi="Algerian" w:cs="Calibri"/>
          <w:b/>
          <w:bCs/>
          <w:noProof/>
          <w:sz w:val="32"/>
          <w:szCs w:val="32"/>
        </w:rPr>
      </w:pPr>
    </w:p>
    <w:p w14:paraId="5DB7F7B3" w14:textId="77777777" w:rsidR="00025E69" w:rsidRPr="00C202E0" w:rsidRDefault="00025E69" w:rsidP="00C202E0">
      <w:pPr>
        <w:jc w:val="center"/>
        <w:rPr>
          <w:rFonts w:ascii="Algerian" w:hAnsi="Algerian" w:cs="Calibri"/>
          <w:b/>
          <w:bCs/>
          <w:noProof/>
          <w:sz w:val="32"/>
          <w:szCs w:val="32"/>
        </w:rPr>
      </w:pPr>
    </w:p>
    <w:p w14:paraId="5E98C996" w14:textId="388D6706" w:rsidR="00E53AD1" w:rsidRPr="00C202E0" w:rsidRDefault="00E926B5" w:rsidP="00C202E0">
      <w:pPr>
        <w:jc w:val="center"/>
        <w:rPr>
          <w:rFonts w:ascii="Algerian" w:hAnsi="Algerian"/>
          <w:noProof/>
          <w:sz w:val="32"/>
          <w:szCs w:val="32"/>
        </w:rPr>
      </w:pPr>
      <w:r w:rsidRPr="00C202E0">
        <w:rPr>
          <w:rFonts w:ascii="Algerian" w:hAnsi="Algerian" w:cs="Calibri"/>
          <w:b/>
          <w:bCs/>
          <w:noProof/>
          <w:sz w:val="32"/>
          <w:szCs w:val="32"/>
        </w:rPr>
        <w:t>GHIDUL SOLICITANTULUI</w:t>
      </w:r>
    </w:p>
    <w:p w14:paraId="69C54C61" w14:textId="1DDB30AB" w:rsidR="00E53AD1" w:rsidRPr="00C202E0" w:rsidRDefault="00E53AD1" w:rsidP="00C202E0">
      <w:pPr>
        <w:rPr>
          <w:rFonts w:ascii="Algerian" w:hAnsi="Algerian"/>
          <w:noProof/>
          <w:sz w:val="32"/>
          <w:szCs w:val="32"/>
        </w:rPr>
      </w:pPr>
    </w:p>
    <w:p w14:paraId="2AE8DB94" w14:textId="77777777" w:rsidR="00E53AD1" w:rsidRPr="00C202E0" w:rsidRDefault="00E53AD1" w:rsidP="00C202E0">
      <w:pPr>
        <w:rPr>
          <w:rFonts w:ascii="Algerian" w:hAnsi="Algerian"/>
          <w:b/>
          <w:bCs/>
          <w:noProof/>
          <w:sz w:val="32"/>
          <w:szCs w:val="32"/>
        </w:rPr>
      </w:pPr>
    </w:p>
    <w:p w14:paraId="7CE6C637" w14:textId="26D652B9" w:rsidR="00E53AD1" w:rsidRPr="00C202E0" w:rsidRDefault="00E926B5" w:rsidP="00C202E0">
      <w:pPr>
        <w:jc w:val="center"/>
        <w:rPr>
          <w:rFonts w:ascii="Algerian" w:hAnsi="Algerian"/>
          <w:noProof/>
          <w:sz w:val="28"/>
          <w:szCs w:val="28"/>
        </w:rPr>
      </w:pPr>
      <w:r w:rsidRPr="00C202E0">
        <w:rPr>
          <w:rFonts w:ascii="Algerian" w:hAnsi="Algerian"/>
          <w:b/>
          <w:bCs/>
          <w:noProof/>
          <w:sz w:val="32"/>
          <w:szCs w:val="32"/>
        </w:rPr>
        <w:t>VALORIFICAREA AVANTAJELOR DIGITALIZ</w:t>
      </w:r>
      <w:r w:rsidRPr="00C202E0">
        <w:rPr>
          <w:rFonts w:ascii="Cambria" w:hAnsi="Cambria" w:cs="Cambria"/>
          <w:b/>
          <w:bCs/>
          <w:noProof/>
          <w:sz w:val="32"/>
          <w:szCs w:val="32"/>
        </w:rPr>
        <w:t>Ă</w:t>
      </w:r>
      <w:r w:rsidRPr="00C202E0">
        <w:rPr>
          <w:rFonts w:ascii="Algerian" w:hAnsi="Algerian"/>
          <w:b/>
          <w:bCs/>
          <w:noProof/>
          <w:sz w:val="32"/>
          <w:szCs w:val="32"/>
        </w:rPr>
        <w:t xml:space="preserve">RII, </w:t>
      </w:r>
      <w:r w:rsidRPr="00C202E0">
        <w:rPr>
          <w:rFonts w:ascii="Algerian" w:hAnsi="Algerian" w:cs="Algerian"/>
          <w:b/>
          <w:bCs/>
          <w:noProof/>
          <w:sz w:val="32"/>
          <w:szCs w:val="32"/>
        </w:rPr>
        <w:t>Î</w:t>
      </w:r>
      <w:r w:rsidRPr="00C202E0">
        <w:rPr>
          <w:rFonts w:ascii="Algerian" w:hAnsi="Algerian"/>
          <w:b/>
          <w:bCs/>
          <w:noProof/>
          <w:sz w:val="32"/>
          <w:szCs w:val="32"/>
        </w:rPr>
        <w:t>N BENEFICIUL CET</w:t>
      </w:r>
      <w:r w:rsidRPr="00C202E0">
        <w:rPr>
          <w:rFonts w:ascii="Cambria" w:hAnsi="Cambria" w:cs="Cambria"/>
          <w:b/>
          <w:bCs/>
          <w:noProof/>
          <w:sz w:val="32"/>
          <w:szCs w:val="32"/>
        </w:rPr>
        <w:t>ĂȚ</w:t>
      </w:r>
      <w:r w:rsidRPr="00C202E0">
        <w:rPr>
          <w:rFonts w:ascii="Algerian" w:hAnsi="Algerian"/>
          <w:b/>
          <w:bCs/>
          <w:noProof/>
          <w:sz w:val="32"/>
          <w:szCs w:val="32"/>
        </w:rPr>
        <w:t>ENILOR, AL ORGANIZA</w:t>
      </w:r>
      <w:r w:rsidRPr="00C202E0">
        <w:rPr>
          <w:rFonts w:ascii="Cambria" w:hAnsi="Cambria" w:cs="Cambria"/>
          <w:b/>
          <w:bCs/>
          <w:noProof/>
          <w:sz w:val="32"/>
          <w:szCs w:val="32"/>
        </w:rPr>
        <w:t>Ț</w:t>
      </w:r>
      <w:r w:rsidRPr="00C202E0">
        <w:rPr>
          <w:rFonts w:ascii="Algerian" w:hAnsi="Algerian"/>
          <w:b/>
          <w:bCs/>
          <w:noProof/>
          <w:sz w:val="32"/>
          <w:szCs w:val="32"/>
        </w:rPr>
        <w:t xml:space="preserve">IILOR DE CERCETARE </w:t>
      </w:r>
      <w:r w:rsidRPr="00C202E0">
        <w:rPr>
          <w:rFonts w:ascii="Cambria" w:hAnsi="Cambria" w:cs="Cambria"/>
          <w:b/>
          <w:bCs/>
          <w:noProof/>
          <w:sz w:val="32"/>
          <w:szCs w:val="32"/>
        </w:rPr>
        <w:t>Ș</w:t>
      </w:r>
      <w:r w:rsidRPr="00C202E0">
        <w:rPr>
          <w:rFonts w:ascii="Algerian" w:hAnsi="Algerian"/>
          <w:b/>
          <w:bCs/>
          <w:noProof/>
          <w:sz w:val="32"/>
          <w:szCs w:val="32"/>
        </w:rPr>
        <w:t>I AL AUTORIT</w:t>
      </w:r>
      <w:r w:rsidRPr="00C202E0">
        <w:rPr>
          <w:rFonts w:ascii="Cambria" w:hAnsi="Cambria" w:cs="Cambria"/>
          <w:b/>
          <w:bCs/>
          <w:noProof/>
          <w:sz w:val="32"/>
          <w:szCs w:val="32"/>
        </w:rPr>
        <w:t>ĂȚ</w:t>
      </w:r>
      <w:r w:rsidRPr="00C202E0">
        <w:rPr>
          <w:rFonts w:ascii="Algerian" w:hAnsi="Algerian"/>
          <w:b/>
          <w:bCs/>
          <w:noProof/>
          <w:sz w:val="32"/>
          <w:szCs w:val="32"/>
        </w:rPr>
        <w:t xml:space="preserve">ILOR PUBLICE, PRIN </w:t>
      </w:r>
      <w:r w:rsidRPr="00C202E0">
        <w:rPr>
          <w:rFonts w:ascii="Algerian" w:hAnsi="Algerian" w:cs="Algerian"/>
          <w:b/>
          <w:bCs/>
          <w:noProof/>
          <w:sz w:val="32"/>
          <w:szCs w:val="32"/>
        </w:rPr>
        <w:t>Î</w:t>
      </w:r>
      <w:r w:rsidRPr="00C202E0">
        <w:rPr>
          <w:rFonts w:ascii="Algerian" w:hAnsi="Algerian"/>
          <w:b/>
          <w:bCs/>
          <w:noProof/>
          <w:sz w:val="32"/>
          <w:szCs w:val="32"/>
        </w:rPr>
        <w:t>NFIIN</w:t>
      </w:r>
      <w:r w:rsidRPr="00C202E0">
        <w:rPr>
          <w:rFonts w:ascii="Cambria" w:hAnsi="Cambria" w:cs="Cambria"/>
          <w:b/>
          <w:bCs/>
          <w:noProof/>
          <w:sz w:val="32"/>
          <w:szCs w:val="32"/>
        </w:rPr>
        <w:t>Ț</w:t>
      </w:r>
      <w:r w:rsidRPr="00C202E0">
        <w:rPr>
          <w:rFonts w:ascii="Algerian" w:hAnsi="Algerian"/>
          <w:b/>
          <w:bCs/>
          <w:noProof/>
          <w:sz w:val="32"/>
          <w:szCs w:val="32"/>
        </w:rPr>
        <w:t xml:space="preserve">AREA </w:t>
      </w:r>
      <w:r w:rsidRPr="00C202E0">
        <w:rPr>
          <w:rFonts w:ascii="Cambria" w:hAnsi="Cambria" w:cs="Cambria"/>
          <w:b/>
          <w:bCs/>
          <w:noProof/>
          <w:sz w:val="32"/>
          <w:szCs w:val="32"/>
        </w:rPr>
        <w:t>Ș</w:t>
      </w:r>
      <w:r w:rsidRPr="00C202E0">
        <w:rPr>
          <w:rFonts w:ascii="Algerian" w:hAnsi="Algerian"/>
          <w:b/>
          <w:bCs/>
          <w:noProof/>
          <w:sz w:val="32"/>
          <w:szCs w:val="32"/>
        </w:rPr>
        <w:t>I OPERA</w:t>
      </w:r>
      <w:r w:rsidRPr="00C202E0">
        <w:rPr>
          <w:rFonts w:ascii="Cambria" w:hAnsi="Cambria" w:cs="Cambria"/>
          <w:b/>
          <w:bCs/>
          <w:noProof/>
          <w:sz w:val="32"/>
          <w:szCs w:val="32"/>
        </w:rPr>
        <w:t>Ț</w:t>
      </w:r>
      <w:r w:rsidRPr="00C202E0">
        <w:rPr>
          <w:rFonts w:ascii="Algerian" w:hAnsi="Algerian"/>
          <w:b/>
          <w:bCs/>
          <w:noProof/>
          <w:sz w:val="32"/>
          <w:szCs w:val="32"/>
        </w:rPr>
        <w:t>IONALIZAREA CENTRULUI DE DATE REGIONAL SUD MUNTENIA</w:t>
      </w:r>
    </w:p>
    <w:p w14:paraId="6F6B8068" w14:textId="0A2A0D12" w:rsidR="00E53AD1" w:rsidRPr="00C202E0" w:rsidRDefault="00E53AD1" w:rsidP="00C202E0">
      <w:pPr>
        <w:rPr>
          <w:rFonts w:ascii="Algerian" w:hAnsi="Algerian"/>
          <w:noProof/>
          <w:sz w:val="24"/>
          <w:szCs w:val="24"/>
        </w:rPr>
      </w:pPr>
    </w:p>
    <w:p w14:paraId="0A44259D" w14:textId="7363A2BE" w:rsidR="00E53AD1" w:rsidRPr="00C202E0" w:rsidRDefault="00E53AD1" w:rsidP="00C202E0">
      <w:pPr>
        <w:rPr>
          <w:rFonts w:ascii="Algerian" w:hAnsi="Algerian"/>
          <w:noProof/>
          <w:sz w:val="24"/>
          <w:szCs w:val="24"/>
        </w:rPr>
      </w:pPr>
    </w:p>
    <w:p w14:paraId="50674164" w14:textId="24448899" w:rsidR="00E53AD1" w:rsidRPr="00C202E0" w:rsidRDefault="00E53AD1" w:rsidP="00C202E0">
      <w:pPr>
        <w:rPr>
          <w:rFonts w:ascii="Algerian" w:hAnsi="Algerian"/>
          <w:noProof/>
          <w:sz w:val="24"/>
          <w:szCs w:val="24"/>
        </w:rPr>
      </w:pPr>
    </w:p>
    <w:p w14:paraId="7439254E" w14:textId="2822657F" w:rsidR="00E53AD1" w:rsidRPr="00C202E0" w:rsidRDefault="00E53AD1" w:rsidP="00C202E0">
      <w:pPr>
        <w:rPr>
          <w:rFonts w:ascii="Algerian" w:hAnsi="Algerian"/>
          <w:noProof/>
          <w:sz w:val="24"/>
          <w:szCs w:val="24"/>
        </w:rPr>
      </w:pPr>
    </w:p>
    <w:p w14:paraId="4A9C7AC6" w14:textId="701EDC43" w:rsidR="00EB3993" w:rsidRPr="00C202E0" w:rsidRDefault="00EB3993" w:rsidP="00C202E0">
      <w:pPr>
        <w:rPr>
          <w:rFonts w:ascii="Algerian" w:hAnsi="Algerian"/>
          <w:noProof/>
          <w:sz w:val="24"/>
          <w:szCs w:val="24"/>
        </w:rPr>
      </w:pPr>
    </w:p>
    <w:p w14:paraId="7D21B7C1" w14:textId="119356AF" w:rsidR="00D92EB9" w:rsidRPr="00C202E0" w:rsidRDefault="00D92EB9" w:rsidP="00C202E0">
      <w:pPr>
        <w:rPr>
          <w:rFonts w:ascii="Algerian" w:hAnsi="Algerian"/>
          <w:noProof/>
          <w:sz w:val="24"/>
          <w:szCs w:val="24"/>
        </w:rPr>
      </w:pPr>
    </w:p>
    <w:p w14:paraId="41DBFD8B" w14:textId="390DEE7D" w:rsidR="00E53AD1" w:rsidRPr="00C202E0" w:rsidRDefault="00E926B5" w:rsidP="00C202E0">
      <w:pPr>
        <w:jc w:val="center"/>
        <w:rPr>
          <w:rFonts w:ascii="Algerian" w:hAnsi="Algerian"/>
          <w:noProof/>
          <w:sz w:val="28"/>
          <w:szCs w:val="28"/>
        </w:rPr>
      </w:pPr>
      <w:r w:rsidRPr="00C202E0">
        <w:rPr>
          <w:rFonts w:ascii="Algerian" w:hAnsi="Algerian"/>
          <w:noProof/>
          <w:sz w:val="28"/>
          <w:szCs w:val="28"/>
        </w:rPr>
        <w:t>FEBRUARIE 2023</w:t>
      </w:r>
    </w:p>
    <w:sdt>
      <w:sdtPr>
        <w:rPr>
          <w:rFonts w:asciiTheme="minorHAnsi" w:eastAsiaTheme="minorHAnsi" w:hAnsiTheme="minorHAnsi" w:cstheme="minorBidi"/>
          <w:color w:val="auto"/>
          <w:sz w:val="22"/>
          <w:szCs w:val="22"/>
          <w:lang w:val="ro-RO"/>
        </w:rPr>
        <w:id w:val="1333566050"/>
        <w:docPartObj>
          <w:docPartGallery w:val="Table of Contents"/>
          <w:docPartUnique/>
        </w:docPartObj>
      </w:sdtPr>
      <w:sdtEndPr>
        <w:rPr>
          <w:rFonts w:eastAsia="Times New Roman" w:cs="Times New Roman"/>
          <w:b/>
          <w:bCs/>
        </w:rPr>
      </w:sdtEndPr>
      <w:sdtContent>
        <w:p w14:paraId="77E44EFD" w14:textId="17F0827E" w:rsidR="00452B07" w:rsidRPr="00C202E0" w:rsidRDefault="00452B07" w:rsidP="00C202E0">
          <w:pPr>
            <w:pStyle w:val="TOCHeading"/>
            <w:jc w:val="center"/>
            <w:rPr>
              <w:rFonts w:asciiTheme="minorHAnsi" w:eastAsiaTheme="minorHAnsi" w:hAnsiTheme="minorHAnsi" w:cstheme="minorBidi"/>
              <w:color w:val="auto"/>
              <w:sz w:val="22"/>
              <w:szCs w:val="22"/>
              <w:lang w:val="ro-RO"/>
            </w:rPr>
          </w:pPr>
          <w:r w:rsidRPr="00C202E0">
            <w:rPr>
              <w:b/>
              <w:bCs/>
              <w:color w:val="auto"/>
              <w:lang w:val="ro-RO"/>
            </w:rPr>
            <w:t>Cuprins</w:t>
          </w:r>
        </w:p>
        <w:p w14:paraId="2C3277AD" w14:textId="7F8EB0FE" w:rsidR="0016688F" w:rsidRPr="00C202E0" w:rsidRDefault="00452B07" w:rsidP="00C202E0">
          <w:pPr>
            <w:pStyle w:val="TOC1"/>
            <w:tabs>
              <w:tab w:val="right" w:leader="dot" w:pos="9350"/>
            </w:tabs>
            <w:rPr>
              <w:rFonts w:eastAsiaTheme="minorEastAsia" w:cstheme="minorBidi"/>
              <w:b w:val="0"/>
              <w:bCs w:val="0"/>
              <w:caps w:val="0"/>
              <w:noProof/>
              <w:sz w:val="22"/>
              <w:szCs w:val="22"/>
              <w:lang w:val="en-GB" w:eastAsia="en-GB"/>
            </w:rPr>
          </w:pPr>
          <w:r w:rsidRPr="00C202E0">
            <w:fldChar w:fldCharType="begin"/>
          </w:r>
          <w:r w:rsidRPr="00C202E0">
            <w:instrText xml:space="preserve"> TOC \o "1-3" \h \z \u </w:instrText>
          </w:r>
          <w:r w:rsidRPr="00C202E0">
            <w:fldChar w:fldCharType="separate"/>
          </w:r>
          <w:hyperlink w:anchor="_Toc126846999" w:history="1">
            <w:r w:rsidR="0016688F" w:rsidRPr="00C202E0">
              <w:rPr>
                <w:rStyle w:val="Hyperlink"/>
                <w:rFonts w:ascii="Trebuchet MS" w:hAnsi="Trebuchet MS"/>
                <w:noProof/>
                <w:color w:val="auto"/>
              </w:rPr>
              <w:t>1. PREAMBUL, ABREVIERI ȘI GLOSAR</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_Toc126846999 \h </w:instrText>
            </w:r>
            <w:r w:rsidR="0016688F" w:rsidRPr="00C202E0">
              <w:rPr>
                <w:noProof/>
                <w:webHidden/>
              </w:rPr>
            </w:r>
            <w:r w:rsidR="0016688F" w:rsidRPr="00C202E0">
              <w:rPr>
                <w:noProof/>
                <w:webHidden/>
              </w:rPr>
              <w:fldChar w:fldCharType="separate"/>
            </w:r>
            <w:r w:rsidR="0016688F" w:rsidRPr="00C202E0">
              <w:rPr>
                <w:noProof/>
                <w:webHidden/>
              </w:rPr>
              <w:t>4</w:t>
            </w:r>
            <w:r w:rsidR="0016688F" w:rsidRPr="00C202E0">
              <w:rPr>
                <w:noProof/>
                <w:webHidden/>
              </w:rPr>
              <w:fldChar w:fldCharType="end"/>
            </w:r>
          </w:hyperlink>
        </w:p>
        <w:p w14:paraId="2725FD6B" w14:textId="1A71BF94" w:rsidR="0016688F" w:rsidRPr="00C202E0" w:rsidRDefault="00000000" w:rsidP="00C202E0">
          <w:pPr>
            <w:pStyle w:val="TOC2"/>
            <w:tabs>
              <w:tab w:val="right" w:leader="dot" w:pos="9350"/>
            </w:tabs>
            <w:rPr>
              <w:rFonts w:eastAsiaTheme="minorEastAsia" w:cstheme="minorBidi"/>
              <w:smallCaps w:val="0"/>
              <w:noProof/>
              <w:sz w:val="22"/>
              <w:szCs w:val="22"/>
              <w:lang w:val="en-GB" w:eastAsia="en-GB"/>
            </w:rPr>
          </w:pPr>
          <w:hyperlink w:anchor="_Toc126847000" w:history="1">
            <w:r w:rsidR="0016688F" w:rsidRPr="00C202E0">
              <w:rPr>
                <w:rStyle w:val="Hyperlink"/>
                <w:rFonts w:ascii="Trebuchet MS" w:hAnsi="Trebuchet MS"/>
                <w:b/>
                <w:bCs/>
                <w:noProof/>
                <w:color w:val="auto"/>
              </w:rPr>
              <w:t>1.1.Preambul</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_Toc126847000 \h </w:instrText>
            </w:r>
            <w:r w:rsidR="0016688F" w:rsidRPr="00C202E0">
              <w:rPr>
                <w:noProof/>
                <w:webHidden/>
              </w:rPr>
            </w:r>
            <w:r w:rsidR="0016688F" w:rsidRPr="00C202E0">
              <w:rPr>
                <w:noProof/>
                <w:webHidden/>
              </w:rPr>
              <w:fldChar w:fldCharType="separate"/>
            </w:r>
            <w:r w:rsidR="0016688F" w:rsidRPr="00C202E0">
              <w:rPr>
                <w:noProof/>
                <w:webHidden/>
              </w:rPr>
              <w:t>4</w:t>
            </w:r>
            <w:r w:rsidR="0016688F" w:rsidRPr="00C202E0">
              <w:rPr>
                <w:noProof/>
                <w:webHidden/>
              </w:rPr>
              <w:fldChar w:fldCharType="end"/>
            </w:r>
          </w:hyperlink>
        </w:p>
        <w:p w14:paraId="7777B5FA" w14:textId="66431866" w:rsidR="0016688F" w:rsidRPr="00C202E0" w:rsidRDefault="00000000" w:rsidP="00C202E0">
          <w:pPr>
            <w:pStyle w:val="TOC2"/>
            <w:tabs>
              <w:tab w:val="right" w:leader="dot" w:pos="9350"/>
            </w:tabs>
            <w:rPr>
              <w:rFonts w:eastAsiaTheme="minorEastAsia" w:cstheme="minorBidi"/>
              <w:smallCaps w:val="0"/>
              <w:noProof/>
              <w:sz w:val="22"/>
              <w:szCs w:val="22"/>
              <w:lang w:val="en-GB" w:eastAsia="en-GB"/>
            </w:rPr>
          </w:pPr>
          <w:hyperlink w:anchor="_Toc126847001" w:history="1">
            <w:r w:rsidR="0016688F" w:rsidRPr="00C202E0">
              <w:rPr>
                <w:rStyle w:val="Hyperlink"/>
                <w:rFonts w:ascii="Trebuchet MS" w:hAnsi="Trebuchet MS"/>
                <w:b/>
                <w:bCs/>
                <w:noProof/>
                <w:color w:val="auto"/>
              </w:rPr>
              <w:t>1.2.Abrevieri</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_Toc126847001 \h </w:instrText>
            </w:r>
            <w:r w:rsidR="0016688F" w:rsidRPr="00C202E0">
              <w:rPr>
                <w:noProof/>
                <w:webHidden/>
              </w:rPr>
            </w:r>
            <w:r w:rsidR="0016688F" w:rsidRPr="00C202E0">
              <w:rPr>
                <w:noProof/>
                <w:webHidden/>
              </w:rPr>
              <w:fldChar w:fldCharType="separate"/>
            </w:r>
            <w:r w:rsidR="0016688F" w:rsidRPr="00C202E0">
              <w:rPr>
                <w:noProof/>
                <w:webHidden/>
              </w:rPr>
              <w:t>6</w:t>
            </w:r>
            <w:r w:rsidR="0016688F" w:rsidRPr="00C202E0">
              <w:rPr>
                <w:noProof/>
                <w:webHidden/>
              </w:rPr>
              <w:fldChar w:fldCharType="end"/>
            </w:r>
          </w:hyperlink>
        </w:p>
        <w:p w14:paraId="468D3C4B" w14:textId="043E52DD" w:rsidR="0016688F" w:rsidRPr="00C202E0" w:rsidRDefault="00000000" w:rsidP="00C202E0">
          <w:pPr>
            <w:pStyle w:val="TOC2"/>
            <w:tabs>
              <w:tab w:val="right" w:leader="dot" w:pos="9350"/>
            </w:tabs>
            <w:rPr>
              <w:rFonts w:eastAsiaTheme="minorEastAsia" w:cstheme="minorBidi"/>
              <w:smallCaps w:val="0"/>
              <w:noProof/>
              <w:sz w:val="22"/>
              <w:szCs w:val="22"/>
              <w:lang w:val="en-GB" w:eastAsia="en-GB"/>
            </w:rPr>
          </w:pPr>
          <w:hyperlink w:anchor="_Toc126847002" w:history="1">
            <w:r w:rsidR="0016688F" w:rsidRPr="00C202E0">
              <w:rPr>
                <w:rStyle w:val="Hyperlink"/>
                <w:rFonts w:ascii="Trebuchet MS" w:hAnsi="Trebuchet MS"/>
                <w:b/>
                <w:bCs/>
                <w:noProof/>
                <w:color w:val="auto"/>
              </w:rPr>
              <w:t>1.3.Glosar</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_Toc126847002 \h </w:instrText>
            </w:r>
            <w:r w:rsidR="0016688F" w:rsidRPr="00C202E0">
              <w:rPr>
                <w:noProof/>
                <w:webHidden/>
              </w:rPr>
            </w:r>
            <w:r w:rsidR="0016688F" w:rsidRPr="00C202E0">
              <w:rPr>
                <w:noProof/>
                <w:webHidden/>
              </w:rPr>
              <w:fldChar w:fldCharType="separate"/>
            </w:r>
            <w:r w:rsidR="0016688F" w:rsidRPr="00C202E0">
              <w:rPr>
                <w:noProof/>
                <w:webHidden/>
              </w:rPr>
              <w:t>6</w:t>
            </w:r>
            <w:r w:rsidR="0016688F" w:rsidRPr="00C202E0">
              <w:rPr>
                <w:noProof/>
                <w:webHidden/>
              </w:rPr>
              <w:fldChar w:fldCharType="end"/>
            </w:r>
          </w:hyperlink>
        </w:p>
        <w:p w14:paraId="334EE87B" w14:textId="5A8A8ECB" w:rsidR="0016688F" w:rsidRPr="00C202E0" w:rsidRDefault="00000000" w:rsidP="00C202E0">
          <w:pPr>
            <w:pStyle w:val="TOC1"/>
            <w:tabs>
              <w:tab w:val="right" w:leader="dot" w:pos="9350"/>
            </w:tabs>
            <w:rPr>
              <w:rFonts w:eastAsiaTheme="minorEastAsia" w:cstheme="minorBidi"/>
              <w:b w:val="0"/>
              <w:bCs w:val="0"/>
              <w:caps w:val="0"/>
              <w:noProof/>
              <w:sz w:val="22"/>
              <w:szCs w:val="22"/>
              <w:lang w:val="en-GB" w:eastAsia="en-GB"/>
            </w:rPr>
          </w:pPr>
          <w:hyperlink w:anchor="_Toc126847003" w:history="1">
            <w:r w:rsidR="0016688F" w:rsidRPr="00C202E0">
              <w:rPr>
                <w:rStyle w:val="Hyperlink"/>
                <w:rFonts w:ascii="Trebuchet MS" w:hAnsi="Trebuchet MS"/>
                <w:noProof/>
                <w:color w:val="auto"/>
              </w:rPr>
              <w:t>2.NFORMAȚII GENERALE</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_Toc126847003 \h </w:instrText>
            </w:r>
            <w:r w:rsidR="0016688F" w:rsidRPr="00C202E0">
              <w:rPr>
                <w:noProof/>
                <w:webHidden/>
              </w:rPr>
            </w:r>
            <w:r w:rsidR="0016688F" w:rsidRPr="00C202E0">
              <w:rPr>
                <w:noProof/>
                <w:webHidden/>
              </w:rPr>
              <w:fldChar w:fldCharType="separate"/>
            </w:r>
            <w:r w:rsidR="0016688F" w:rsidRPr="00C202E0">
              <w:rPr>
                <w:noProof/>
                <w:webHidden/>
              </w:rPr>
              <w:t>10</w:t>
            </w:r>
            <w:r w:rsidR="0016688F" w:rsidRPr="00C202E0">
              <w:rPr>
                <w:noProof/>
                <w:webHidden/>
              </w:rPr>
              <w:fldChar w:fldCharType="end"/>
            </w:r>
          </w:hyperlink>
        </w:p>
        <w:p w14:paraId="75398B5A" w14:textId="2AA050AD" w:rsidR="0016688F" w:rsidRPr="00C202E0" w:rsidRDefault="00000000" w:rsidP="00C202E0">
          <w:pPr>
            <w:pStyle w:val="TOC2"/>
            <w:tabs>
              <w:tab w:val="right" w:leader="dot" w:pos="9350"/>
            </w:tabs>
            <w:rPr>
              <w:rFonts w:eastAsiaTheme="minorEastAsia" w:cstheme="minorBidi"/>
              <w:smallCaps w:val="0"/>
              <w:noProof/>
              <w:sz w:val="22"/>
              <w:szCs w:val="22"/>
              <w:lang w:val="en-GB" w:eastAsia="en-GB"/>
            </w:rPr>
          </w:pPr>
          <w:hyperlink w:anchor="_Toc126847004" w:history="1">
            <w:r w:rsidR="0016688F" w:rsidRPr="00C202E0">
              <w:rPr>
                <w:rStyle w:val="Hyperlink"/>
                <w:rFonts w:ascii="Trebuchet MS" w:hAnsi="Trebuchet MS"/>
                <w:b/>
                <w:bCs/>
                <w:noProof/>
                <w:color w:val="auto"/>
              </w:rPr>
              <w:t>2.1.Informații generale Program</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_Toc126847004 \h </w:instrText>
            </w:r>
            <w:r w:rsidR="0016688F" w:rsidRPr="00C202E0">
              <w:rPr>
                <w:noProof/>
                <w:webHidden/>
              </w:rPr>
            </w:r>
            <w:r w:rsidR="0016688F" w:rsidRPr="00C202E0">
              <w:rPr>
                <w:noProof/>
                <w:webHidden/>
              </w:rPr>
              <w:fldChar w:fldCharType="separate"/>
            </w:r>
            <w:r w:rsidR="0016688F" w:rsidRPr="00C202E0">
              <w:rPr>
                <w:noProof/>
                <w:webHidden/>
              </w:rPr>
              <w:t>10</w:t>
            </w:r>
            <w:r w:rsidR="0016688F" w:rsidRPr="00C202E0">
              <w:rPr>
                <w:noProof/>
                <w:webHidden/>
              </w:rPr>
              <w:fldChar w:fldCharType="end"/>
            </w:r>
          </w:hyperlink>
        </w:p>
        <w:p w14:paraId="3BA3DF47" w14:textId="503CA914" w:rsidR="0016688F" w:rsidRPr="00C202E0" w:rsidRDefault="00000000" w:rsidP="00C202E0">
          <w:pPr>
            <w:pStyle w:val="TOC2"/>
            <w:tabs>
              <w:tab w:val="right" w:leader="dot" w:pos="9350"/>
            </w:tabs>
            <w:rPr>
              <w:rFonts w:eastAsiaTheme="minorEastAsia" w:cstheme="minorBidi"/>
              <w:smallCaps w:val="0"/>
              <w:noProof/>
              <w:sz w:val="22"/>
              <w:szCs w:val="22"/>
              <w:lang w:val="en-GB" w:eastAsia="en-GB"/>
            </w:rPr>
          </w:pPr>
          <w:hyperlink w:anchor="_Toc126847005" w:history="1">
            <w:r w:rsidR="0016688F" w:rsidRPr="00C202E0">
              <w:rPr>
                <w:rStyle w:val="Hyperlink"/>
                <w:rFonts w:ascii="Trebuchet MS" w:hAnsi="Trebuchet MS"/>
                <w:b/>
                <w:bCs/>
                <w:noProof/>
                <w:color w:val="auto"/>
              </w:rPr>
              <w:t>2.2.Obiectivul de politică, Prioritatea, Obiectivul specific</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_Toc126847005 \h </w:instrText>
            </w:r>
            <w:r w:rsidR="0016688F" w:rsidRPr="00C202E0">
              <w:rPr>
                <w:noProof/>
                <w:webHidden/>
              </w:rPr>
            </w:r>
            <w:r w:rsidR="0016688F" w:rsidRPr="00C202E0">
              <w:rPr>
                <w:noProof/>
                <w:webHidden/>
              </w:rPr>
              <w:fldChar w:fldCharType="separate"/>
            </w:r>
            <w:r w:rsidR="0016688F" w:rsidRPr="00C202E0">
              <w:rPr>
                <w:noProof/>
                <w:webHidden/>
              </w:rPr>
              <w:t>10</w:t>
            </w:r>
            <w:r w:rsidR="0016688F" w:rsidRPr="00C202E0">
              <w:rPr>
                <w:noProof/>
                <w:webHidden/>
              </w:rPr>
              <w:fldChar w:fldCharType="end"/>
            </w:r>
          </w:hyperlink>
        </w:p>
        <w:p w14:paraId="18B969B5" w14:textId="2E3F4E30" w:rsidR="0016688F" w:rsidRPr="00C202E0" w:rsidRDefault="00000000" w:rsidP="00C202E0">
          <w:pPr>
            <w:pStyle w:val="TOC2"/>
            <w:tabs>
              <w:tab w:val="right" w:leader="dot" w:pos="9350"/>
            </w:tabs>
            <w:rPr>
              <w:rFonts w:eastAsiaTheme="minorEastAsia" w:cstheme="minorBidi"/>
              <w:smallCaps w:val="0"/>
              <w:noProof/>
              <w:sz w:val="22"/>
              <w:szCs w:val="22"/>
              <w:lang w:val="en-GB" w:eastAsia="en-GB"/>
            </w:rPr>
          </w:pPr>
          <w:hyperlink w:anchor="_Toc126847006" w:history="1">
            <w:r w:rsidR="0016688F" w:rsidRPr="00C202E0">
              <w:rPr>
                <w:rStyle w:val="Hyperlink"/>
                <w:rFonts w:ascii="Trebuchet MS" w:hAnsi="Trebuchet MS"/>
                <w:b/>
                <w:bCs/>
                <w:noProof/>
                <w:color w:val="auto"/>
              </w:rPr>
              <w:t>2.3.Reglementări europene și naționale, documente programatice</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_Toc126847006 \h </w:instrText>
            </w:r>
            <w:r w:rsidR="0016688F" w:rsidRPr="00C202E0">
              <w:rPr>
                <w:noProof/>
                <w:webHidden/>
              </w:rPr>
            </w:r>
            <w:r w:rsidR="0016688F" w:rsidRPr="00C202E0">
              <w:rPr>
                <w:noProof/>
                <w:webHidden/>
              </w:rPr>
              <w:fldChar w:fldCharType="separate"/>
            </w:r>
            <w:r w:rsidR="0016688F" w:rsidRPr="00C202E0">
              <w:rPr>
                <w:noProof/>
                <w:webHidden/>
              </w:rPr>
              <w:t>11</w:t>
            </w:r>
            <w:r w:rsidR="0016688F" w:rsidRPr="00C202E0">
              <w:rPr>
                <w:noProof/>
                <w:webHidden/>
              </w:rPr>
              <w:fldChar w:fldCharType="end"/>
            </w:r>
          </w:hyperlink>
        </w:p>
        <w:p w14:paraId="1C19001A" w14:textId="3738BF1B" w:rsidR="0016688F" w:rsidRPr="00C202E0" w:rsidRDefault="00000000" w:rsidP="00C202E0">
          <w:pPr>
            <w:pStyle w:val="TOC2"/>
            <w:tabs>
              <w:tab w:val="left" w:pos="880"/>
              <w:tab w:val="right" w:leader="dot" w:pos="9350"/>
            </w:tabs>
            <w:rPr>
              <w:rFonts w:eastAsiaTheme="minorEastAsia" w:cstheme="minorBidi"/>
              <w:smallCaps w:val="0"/>
              <w:noProof/>
              <w:sz w:val="22"/>
              <w:szCs w:val="22"/>
              <w:lang w:val="en-GB" w:eastAsia="en-GB"/>
            </w:rPr>
          </w:pPr>
          <w:hyperlink w:anchor="_Toc126847007" w:history="1">
            <w:r w:rsidR="0016688F" w:rsidRPr="00C202E0">
              <w:rPr>
                <w:rStyle w:val="Hyperlink"/>
                <w:rFonts w:ascii="Trebuchet MS" w:hAnsi="Trebuchet MS"/>
                <w:b/>
                <w:bCs/>
                <w:noProof/>
                <w:color w:val="auto"/>
              </w:rPr>
              <w:t>2.4.</w:t>
            </w:r>
            <w:r w:rsidR="0016688F" w:rsidRPr="00C202E0">
              <w:rPr>
                <w:rFonts w:eastAsiaTheme="minorEastAsia" w:cstheme="minorBidi"/>
                <w:smallCaps w:val="0"/>
                <w:noProof/>
                <w:sz w:val="22"/>
                <w:szCs w:val="22"/>
                <w:lang w:val="en-GB" w:eastAsia="en-GB"/>
              </w:rPr>
              <w:tab/>
            </w:r>
            <w:r w:rsidR="0016688F" w:rsidRPr="00C202E0">
              <w:rPr>
                <w:rStyle w:val="Hyperlink"/>
                <w:rFonts w:ascii="Trebuchet MS" w:hAnsi="Trebuchet MS"/>
                <w:b/>
                <w:bCs/>
                <w:noProof/>
                <w:color w:val="auto"/>
              </w:rPr>
              <w:t>Acțiuni sprijinite în cadrul apelului</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_Toc126847007 \h </w:instrText>
            </w:r>
            <w:r w:rsidR="0016688F" w:rsidRPr="00C202E0">
              <w:rPr>
                <w:noProof/>
                <w:webHidden/>
              </w:rPr>
            </w:r>
            <w:r w:rsidR="0016688F" w:rsidRPr="00C202E0">
              <w:rPr>
                <w:noProof/>
                <w:webHidden/>
              </w:rPr>
              <w:fldChar w:fldCharType="separate"/>
            </w:r>
            <w:r w:rsidR="0016688F" w:rsidRPr="00C202E0">
              <w:rPr>
                <w:noProof/>
                <w:webHidden/>
              </w:rPr>
              <w:t>12</w:t>
            </w:r>
            <w:r w:rsidR="0016688F" w:rsidRPr="00C202E0">
              <w:rPr>
                <w:noProof/>
                <w:webHidden/>
              </w:rPr>
              <w:fldChar w:fldCharType="end"/>
            </w:r>
          </w:hyperlink>
        </w:p>
        <w:p w14:paraId="06259388" w14:textId="456728AB" w:rsidR="0016688F" w:rsidRPr="00C202E0" w:rsidRDefault="00000000" w:rsidP="00C202E0">
          <w:pPr>
            <w:pStyle w:val="TOC2"/>
            <w:tabs>
              <w:tab w:val="left" w:pos="880"/>
              <w:tab w:val="right" w:leader="dot" w:pos="9350"/>
            </w:tabs>
            <w:rPr>
              <w:rFonts w:eastAsiaTheme="minorEastAsia" w:cstheme="minorBidi"/>
              <w:smallCaps w:val="0"/>
              <w:noProof/>
              <w:sz w:val="22"/>
              <w:szCs w:val="22"/>
              <w:lang w:val="en-GB" w:eastAsia="en-GB"/>
            </w:rPr>
          </w:pPr>
          <w:hyperlink w:anchor="_Toc126847008" w:history="1">
            <w:r w:rsidR="0016688F" w:rsidRPr="00C202E0">
              <w:rPr>
                <w:rStyle w:val="Hyperlink"/>
                <w:rFonts w:ascii="Trebuchet MS" w:hAnsi="Trebuchet MS"/>
                <w:b/>
                <w:bCs/>
                <w:noProof/>
                <w:color w:val="auto"/>
              </w:rPr>
              <w:t>2.5.</w:t>
            </w:r>
            <w:r w:rsidR="0016688F" w:rsidRPr="00C202E0">
              <w:rPr>
                <w:rFonts w:eastAsiaTheme="minorEastAsia" w:cstheme="minorBidi"/>
                <w:smallCaps w:val="0"/>
                <w:noProof/>
                <w:sz w:val="22"/>
                <w:szCs w:val="22"/>
                <w:lang w:val="en-GB" w:eastAsia="en-GB"/>
              </w:rPr>
              <w:tab/>
            </w:r>
            <w:r w:rsidR="0016688F" w:rsidRPr="00C202E0">
              <w:rPr>
                <w:rStyle w:val="Hyperlink"/>
                <w:rFonts w:ascii="Trebuchet MS" w:hAnsi="Trebuchet MS"/>
                <w:b/>
                <w:bCs/>
                <w:noProof/>
                <w:color w:val="auto"/>
              </w:rPr>
              <w:t>Indicatori</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_Toc126847008 \h </w:instrText>
            </w:r>
            <w:r w:rsidR="0016688F" w:rsidRPr="00C202E0">
              <w:rPr>
                <w:noProof/>
                <w:webHidden/>
              </w:rPr>
            </w:r>
            <w:r w:rsidR="0016688F" w:rsidRPr="00C202E0">
              <w:rPr>
                <w:noProof/>
                <w:webHidden/>
              </w:rPr>
              <w:fldChar w:fldCharType="separate"/>
            </w:r>
            <w:r w:rsidR="0016688F" w:rsidRPr="00C202E0">
              <w:rPr>
                <w:noProof/>
                <w:webHidden/>
              </w:rPr>
              <w:t>14</w:t>
            </w:r>
            <w:r w:rsidR="0016688F" w:rsidRPr="00C202E0">
              <w:rPr>
                <w:noProof/>
                <w:webHidden/>
              </w:rPr>
              <w:fldChar w:fldCharType="end"/>
            </w:r>
          </w:hyperlink>
        </w:p>
        <w:p w14:paraId="6A9970B7" w14:textId="6955E13D" w:rsidR="0016688F" w:rsidRPr="00C202E0" w:rsidRDefault="00000000" w:rsidP="00C202E0">
          <w:pPr>
            <w:pStyle w:val="TOC3"/>
            <w:tabs>
              <w:tab w:val="right" w:leader="dot" w:pos="9350"/>
            </w:tabs>
            <w:rPr>
              <w:rFonts w:eastAsiaTheme="minorEastAsia" w:cstheme="minorBidi"/>
              <w:i w:val="0"/>
              <w:iCs w:val="0"/>
              <w:noProof/>
              <w:sz w:val="22"/>
              <w:szCs w:val="22"/>
              <w:lang w:val="en-GB" w:eastAsia="en-GB"/>
            </w:rPr>
          </w:pPr>
          <w:hyperlink w:anchor="_Toc126847009" w:history="1">
            <w:r w:rsidR="0016688F" w:rsidRPr="00C202E0">
              <w:rPr>
                <w:rStyle w:val="Hyperlink"/>
                <w:rFonts w:ascii="Trebuchet MS" w:hAnsi="Trebuchet MS"/>
                <w:b/>
                <w:bCs/>
                <w:noProof/>
                <w:color w:val="auto"/>
              </w:rPr>
              <w:t>2.5.1.  Indicatori prestabiliți Programului</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_Toc126847009 \h </w:instrText>
            </w:r>
            <w:r w:rsidR="0016688F" w:rsidRPr="00C202E0">
              <w:rPr>
                <w:noProof/>
                <w:webHidden/>
              </w:rPr>
            </w:r>
            <w:r w:rsidR="0016688F" w:rsidRPr="00C202E0">
              <w:rPr>
                <w:noProof/>
                <w:webHidden/>
              </w:rPr>
              <w:fldChar w:fldCharType="separate"/>
            </w:r>
            <w:r w:rsidR="0016688F" w:rsidRPr="00C202E0">
              <w:rPr>
                <w:noProof/>
                <w:webHidden/>
              </w:rPr>
              <w:t>14</w:t>
            </w:r>
            <w:r w:rsidR="0016688F" w:rsidRPr="00C202E0">
              <w:rPr>
                <w:noProof/>
                <w:webHidden/>
              </w:rPr>
              <w:fldChar w:fldCharType="end"/>
            </w:r>
          </w:hyperlink>
        </w:p>
        <w:p w14:paraId="1B86120C" w14:textId="6B85E7EE" w:rsidR="0016688F" w:rsidRPr="00C202E0" w:rsidRDefault="00000000" w:rsidP="00C202E0">
          <w:pPr>
            <w:pStyle w:val="TOC3"/>
            <w:tabs>
              <w:tab w:val="right" w:leader="dot" w:pos="9350"/>
            </w:tabs>
            <w:rPr>
              <w:rFonts w:eastAsiaTheme="minorEastAsia" w:cstheme="minorBidi"/>
              <w:i w:val="0"/>
              <w:iCs w:val="0"/>
              <w:noProof/>
              <w:sz w:val="22"/>
              <w:szCs w:val="22"/>
              <w:lang w:val="en-GB" w:eastAsia="en-GB"/>
            </w:rPr>
          </w:pPr>
          <w:hyperlink w:anchor="_Toc126847010" w:history="1">
            <w:r w:rsidR="0016688F" w:rsidRPr="00C202E0">
              <w:rPr>
                <w:rStyle w:val="Hyperlink"/>
                <w:rFonts w:ascii="Trebuchet MS" w:hAnsi="Trebuchet MS"/>
                <w:b/>
                <w:bCs/>
                <w:noProof/>
                <w:color w:val="auto"/>
              </w:rPr>
              <w:t>2.5.2.   Indicatori suplimentari specifici Apelului de Proiecte</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_Toc126847010 \h </w:instrText>
            </w:r>
            <w:r w:rsidR="0016688F" w:rsidRPr="00C202E0">
              <w:rPr>
                <w:noProof/>
                <w:webHidden/>
              </w:rPr>
            </w:r>
            <w:r w:rsidR="0016688F" w:rsidRPr="00C202E0">
              <w:rPr>
                <w:noProof/>
                <w:webHidden/>
              </w:rPr>
              <w:fldChar w:fldCharType="separate"/>
            </w:r>
            <w:r w:rsidR="0016688F" w:rsidRPr="00C202E0">
              <w:rPr>
                <w:noProof/>
                <w:webHidden/>
              </w:rPr>
              <w:t>14</w:t>
            </w:r>
            <w:r w:rsidR="0016688F" w:rsidRPr="00C202E0">
              <w:rPr>
                <w:noProof/>
                <w:webHidden/>
              </w:rPr>
              <w:fldChar w:fldCharType="end"/>
            </w:r>
          </w:hyperlink>
        </w:p>
        <w:p w14:paraId="016F099D" w14:textId="5312A469" w:rsidR="0016688F" w:rsidRPr="00C202E0" w:rsidRDefault="00000000" w:rsidP="00C202E0">
          <w:pPr>
            <w:pStyle w:val="TOC2"/>
            <w:tabs>
              <w:tab w:val="left" w:pos="880"/>
              <w:tab w:val="right" w:leader="dot" w:pos="9350"/>
            </w:tabs>
            <w:rPr>
              <w:rFonts w:eastAsiaTheme="minorEastAsia" w:cstheme="minorBidi"/>
              <w:smallCaps w:val="0"/>
              <w:noProof/>
              <w:sz w:val="22"/>
              <w:szCs w:val="22"/>
              <w:lang w:val="en-GB" w:eastAsia="en-GB"/>
            </w:rPr>
          </w:pPr>
          <w:hyperlink w:anchor="_Toc126847011" w:history="1">
            <w:r w:rsidR="0016688F" w:rsidRPr="00C202E0">
              <w:rPr>
                <w:rStyle w:val="Hyperlink"/>
                <w:rFonts w:ascii="Trebuchet MS" w:hAnsi="Trebuchet MS"/>
                <w:b/>
                <w:bCs/>
                <w:noProof/>
                <w:color w:val="auto"/>
              </w:rPr>
              <w:t>2.6.</w:t>
            </w:r>
            <w:r w:rsidR="0016688F" w:rsidRPr="00C202E0">
              <w:rPr>
                <w:rFonts w:eastAsiaTheme="minorEastAsia" w:cstheme="minorBidi"/>
                <w:smallCaps w:val="0"/>
                <w:noProof/>
                <w:sz w:val="22"/>
                <w:szCs w:val="22"/>
                <w:lang w:val="en-GB" w:eastAsia="en-GB"/>
              </w:rPr>
              <w:tab/>
            </w:r>
            <w:r w:rsidR="0016688F" w:rsidRPr="00C202E0">
              <w:rPr>
                <w:rStyle w:val="Hyperlink"/>
                <w:rFonts w:ascii="Trebuchet MS" w:hAnsi="Trebuchet MS"/>
                <w:b/>
                <w:bCs/>
                <w:noProof/>
                <w:color w:val="auto"/>
              </w:rPr>
              <w:t>Rezultatele așteptate</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_Toc126847011 \h </w:instrText>
            </w:r>
            <w:r w:rsidR="0016688F" w:rsidRPr="00C202E0">
              <w:rPr>
                <w:noProof/>
                <w:webHidden/>
              </w:rPr>
            </w:r>
            <w:r w:rsidR="0016688F" w:rsidRPr="00C202E0">
              <w:rPr>
                <w:noProof/>
                <w:webHidden/>
              </w:rPr>
              <w:fldChar w:fldCharType="separate"/>
            </w:r>
            <w:r w:rsidR="0016688F" w:rsidRPr="00C202E0">
              <w:rPr>
                <w:noProof/>
                <w:webHidden/>
              </w:rPr>
              <w:t>14</w:t>
            </w:r>
            <w:r w:rsidR="0016688F" w:rsidRPr="00C202E0">
              <w:rPr>
                <w:noProof/>
                <w:webHidden/>
              </w:rPr>
              <w:fldChar w:fldCharType="end"/>
            </w:r>
          </w:hyperlink>
        </w:p>
        <w:p w14:paraId="1BD088CE" w14:textId="3742B2A4" w:rsidR="0016688F" w:rsidRPr="00C202E0" w:rsidRDefault="00000000" w:rsidP="00C202E0">
          <w:pPr>
            <w:pStyle w:val="TOC1"/>
            <w:tabs>
              <w:tab w:val="left" w:pos="440"/>
              <w:tab w:val="right" w:leader="dot" w:pos="9350"/>
            </w:tabs>
            <w:rPr>
              <w:rFonts w:eastAsiaTheme="minorEastAsia" w:cstheme="minorBidi"/>
              <w:b w:val="0"/>
              <w:bCs w:val="0"/>
              <w:caps w:val="0"/>
              <w:noProof/>
              <w:sz w:val="22"/>
              <w:szCs w:val="22"/>
              <w:lang w:val="en-GB" w:eastAsia="en-GB"/>
            </w:rPr>
          </w:pPr>
          <w:hyperlink w:anchor="_Toc126847012" w:history="1">
            <w:r w:rsidR="0016688F" w:rsidRPr="00C202E0">
              <w:rPr>
                <w:rStyle w:val="Hyperlink"/>
                <w:rFonts w:ascii="Trebuchet MS" w:hAnsi="Trebuchet MS"/>
                <w:noProof/>
                <w:color w:val="auto"/>
              </w:rPr>
              <w:t>3.</w:t>
            </w:r>
            <w:r w:rsidR="0016688F" w:rsidRPr="00C202E0">
              <w:rPr>
                <w:rFonts w:eastAsiaTheme="minorEastAsia" w:cstheme="minorBidi"/>
                <w:b w:val="0"/>
                <w:bCs w:val="0"/>
                <w:caps w:val="0"/>
                <w:noProof/>
                <w:sz w:val="22"/>
                <w:szCs w:val="22"/>
                <w:lang w:val="en-GB" w:eastAsia="en-GB"/>
              </w:rPr>
              <w:tab/>
            </w:r>
            <w:r w:rsidR="0016688F" w:rsidRPr="00C202E0">
              <w:rPr>
                <w:rStyle w:val="Hyperlink"/>
                <w:rFonts w:ascii="Trebuchet MS" w:hAnsi="Trebuchet MS"/>
                <w:noProof/>
                <w:color w:val="auto"/>
              </w:rPr>
              <w:t>INFORMAȚII DESPRE APELUL DE PROIECTE</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_Toc126847012 \h </w:instrText>
            </w:r>
            <w:r w:rsidR="0016688F" w:rsidRPr="00C202E0">
              <w:rPr>
                <w:noProof/>
                <w:webHidden/>
              </w:rPr>
            </w:r>
            <w:r w:rsidR="0016688F" w:rsidRPr="00C202E0">
              <w:rPr>
                <w:noProof/>
                <w:webHidden/>
              </w:rPr>
              <w:fldChar w:fldCharType="separate"/>
            </w:r>
            <w:r w:rsidR="0016688F" w:rsidRPr="00C202E0">
              <w:rPr>
                <w:noProof/>
                <w:webHidden/>
              </w:rPr>
              <w:t>15</w:t>
            </w:r>
            <w:r w:rsidR="0016688F" w:rsidRPr="00C202E0">
              <w:rPr>
                <w:noProof/>
                <w:webHidden/>
              </w:rPr>
              <w:fldChar w:fldCharType="end"/>
            </w:r>
          </w:hyperlink>
        </w:p>
        <w:p w14:paraId="2A1D063A" w14:textId="2C50805E" w:rsidR="0016688F" w:rsidRPr="00C202E0" w:rsidRDefault="00000000" w:rsidP="00C202E0">
          <w:pPr>
            <w:pStyle w:val="TOC2"/>
            <w:tabs>
              <w:tab w:val="right" w:leader="dot" w:pos="9350"/>
            </w:tabs>
            <w:rPr>
              <w:rFonts w:eastAsiaTheme="minorEastAsia" w:cstheme="minorBidi"/>
              <w:smallCaps w:val="0"/>
              <w:noProof/>
              <w:sz w:val="22"/>
              <w:szCs w:val="22"/>
              <w:lang w:val="en-GB" w:eastAsia="en-GB"/>
            </w:rPr>
          </w:pPr>
          <w:hyperlink w:anchor="_Toc126847013" w:history="1">
            <w:r w:rsidR="0016688F" w:rsidRPr="00C202E0">
              <w:rPr>
                <w:rStyle w:val="Hyperlink"/>
                <w:rFonts w:ascii="Trebuchet MS" w:hAnsi="Trebuchet MS"/>
                <w:b/>
                <w:bCs/>
                <w:noProof/>
                <w:color w:val="auto"/>
              </w:rPr>
              <w:t>3.1.  Tipul de apel de proiecte</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_Toc126847013 \h </w:instrText>
            </w:r>
            <w:r w:rsidR="0016688F" w:rsidRPr="00C202E0">
              <w:rPr>
                <w:noProof/>
                <w:webHidden/>
              </w:rPr>
            </w:r>
            <w:r w:rsidR="0016688F" w:rsidRPr="00C202E0">
              <w:rPr>
                <w:noProof/>
                <w:webHidden/>
              </w:rPr>
              <w:fldChar w:fldCharType="separate"/>
            </w:r>
            <w:r w:rsidR="0016688F" w:rsidRPr="00C202E0">
              <w:rPr>
                <w:noProof/>
                <w:webHidden/>
              </w:rPr>
              <w:t>15</w:t>
            </w:r>
            <w:r w:rsidR="0016688F" w:rsidRPr="00C202E0">
              <w:rPr>
                <w:noProof/>
                <w:webHidden/>
              </w:rPr>
              <w:fldChar w:fldCharType="end"/>
            </w:r>
          </w:hyperlink>
        </w:p>
        <w:p w14:paraId="3684B7AD" w14:textId="6348C5E3" w:rsidR="0016688F" w:rsidRPr="00C202E0" w:rsidRDefault="00000000" w:rsidP="00C202E0">
          <w:pPr>
            <w:pStyle w:val="TOC2"/>
            <w:tabs>
              <w:tab w:val="left" w:pos="880"/>
              <w:tab w:val="right" w:leader="dot" w:pos="9350"/>
            </w:tabs>
            <w:rPr>
              <w:rFonts w:eastAsiaTheme="minorEastAsia" w:cstheme="minorBidi"/>
              <w:smallCaps w:val="0"/>
              <w:noProof/>
              <w:sz w:val="22"/>
              <w:szCs w:val="22"/>
              <w:lang w:val="en-GB" w:eastAsia="en-GB"/>
            </w:rPr>
          </w:pPr>
          <w:hyperlink w:anchor="_Toc126847014" w:history="1">
            <w:r w:rsidR="0016688F" w:rsidRPr="00C202E0">
              <w:rPr>
                <w:rStyle w:val="Hyperlink"/>
                <w:rFonts w:ascii="Trebuchet MS" w:hAnsi="Trebuchet MS"/>
                <w:b/>
                <w:bCs/>
                <w:noProof/>
                <w:color w:val="auto"/>
              </w:rPr>
              <w:t>3.2.</w:t>
            </w:r>
            <w:r w:rsidR="0016688F" w:rsidRPr="00C202E0">
              <w:rPr>
                <w:rFonts w:eastAsiaTheme="minorEastAsia" w:cstheme="minorBidi"/>
                <w:smallCaps w:val="0"/>
                <w:noProof/>
                <w:sz w:val="22"/>
                <w:szCs w:val="22"/>
                <w:lang w:val="en-GB" w:eastAsia="en-GB"/>
              </w:rPr>
              <w:tab/>
            </w:r>
            <w:r w:rsidR="0016688F" w:rsidRPr="00C202E0">
              <w:rPr>
                <w:rStyle w:val="Hyperlink"/>
                <w:rFonts w:ascii="Trebuchet MS" w:hAnsi="Trebuchet MS"/>
                <w:b/>
                <w:bCs/>
                <w:noProof/>
                <w:color w:val="auto"/>
              </w:rPr>
              <w:t>Perioada de depunere a proiectelor</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_Toc126847014 \h </w:instrText>
            </w:r>
            <w:r w:rsidR="0016688F" w:rsidRPr="00C202E0">
              <w:rPr>
                <w:noProof/>
                <w:webHidden/>
              </w:rPr>
            </w:r>
            <w:r w:rsidR="0016688F" w:rsidRPr="00C202E0">
              <w:rPr>
                <w:noProof/>
                <w:webHidden/>
              </w:rPr>
              <w:fldChar w:fldCharType="separate"/>
            </w:r>
            <w:r w:rsidR="0016688F" w:rsidRPr="00C202E0">
              <w:rPr>
                <w:noProof/>
                <w:webHidden/>
              </w:rPr>
              <w:t>16</w:t>
            </w:r>
            <w:r w:rsidR="0016688F" w:rsidRPr="00C202E0">
              <w:rPr>
                <w:noProof/>
                <w:webHidden/>
              </w:rPr>
              <w:fldChar w:fldCharType="end"/>
            </w:r>
          </w:hyperlink>
        </w:p>
        <w:p w14:paraId="1C872674" w14:textId="51408605" w:rsidR="0016688F" w:rsidRPr="00C202E0" w:rsidRDefault="00000000" w:rsidP="00C202E0">
          <w:pPr>
            <w:pStyle w:val="TOC3"/>
            <w:tabs>
              <w:tab w:val="right" w:leader="dot" w:pos="9350"/>
            </w:tabs>
            <w:rPr>
              <w:rFonts w:eastAsiaTheme="minorEastAsia" w:cstheme="minorBidi"/>
              <w:i w:val="0"/>
              <w:iCs w:val="0"/>
              <w:noProof/>
              <w:sz w:val="22"/>
              <w:szCs w:val="22"/>
              <w:lang w:val="en-GB" w:eastAsia="en-GB"/>
            </w:rPr>
          </w:pPr>
          <w:hyperlink w:anchor="_Toc126847015" w:history="1">
            <w:r w:rsidR="0016688F" w:rsidRPr="00C202E0">
              <w:rPr>
                <w:rStyle w:val="Hyperlink"/>
                <w:rFonts w:ascii="Trebuchet MS" w:hAnsi="Trebuchet MS"/>
                <w:b/>
                <w:bCs/>
                <w:noProof/>
                <w:color w:val="auto"/>
              </w:rPr>
              <w:t>3.2.1.  Data și ora lansării apelului de proiecte</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_Toc126847015 \h </w:instrText>
            </w:r>
            <w:r w:rsidR="0016688F" w:rsidRPr="00C202E0">
              <w:rPr>
                <w:noProof/>
                <w:webHidden/>
              </w:rPr>
            </w:r>
            <w:r w:rsidR="0016688F" w:rsidRPr="00C202E0">
              <w:rPr>
                <w:noProof/>
                <w:webHidden/>
              </w:rPr>
              <w:fldChar w:fldCharType="separate"/>
            </w:r>
            <w:r w:rsidR="0016688F" w:rsidRPr="00C202E0">
              <w:rPr>
                <w:noProof/>
                <w:webHidden/>
              </w:rPr>
              <w:t>16</w:t>
            </w:r>
            <w:r w:rsidR="0016688F" w:rsidRPr="00C202E0">
              <w:rPr>
                <w:noProof/>
                <w:webHidden/>
              </w:rPr>
              <w:fldChar w:fldCharType="end"/>
            </w:r>
          </w:hyperlink>
        </w:p>
        <w:p w14:paraId="07DAED96" w14:textId="3C122CB5" w:rsidR="0016688F" w:rsidRPr="00C202E0" w:rsidRDefault="00000000" w:rsidP="00C202E0">
          <w:pPr>
            <w:pStyle w:val="TOC3"/>
            <w:tabs>
              <w:tab w:val="right" w:leader="dot" w:pos="9350"/>
            </w:tabs>
            <w:rPr>
              <w:rFonts w:eastAsiaTheme="minorEastAsia" w:cstheme="minorBidi"/>
              <w:i w:val="0"/>
              <w:iCs w:val="0"/>
              <w:noProof/>
              <w:sz w:val="22"/>
              <w:szCs w:val="22"/>
              <w:lang w:val="en-GB" w:eastAsia="en-GB"/>
            </w:rPr>
          </w:pPr>
          <w:hyperlink w:anchor="_Toc126847016" w:history="1">
            <w:r w:rsidR="0016688F" w:rsidRPr="00C202E0">
              <w:rPr>
                <w:rStyle w:val="Hyperlink"/>
                <w:rFonts w:ascii="Trebuchet MS" w:hAnsi="Trebuchet MS"/>
                <w:b/>
                <w:bCs/>
                <w:noProof/>
                <w:color w:val="auto"/>
              </w:rPr>
              <w:t>3.2.2.  Data și ora începere depunere de proiecte</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_Toc126847016 \h </w:instrText>
            </w:r>
            <w:r w:rsidR="0016688F" w:rsidRPr="00C202E0">
              <w:rPr>
                <w:noProof/>
                <w:webHidden/>
              </w:rPr>
            </w:r>
            <w:r w:rsidR="0016688F" w:rsidRPr="00C202E0">
              <w:rPr>
                <w:noProof/>
                <w:webHidden/>
              </w:rPr>
              <w:fldChar w:fldCharType="separate"/>
            </w:r>
            <w:r w:rsidR="0016688F" w:rsidRPr="00C202E0">
              <w:rPr>
                <w:noProof/>
                <w:webHidden/>
              </w:rPr>
              <w:t>16</w:t>
            </w:r>
            <w:r w:rsidR="0016688F" w:rsidRPr="00C202E0">
              <w:rPr>
                <w:noProof/>
                <w:webHidden/>
              </w:rPr>
              <w:fldChar w:fldCharType="end"/>
            </w:r>
          </w:hyperlink>
        </w:p>
        <w:p w14:paraId="74D944DE" w14:textId="714F5CC5" w:rsidR="0016688F" w:rsidRPr="00C202E0" w:rsidRDefault="00000000" w:rsidP="00C202E0">
          <w:pPr>
            <w:pStyle w:val="TOC3"/>
            <w:tabs>
              <w:tab w:val="right" w:leader="dot" w:pos="9350"/>
            </w:tabs>
            <w:rPr>
              <w:rFonts w:eastAsiaTheme="minorEastAsia" w:cstheme="minorBidi"/>
              <w:i w:val="0"/>
              <w:iCs w:val="0"/>
              <w:noProof/>
              <w:sz w:val="22"/>
              <w:szCs w:val="22"/>
              <w:lang w:val="en-GB" w:eastAsia="en-GB"/>
            </w:rPr>
          </w:pPr>
          <w:hyperlink w:anchor="_Toc126847017" w:history="1">
            <w:r w:rsidR="0016688F" w:rsidRPr="00C202E0">
              <w:rPr>
                <w:rStyle w:val="Hyperlink"/>
                <w:rFonts w:ascii="Trebuchet MS" w:hAnsi="Trebuchet MS"/>
                <w:b/>
                <w:bCs/>
                <w:noProof/>
                <w:color w:val="auto"/>
              </w:rPr>
              <w:t>3.2.3.  Data și ora închiderii apelului de proiecte</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_Toc126847017 \h </w:instrText>
            </w:r>
            <w:r w:rsidR="0016688F" w:rsidRPr="00C202E0">
              <w:rPr>
                <w:noProof/>
                <w:webHidden/>
              </w:rPr>
            </w:r>
            <w:r w:rsidR="0016688F" w:rsidRPr="00C202E0">
              <w:rPr>
                <w:noProof/>
                <w:webHidden/>
              </w:rPr>
              <w:fldChar w:fldCharType="separate"/>
            </w:r>
            <w:r w:rsidR="0016688F" w:rsidRPr="00C202E0">
              <w:rPr>
                <w:noProof/>
                <w:webHidden/>
              </w:rPr>
              <w:t>16</w:t>
            </w:r>
            <w:r w:rsidR="0016688F" w:rsidRPr="00C202E0">
              <w:rPr>
                <w:noProof/>
                <w:webHidden/>
              </w:rPr>
              <w:fldChar w:fldCharType="end"/>
            </w:r>
          </w:hyperlink>
        </w:p>
        <w:p w14:paraId="4E33ED63" w14:textId="52D6164D" w:rsidR="0016688F" w:rsidRPr="00C202E0" w:rsidRDefault="00000000" w:rsidP="00C202E0">
          <w:pPr>
            <w:pStyle w:val="TOC2"/>
            <w:tabs>
              <w:tab w:val="left" w:pos="880"/>
              <w:tab w:val="right" w:leader="dot" w:pos="9350"/>
            </w:tabs>
            <w:rPr>
              <w:rFonts w:eastAsiaTheme="minorEastAsia" w:cstheme="minorBidi"/>
              <w:smallCaps w:val="0"/>
              <w:noProof/>
              <w:sz w:val="22"/>
              <w:szCs w:val="22"/>
              <w:lang w:val="en-GB" w:eastAsia="en-GB"/>
            </w:rPr>
          </w:pPr>
          <w:hyperlink w:anchor="_Toc126847018" w:history="1">
            <w:r w:rsidR="0016688F" w:rsidRPr="00C202E0">
              <w:rPr>
                <w:rStyle w:val="Hyperlink"/>
                <w:rFonts w:ascii="Trebuchet MS" w:hAnsi="Trebuchet MS"/>
                <w:b/>
                <w:bCs/>
                <w:noProof/>
                <w:color w:val="auto"/>
              </w:rPr>
              <w:t>3.3.</w:t>
            </w:r>
            <w:r w:rsidR="0016688F" w:rsidRPr="00C202E0">
              <w:rPr>
                <w:rFonts w:eastAsiaTheme="minorEastAsia" w:cstheme="minorBidi"/>
                <w:smallCaps w:val="0"/>
                <w:noProof/>
                <w:sz w:val="22"/>
                <w:szCs w:val="22"/>
                <w:lang w:val="en-GB" w:eastAsia="en-GB"/>
              </w:rPr>
              <w:tab/>
            </w:r>
            <w:r w:rsidR="0016688F" w:rsidRPr="00C202E0">
              <w:rPr>
                <w:rStyle w:val="Hyperlink"/>
                <w:rFonts w:ascii="Trebuchet MS" w:hAnsi="Trebuchet MS"/>
                <w:b/>
                <w:bCs/>
                <w:noProof/>
                <w:color w:val="auto"/>
              </w:rPr>
              <w:t>Modalitatea de depunere a proiectelor</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_Toc126847018 \h </w:instrText>
            </w:r>
            <w:r w:rsidR="0016688F" w:rsidRPr="00C202E0">
              <w:rPr>
                <w:noProof/>
                <w:webHidden/>
              </w:rPr>
            </w:r>
            <w:r w:rsidR="0016688F" w:rsidRPr="00C202E0">
              <w:rPr>
                <w:noProof/>
                <w:webHidden/>
              </w:rPr>
              <w:fldChar w:fldCharType="separate"/>
            </w:r>
            <w:r w:rsidR="0016688F" w:rsidRPr="00C202E0">
              <w:rPr>
                <w:noProof/>
                <w:webHidden/>
              </w:rPr>
              <w:t>16</w:t>
            </w:r>
            <w:r w:rsidR="0016688F" w:rsidRPr="00C202E0">
              <w:rPr>
                <w:noProof/>
                <w:webHidden/>
              </w:rPr>
              <w:fldChar w:fldCharType="end"/>
            </w:r>
          </w:hyperlink>
        </w:p>
        <w:p w14:paraId="3926C8CE" w14:textId="4EB917E5" w:rsidR="0016688F" w:rsidRPr="00C202E0" w:rsidRDefault="00000000" w:rsidP="00C202E0">
          <w:pPr>
            <w:pStyle w:val="TOC2"/>
            <w:tabs>
              <w:tab w:val="left" w:pos="880"/>
              <w:tab w:val="right" w:leader="dot" w:pos="9350"/>
            </w:tabs>
            <w:rPr>
              <w:rFonts w:eastAsiaTheme="minorEastAsia" w:cstheme="minorBidi"/>
              <w:smallCaps w:val="0"/>
              <w:noProof/>
              <w:sz w:val="22"/>
              <w:szCs w:val="22"/>
              <w:lang w:val="en-GB" w:eastAsia="en-GB"/>
            </w:rPr>
          </w:pPr>
          <w:hyperlink w:anchor="_Toc126847019" w:history="1">
            <w:r w:rsidR="0016688F" w:rsidRPr="00C202E0">
              <w:rPr>
                <w:rStyle w:val="Hyperlink"/>
                <w:rFonts w:ascii="Trebuchet MS" w:hAnsi="Trebuchet MS"/>
                <w:b/>
                <w:bCs/>
                <w:noProof/>
                <w:color w:val="auto"/>
              </w:rPr>
              <w:t>3.4.</w:t>
            </w:r>
            <w:r w:rsidR="0016688F" w:rsidRPr="00C202E0">
              <w:rPr>
                <w:rFonts w:eastAsiaTheme="minorEastAsia" w:cstheme="minorBidi"/>
                <w:smallCaps w:val="0"/>
                <w:noProof/>
                <w:sz w:val="22"/>
                <w:szCs w:val="22"/>
                <w:lang w:val="en-GB" w:eastAsia="en-GB"/>
              </w:rPr>
              <w:tab/>
            </w:r>
            <w:r w:rsidR="0016688F" w:rsidRPr="00C202E0">
              <w:rPr>
                <w:rStyle w:val="Hyperlink"/>
                <w:rFonts w:ascii="Trebuchet MS" w:hAnsi="Trebuchet MS"/>
                <w:b/>
                <w:bCs/>
                <w:noProof/>
                <w:color w:val="auto"/>
              </w:rPr>
              <w:t>Valoarea minimă și maximă eligibilă/nerambursabilă a unui proiect</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_Toc126847019 \h </w:instrText>
            </w:r>
            <w:r w:rsidR="0016688F" w:rsidRPr="00C202E0">
              <w:rPr>
                <w:noProof/>
                <w:webHidden/>
              </w:rPr>
            </w:r>
            <w:r w:rsidR="0016688F" w:rsidRPr="00C202E0">
              <w:rPr>
                <w:noProof/>
                <w:webHidden/>
              </w:rPr>
              <w:fldChar w:fldCharType="separate"/>
            </w:r>
            <w:r w:rsidR="0016688F" w:rsidRPr="00C202E0">
              <w:rPr>
                <w:noProof/>
                <w:webHidden/>
              </w:rPr>
              <w:t>17</w:t>
            </w:r>
            <w:r w:rsidR="0016688F" w:rsidRPr="00C202E0">
              <w:rPr>
                <w:noProof/>
                <w:webHidden/>
              </w:rPr>
              <w:fldChar w:fldCharType="end"/>
            </w:r>
          </w:hyperlink>
        </w:p>
        <w:p w14:paraId="1FF25883" w14:textId="09063497" w:rsidR="0016688F" w:rsidRPr="00C202E0" w:rsidRDefault="00000000" w:rsidP="00C202E0">
          <w:pPr>
            <w:pStyle w:val="TOC3"/>
            <w:tabs>
              <w:tab w:val="right" w:leader="dot" w:pos="9350"/>
            </w:tabs>
            <w:rPr>
              <w:rFonts w:eastAsiaTheme="minorEastAsia" w:cstheme="minorBidi"/>
              <w:i w:val="0"/>
              <w:iCs w:val="0"/>
              <w:noProof/>
              <w:sz w:val="22"/>
              <w:szCs w:val="22"/>
              <w:lang w:val="en-GB" w:eastAsia="en-GB"/>
            </w:rPr>
          </w:pPr>
          <w:hyperlink w:anchor="_Toc126847020" w:history="1">
            <w:r w:rsidR="0016688F" w:rsidRPr="00C202E0">
              <w:rPr>
                <w:rStyle w:val="Hyperlink"/>
                <w:rFonts w:ascii="Trebuchet MS" w:hAnsi="Trebuchet MS"/>
                <w:b/>
                <w:bCs/>
                <w:noProof/>
                <w:color w:val="auto"/>
              </w:rPr>
              <w:t>3.4.1.  Valoarea minimă eligibilă/nerambursabilă a unui proiect</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_Toc126847020 \h </w:instrText>
            </w:r>
            <w:r w:rsidR="0016688F" w:rsidRPr="00C202E0">
              <w:rPr>
                <w:noProof/>
                <w:webHidden/>
              </w:rPr>
            </w:r>
            <w:r w:rsidR="0016688F" w:rsidRPr="00C202E0">
              <w:rPr>
                <w:noProof/>
                <w:webHidden/>
              </w:rPr>
              <w:fldChar w:fldCharType="separate"/>
            </w:r>
            <w:r w:rsidR="0016688F" w:rsidRPr="00C202E0">
              <w:rPr>
                <w:noProof/>
                <w:webHidden/>
              </w:rPr>
              <w:t>17</w:t>
            </w:r>
            <w:r w:rsidR="0016688F" w:rsidRPr="00C202E0">
              <w:rPr>
                <w:noProof/>
                <w:webHidden/>
              </w:rPr>
              <w:fldChar w:fldCharType="end"/>
            </w:r>
          </w:hyperlink>
        </w:p>
        <w:p w14:paraId="2F3A4C9E" w14:textId="31E56CAD" w:rsidR="0016688F" w:rsidRPr="00C202E0" w:rsidRDefault="00000000" w:rsidP="00C202E0">
          <w:pPr>
            <w:pStyle w:val="TOC3"/>
            <w:tabs>
              <w:tab w:val="right" w:leader="dot" w:pos="9350"/>
            </w:tabs>
            <w:rPr>
              <w:rFonts w:eastAsiaTheme="minorEastAsia" w:cstheme="minorBidi"/>
              <w:i w:val="0"/>
              <w:iCs w:val="0"/>
              <w:noProof/>
              <w:sz w:val="22"/>
              <w:szCs w:val="22"/>
              <w:lang w:val="en-GB" w:eastAsia="en-GB"/>
            </w:rPr>
          </w:pPr>
          <w:hyperlink w:anchor="_Toc126847021" w:history="1">
            <w:r w:rsidR="0016688F" w:rsidRPr="00C202E0">
              <w:rPr>
                <w:rStyle w:val="Hyperlink"/>
                <w:rFonts w:ascii="Trebuchet MS" w:hAnsi="Trebuchet MS"/>
                <w:b/>
                <w:bCs/>
                <w:noProof/>
                <w:color w:val="auto"/>
              </w:rPr>
              <w:t>3.4.2.  Valoarea maximă eligibilă/nerambursabilă a unui proiect</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_Toc126847021 \h </w:instrText>
            </w:r>
            <w:r w:rsidR="0016688F" w:rsidRPr="00C202E0">
              <w:rPr>
                <w:noProof/>
                <w:webHidden/>
              </w:rPr>
            </w:r>
            <w:r w:rsidR="0016688F" w:rsidRPr="00C202E0">
              <w:rPr>
                <w:noProof/>
                <w:webHidden/>
              </w:rPr>
              <w:fldChar w:fldCharType="separate"/>
            </w:r>
            <w:r w:rsidR="0016688F" w:rsidRPr="00C202E0">
              <w:rPr>
                <w:noProof/>
                <w:webHidden/>
              </w:rPr>
              <w:t>18</w:t>
            </w:r>
            <w:r w:rsidR="0016688F" w:rsidRPr="00C202E0">
              <w:rPr>
                <w:noProof/>
                <w:webHidden/>
              </w:rPr>
              <w:fldChar w:fldCharType="end"/>
            </w:r>
          </w:hyperlink>
        </w:p>
        <w:p w14:paraId="6A9A179F" w14:textId="7401F053" w:rsidR="0016688F" w:rsidRPr="00C202E0" w:rsidRDefault="00000000" w:rsidP="00C202E0">
          <w:pPr>
            <w:pStyle w:val="TOC2"/>
            <w:tabs>
              <w:tab w:val="left" w:pos="880"/>
              <w:tab w:val="right" w:leader="dot" w:pos="9350"/>
            </w:tabs>
            <w:rPr>
              <w:rFonts w:eastAsiaTheme="minorEastAsia" w:cstheme="minorBidi"/>
              <w:smallCaps w:val="0"/>
              <w:noProof/>
              <w:sz w:val="22"/>
              <w:szCs w:val="22"/>
              <w:lang w:val="en-GB" w:eastAsia="en-GB"/>
            </w:rPr>
          </w:pPr>
          <w:hyperlink w:anchor="_Toc126847022" w:history="1">
            <w:r w:rsidR="0016688F" w:rsidRPr="00C202E0">
              <w:rPr>
                <w:rStyle w:val="Hyperlink"/>
                <w:rFonts w:ascii="Trebuchet MS" w:hAnsi="Trebuchet MS"/>
                <w:b/>
                <w:bCs/>
                <w:noProof/>
                <w:color w:val="auto"/>
              </w:rPr>
              <w:t>3.5.</w:t>
            </w:r>
            <w:r w:rsidR="0016688F" w:rsidRPr="00C202E0">
              <w:rPr>
                <w:rFonts w:eastAsiaTheme="minorEastAsia" w:cstheme="minorBidi"/>
                <w:smallCaps w:val="0"/>
                <w:noProof/>
                <w:sz w:val="22"/>
                <w:szCs w:val="22"/>
                <w:lang w:val="en-GB" w:eastAsia="en-GB"/>
              </w:rPr>
              <w:tab/>
            </w:r>
            <w:r w:rsidR="0016688F" w:rsidRPr="00C202E0">
              <w:rPr>
                <w:rStyle w:val="Hyperlink"/>
                <w:rFonts w:ascii="Trebuchet MS" w:hAnsi="Trebuchet MS"/>
                <w:b/>
                <w:bCs/>
                <w:noProof/>
                <w:color w:val="auto"/>
              </w:rPr>
              <w:t>Cuantumul cofinanțării acordate</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_Toc126847022 \h </w:instrText>
            </w:r>
            <w:r w:rsidR="0016688F" w:rsidRPr="00C202E0">
              <w:rPr>
                <w:noProof/>
                <w:webHidden/>
              </w:rPr>
            </w:r>
            <w:r w:rsidR="0016688F" w:rsidRPr="00C202E0">
              <w:rPr>
                <w:noProof/>
                <w:webHidden/>
              </w:rPr>
              <w:fldChar w:fldCharType="separate"/>
            </w:r>
            <w:r w:rsidR="0016688F" w:rsidRPr="00C202E0">
              <w:rPr>
                <w:noProof/>
                <w:webHidden/>
              </w:rPr>
              <w:t>18</w:t>
            </w:r>
            <w:r w:rsidR="0016688F" w:rsidRPr="00C202E0">
              <w:rPr>
                <w:noProof/>
                <w:webHidden/>
              </w:rPr>
              <w:fldChar w:fldCharType="end"/>
            </w:r>
          </w:hyperlink>
        </w:p>
        <w:p w14:paraId="348920E1" w14:textId="2AF21A7A" w:rsidR="0016688F" w:rsidRPr="00C202E0" w:rsidRDefault="00000000" w:rsidP="00C202E0">
          <w:pPr>
            <w:pStyle w:val="TOC2"/>
            <w:tabs>
              <w:tab w:val="left" w:pos="880"/>
              <w:tab w:val="right" w:leader="dot" w:pos="9350"/>
            </w:tabs>
            <w:rPr>
              <w:rFonts w:eastAsiaTheme="minorEastAsia" w:cstheme="minorBidi"/>
              <w:smallCaps w:val="0"/>
              <w:noProof/>
              <w:sz w:val="22"/>
              <w:szCs w:val="22"/>
              <w:lang w:val="en-GB" w:eastAsia="en-GB"/>
            </w:rPr>
          </w:pPr>
          <w:hyperlink w:anchor="_Toc126847023" w:history="1">
            <w:r w:rsidR="0016688F" w:rsidRPr="00C202E0">
              <w:rPr>
                <w:rStyle w:val="Hyperlink"/>
                <w:rFonts w:ascii="Trebuchet MS" w:hAnsi="Trebuchet MS"/>
                <w:b/>
                <w:bCs/>
                <w:noProof/>
                <w:color w:val="auto"/>
              </w:rPr>
              <w:t>3.6.</w:t>
            </w:r>
            <w:r w:rsidR="0016688F" w:rsidRPr="00C202E0">
              <w:rPr>
                <w:rFonts w:eastAsiaTheme="minorEastAsia" w:cstheme="minorBidi"/>
                <w:smallCaps w:val="0"/>
                <w:noProof/>
                <w:sz w:val="22"/>
                <w:szCs w:val="22"/>
                <w:lang w:val="en-GB" w:eastAsia="en-GB"/>
              </w:rPr>
              <w:tab/>
            </w:r>
            <w:r w:rsidR="0016688F" w:rsidRPr="00C202E0">
              <w:rPr>
                <w:rStyle w:val="Hyperlink"/>
                <w:rFonts w:ascii="Trebuchet MS" w:hAnsi="Trebuchet MS"/>
                <w:b/>
                <w:bCs/>
                <w:noProof/>
                <w:color w:val="auto"/>
              </w:rPr>
              <w:t>Alocarea apelului de proiecte</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_Toc126847023 \h </w:instrText>
            </w:r>
            <w:r w:rsidR="0016688F" w:rsidRPr="00C202E0">
              <w:rPr>
                <w:noProof/>
                <w:webHidden/>
              </w:rPr>
            </w:r>
            <w:r w:rsidR="0016688F" w:rsidRPr="00C202E0">
              <w:rPr>
                <w:noProof/>
                <w:webHidden/>
              </w:rPr>
              <w:fldChar w:fldCharType="separate"/>
            </w:r>
            <w:r w:rsidR="0016688F" w:rsidRPr="00C202E0">
              <w:rPr>
                <w:noProof/>
                <w:webHidden/>
              </w:rPr>
              <w:t>19</w:t>
            </w:r>
            <w:r w:rsidR="0016688F" w:rsidRPr="00C202E0">
              <w:rPr>
                <w:noProof/>
                <w:webHidden/>
              </w:rPr>
              <w:fldChar w:fldCharType="end"/>
            </w:r>
          </w:hyperlink>
        </w:p>
        <w:p w14:paraId="0BBF23B8" w14:textId="3D1B3D6D" w:rsidR="0016688F" w:rsidRPr="00C202E0" w:rsidRDefault="00000000" w:rsidP="00C202E0">
          <w:pPr>
            <w:pStyle w:val="TOC2"/>
            <w:tabs>
              <w:tab w:val="left" w:pos="880"/>
              <w:tab w:val="right" w:leader="dot" w:pos="9350"/>
            </w:tabs>
            <w:rPr>
              <w:rFonts w:eastAsiaTheme="minorEastAsia" w:cstheme="minorBidi"/>
              <w:smallCaps w:val="0"/>
              <w:noProof/>
              <w:sz w:val="22"/>
              <w:szCs w:val="22"/>
              <w:lang w:val="en-GB" w:eastAsia="en-GB"/>
            </w:rPr>
          </w:pPr>
          <w:hyperlink w:anchor="_Toc126847024" w:history="1">
            <w:r w:rsidR="0016688F" w:rsidRPr="00C202E0">
              <w:rPr>
                <w:rStyle w:val="Hyperlink"/>
                <w:rFonts w:ascii="Trebuchet MS" w:hAnsi="Trebuchet MS"/>
                <w:b/>
                <w:bCs/>
                <w:noProof/>
                <w:color w:val="auto"/>
              </w:rPr>
              <w:t>3.7.</w:t>
            </w:r>
            <w:r w:rsidR="0016688F" w:rsidRPr="00C202E0">
              <w:rPr>
                <w:rFonts w:eastAsiaTheme="minorEastAsia" w:cstheme="minorBidi"/>
                <w:smallCaps w:val="0"/>
                <w:noProof/>
                <w:sz w:val="22"/>
                <w:szCs w:val="22"/>
                <w:lang w:val="en-GB" w:eastAsia="en-GB"/>
              </w:rPr>
              <w:tab/>
            </w:r>
            <w:r w:rsidR="0016688F" w:rsidRPr="00C202E0">
              <w:rPr>
                <w:rStyle w:val="Hyperlink"/>
                <w:rFonts w:ascii="Trebuchet MS" w:hAnsi="Trebuchet MS"/>
                <w:b/>
                <w:bCs/>
                <w:noProof/>
                <w:color w:val="auto"/>
              </w:rPr>
              <w:t>Solicitanți eligibili</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_Toc126847024 \h </w:instrText>
            </w:r>
            <w:r w:rsidR="0016688F" w:rsidRPr="00C202E0">
              <w:rPr>
                <w:noProof/>
                <w:webHidden/>
              </w:rPr>
            </w:r>
            <w:r w:rsidR="0016688F" w:rsidRPr="00C202E0">
              <w:rPr>
                <w:noProof/>
                <w:webHidden/>
              </w:rPr>
              <w:fldChar w:fldCharType="separate"/>
            </w:r>
            <w:r w:rsidR="0016688F" w:rsidRPr="00C202E0">
              <w:rPr>
                <w:noProof/>
                <w:webHidden/>
              </w:rPr>
              <w:t>19</w:t>
            </w:r>
            <w:r w:rsidR="0016688F" w:rsidRPr="00C202E0">
              <w:rPr>
                <w:noProof/>
                <w:webHidden/>
              </w:rPr>
              <w:fldChar w:fldCharType="end"/>
            </w:r>
          </w:hyperlink>
        </w:p>
        <w:p w14:paraId="3ECA045D" w14:textId="7E5F8E88" w:rsidR="0016688F" w:rsidRPr="00C202E0" w:rsidRDefault="00000000" w:rsidP="00C202E0">
          <w:pPr>
            <w:pStyle w:val="TOC2"/>
            <w:tabs>
              <w:tab w:val="left" w:pos="880"/>
              <w:tab w:val="right" w:leader="dot" w:pos="9350"/>
            </w:tabs>
            <w:rPr>
              <w:rFonts w:eastAsiaTheme="minorEastAsia" w:cstheme="minorBidi"/>
              <w:smallCaps w:val="0"/>
              <w:noProof/>
              <w:sz w:val="22"/>
              <w:szCs w:val="22"/>
              <w:lang w:val="en-GB" w:eastAsia="en-GB"/>
            </w:rPr>
          </w:pPr>
          <w:hyperlink w:anchor="_Toc126847025" w:history="1">
            <w:r w:rsidR="0016688F" w:rsidRPr="00C202E0">
              <w:rPr>
                <w:rStyle w:val="Hyperlink"/>
                <w:rFonts w:ascii="Trebuchet MS" w:hAnsi="Trebuchet MS"/>
                <w:b/>
                <w:bCs/>
                <w:noProof/>
                <w:color w:val="auto"/>
              </w:rPr>
              <w:t>3.8.</w:t>
            </w:r>
            <w:r w:rsidR="0016688F" w:rsidRPr="00C202E0">
              <w:rPr>
                <w:rFonts w:eastAsiaTheme="minorEastAsia" w:cstheme="minorBidi"/>
                <w:smallCaps w:val="0"/>
                <w:noProof/>
                <w:sz w:val="22"/>
                <w:szCs w:val="22"/>
                <w:lang w:val="en-GB" w:eastAsia="en-GB"/>
              </w:rPr>
              <w:tab/>
            </w:r>
            <w:r w:rsidR="0016688F" w:rsidRPr="00C202E0">
              <w:rPr>
                <w:rStyle w:val="Hyperlink"/>
                <w:rFonts w:ascii="Trebuchet MS" w:hAnsi="Trebuchet MS"/>
                <w:b/>
                <w:bCs/>
                <w:noProof/>
                <w:color w:val="auto"/>
              </w:rPr>
              <w:t>Aplicarea regulilor privind ajutorul de stat</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_Toc126847025 \h </w:instrText>
            </w:r>
            <w:r w:rsidR="0016688F" w:rsidRPr="00C202E0">
              <w:rPr>
                <w:noProof/>
                <w:webHidden/>
              </w:rPr>
            </w:r>
            <w:r w:rsidR="0016688F" w:rsidRPr="00C202E0">
              <w:rPr>
                <w:noProof/>
                <w:webHidden/>
              </w:rPr>
              <w:fldChar w:fldCharType="separate"/>
            </w:r>
            <w:r w:rsidR="0016688F" w:rsidRPr="00C202E0">
              <w:rPr>
                <w:noProof/>
                <w:webHidden/>
              </w:rPr>
              <w:t>19</w:t>
            </w:r>
            <w:r w:rsidR="0016688F" w:rsidRPr="00C202E0">
              <w:rPr>
                <w:noProof/>
                <w:webHidden/>
              </w:rPr>
              <w:fldChar w:fldCharType="end"/>
            </w:r>
          </w:hyperlink>
        </w:p>
        <w:p w14:paraId="6716384D" w14:textId="742265A3" w:rsidR="0016688F" w:rsidRPr="00C202E0" w:rsidRDefault="00000000" w:rsidP="00C202E0">
          <w:pPr>
            <w:pStyle w:val="TOC2"/>
            <w:tabs>
              <w:tab w:val="left" w:pos="880"/>
              <w:tab w:val="right" w:leader="dot" w:pos="9350"/>
            </w:tabs>
            <w:rPr>
              <w:rFonts w:eastAsiaTheme="minorEastAsia" w:cstheme="minorBidi"/>
              <w:smallCaps w:val="0"/>
              <w:noProof/>
              <w:sz w:val="22"/>
              <w:szCs w:val="22"/>
              <w:lang w:val="en-GB" w:eastAsia="en-GB"/>
            </w:rPr>
          </w:pPr>
          <w:hyperlink w:anchor="_Toc126847026" w:history="1">
            <w:r w:rsidR="0016688F" w:rsidRPr="00C202E0">
              <w:rPr>
                <w:rStyle w:val="Hyperlink"/>
                <w:rFonts w:ascii="Trebuchet MS" w:hAnsi="Trebuchet MS"/>
                <w:b/>
                <w:bCs/>
                <w:noProof/>
                <w:color w:val="auto"/>
              </w:rPr>
              <w:t>3.9.</w:t>
            </w:r>
            <w:r w:rsidR="0016688F" w:rsidRPr="00C202E0">
              <w:rPr>
                <w:rFonts w:eastAsiaTheme="minorEastAsia" w:cstheme="minorBidi"/>
                <w:smallCaps w:val="0"/>
                <w:noProof/>
                <w:sz w:val="22"/>
                <w:szCs w:val="22"/>
                <w:lang w:val="en-GB" w:eastAsia="en-GB"/>
              </w:rPr>
              <w:tab/>
            </w:r>
            <w:r w:rsidR="0016688F" w:rsidRPr="00C202E0">
              <w:rPr>
                <w:rStyle w:val="Hyperlink"/>
                <w:rFonts w:ascii="Trebuchet MS" w:hAnsi="Trebuchet MS"/>
                <w:b/>
                <w:bCs/>
                <w:noProof/>
                <w:color w:val="auto"/>
              </w:rPr>
              <w:t>Teme orizontale</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_Toc126847026 \h </w:instrText>
            </w:r>
            <w:r w:rsidR="0016688F" w:rsidRPr="00C202E0">
              <w:rPr>
                <w:noProof/>
                <w:webHidden/>
              </w:rPr>
            </w:r>
            <w:r w:rsidR="0016688F" w:rsidRPr="00C202E0">
              <w:rPr>
                <w:noProof/>
                <w:webHidden/>
              </w:rPr>
              <w:fldChar w:fldCharType="separate"/>
            </w:r>
            <w:r w:rsidR="0016688F" w:rsidRPr="00C202E0">
              <w:rPr>
                <w:noProof/>
                <w:webHidden/>
              </w:rPr>
              <w:t>19</w:t>
            </w:r>
            <w:r w:rsidR="0016688F" w:rsidRPr="00C202E0">
              <w:rPr>
                <w:noProof/>
                <w:webHidden/>
              </w:rPr>
              <w:fldChar w:fldCharType="end"/>
            </w:r>
          </w:hyperlink>
        </w:p>
        <w:p w14:paraId="5A7ADDFA" w14:textId="0A41D278" w:rsidR="0016688F" w:rsidRPr="00C202E0" w:rsidRDefault="00000000" w:rsidP="00C202E0">
          <w:pPr>
            <w:pStyle w:val="TOC1"/>
            <w:tabs>
              <w:tab w:val="left" w:pos="440"/>
              <w:tab w:val="right" w:leader="dot" w:pos="9350"/>
            </w:tabs>
            <w:rPr>
              <w:rFonts w:eastAsiaTheme="minorEastAsia" w:cstheme="minorBidi"/>
              <w:b w:val="0"/>
              <w:bCs w:val="0"/>
              <w:caps w:val="0"/>
              <w:noProof/>
              <w:sz w:val="22"/>
              <w:szCs w:val="22"/>
              <w:lang w:val="en-GB" w:eastAsia="en-GB"/>
            </w:rPr>
          </w:pPr>
          <w:hyperlink w:anchor="_Toc126847027" w:history="1">
            <w:r w:rsidR="0016688F" w:rsidRPr="00C202E0">
              <w:rPr>
                <w:rStyle w:val="Hyperlink"/>
                <w:rFonts w:ascii="Trebuchet MS" w:hAnsi="Trebuchet MS"/>
                <w:noProof/>
                <w:color w:val="auto"/>
              </w:rPr>
              <w:t>4.</w:t>
            </w:r>
            <w:r w:rsidR="0016688F" w:rsidRPr="00C202E0">
              <w:rPr>
                <w:rFonts w:eastAsiaTheme="minorEastAsia" w:cstheme="minorBidi"/>
                <w:b w:val="0"/>
                <w:bCs w:val="0"/>
                <w:caps w:val="0"/>
                <w:noProof/>
                <w:sz w:val="22"/>
                <w:szCs w:val="22"/>
                <w:lang w:val="en-GB" w:eastAsia="en-GB"/>
              </w:rPr>
              <w:tab/>
            </w:r>
            <w:r w:rsidR="0016688F" w:rsidRPr="00C202E0">
              <w:rPr>
                <w:rStyle w:val="Hyperlink"/>
                <w:rFonts w:ascii="Trebuchet MS" w:hAnsi="Trebuchet MS"/>
                <w:noProof/>
                <w:color w:val="auto"/>
              </w:rPr>
              <w:t>CRITERII DE ELIGIBILITATE</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_Toc126847027 \h </w:instrText>
            </w:r>
            <w:r w:rsidR="0016688F" w:rsidRPr="00C202E0">
              <w:rPr>
                <w:noProof/>
                <w:webHidden/>
              </w:rPr>
            </w:r>
            <w:r w:rsidR="0016688F" w:rsidRPr="00C202E0">
              <w:rPr>
                <w:noProof/>
                <w:webHidden/>
              </w:rPr>
              <w:fldChar w:fldCharType="separate"/>
            </w:r>
            <w:r w:rsidR="0016688F" w:rsidRPr="00C202E0">
              <w:rPr>
                <w:noProof/>
                <w:webHidden/>
              </w:rPr>
              <w:t>21</w:t>
            </w:r>
            <w:r w:rsidR="0016688F" w:rsidRPr="00C202E0">
              <w:rPr>
                <w:noProof/>
                <w:webHidden/>
              </w:rPr>
              <w:fldChar w:fldCharType="end"/>
            </w:r>
          </w:hyperlink>
        </w:p>
        <w:p w14:paraId="36A2B143" w14:textId="63DC7893" w:rsidR="0016688F" w:rsidRPr="00C202E0" w:rsidRDefault="00000000" w:rsidP="00C202E0">
          <w:pPr>
            <w:pStyle w:val="TOC2"/>
            <w:tabs>
              <w:tab w:val="left" w:pos="880"/>
              <w:tab w:val="right" w:leader="dot" w:pos="9350"/>
            </w:tabs>
            <w:rPr>
              <w:rFonts w:eastAsiaTheme="minorEastAsia" w:cstheme="minorBidi"/>
              <w:smallCaps w:val="0"/>
              <w:noProof/>
              <w:sz w:val="22"/>
              <w:szCs w:val="22"/>
              <w:lang w:val="en-GB" w:eastAsia="en-GB"/>
            </w:rPr>
          </w:pPr>
          <w:hyperlink w:anchor="_Toc126847028" w:history="1">
            <w:r w:rsidR="0016688F" w:rsidRPr="00C202E0">
              <w:rPr>
                <w:rStyle w:val="Hyperlink"/>
                <w:rFonts w:ascii="Trebuchet MS" w:hAnsi="Trebuchet MS"/>
                <w:b/>
                <w:bCs/>
                <w:noProof/>
                <w:color w:val="auto"/>
              </w:rPr>
              <w:t>4.1.</w:t>
            </w:r>
            <w:r w:rsidR="0016688F" w:rsidRPr="00C202E0">
              <w:rPr>
                <w:rFonts w:eastAsiaTheme="minorEastAsia" w:cstheme="minorBidi"/>
                <w:smallCaps w:val="0"/>
                <w:noProof/>
                <w:sz w:val="22"/>
                <w:szCs w:val="22"/>
                <w:lang w:val="en-GB" w:eastAsia="en-GB"/>
              </w:rPr>
              <w:tab/>
            </w:r>
            <w:r w:rsidR="0016688F" w:rsidRPr="00C202E0">
              <w:rPr>
                <w:rStyle w:val="Hyperlink"/>
                <w:rFonts w:ascii="Trebuchet MS" w:hAnsi="Trebuchet MS"/>
                <w:b/>
                <w:bCs/>
                <w:noProof/>
                <w:color w:val="auto"/>
              </w:rPr>
              <w:t>Eligibilitatea solicitanților</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_Toc126847028 \h </w:instrText>
            </w:r>
            <w:r w:rsidR="0016688F" w:rsidRPr="00C202E0">
              <w:rPr>
                <w:noProof/>
                <w:webHidden/>
              </w:rPr>
            </w:r>
            <w:r w:rsidR="0016688F" w:rsidRPr="00C202E0">
              <w:rPr>
                <w:noProof/>
                <w:webHidden/>
              </w:rPr>
              <w:fldChar w:fldCharType="separate"/>
            </w:r>
            <w:r w:rsidR="0016688F" w:rsidRPr="00C202E0">
              <w:rPr>
                <w:noProof/>
                <w:webHidden/>
              </w:rPr>
              <w:t>21</w:t>
            </w:r>
            <w:r w:rsidR="0016688F" w:rsidRPr="00C202E0">
              <w:rPr>
                <w:noProof/>
                <w:webHidden/>
              </w:rPr>
              <w:fldChar w:fldCharType="end"/>
            </w:r>
          </w:hyperlink>
        </w:p>
        <w:p w14:paraId="1A773155" w14:textId="14E9FC56" w:rsidR="0016688F" w:rsidRPr="00C202E0" w:rsidRDefault="00000000" w:rsidP="00C202E0">
          <w:pPr>
            <w:pStyle w:val="TOC2"/>
            <w:tabs>
              <w:tab w:val="left" w:pos="880"/>
              <w:tab w:val="right" w:leader="dot" w:pos="9350"/>
            </w:tabs>
            <w:rPr>
              <w:rFonts w:eastAsiaTheme="minorEastAsia" w:cstheme="minorBidi"/>
              <w:smallCaps w:val="0"/>
              <w:noProof/>
              <w:sz w:val="22"/>
              <w:szCs w:val="22"/>
              <w:lang w:val="en-GB" w:eastAsia="en-GB"/>
            </w:rPr>
          </w:pPr>
          <w:hyperlink w:anchor="_Toc126847029" w:history="1">
            <w:r w:rsidR="0016688F" w:rsidRPr="00C202E0">
              <w:rPr>
                <w:rStyle w:val="Hyperlink"/>
                <w:rFonts w:ascii="Trebuchet MS" w:hAnsi="Trebuchet MS"/>
                <w:b/>
                <w:bCs/>
                <w:noProof/>
                <w:color w:val="auto"/>
              </w:rPr>
              <w:t>4.2.</w:t>
            </w:r>
            <w:r w:rsidR="0016688F" w:rsidRPr="00C202E0">
              <w:rPr>
                <w:rFonts w:eastAsiaTheme="minorEastAsia" w:cstheme="minorBidi"/>
                <w:smallCaps w:val="0"/>
                <w:noProof/>
                <w:sz w:val="22"/>
                <w:szCs w:val="22"/>
                <w:lang w:val="en-GB" w:eastAsia="en-GB"/>
              </w:rPr>
              <w:tab/>
            </w:r>
            <w:r w:rsidR="0016688F" w:rsidRPr="00C202E0">
              <w:rPr>
                <w:rStyle w:val="Hyperlink"/>
                <w:rFonts w:ascii="Trebuchet MS" w:hAnsi="Trebuchet MS"/>
                <w:b/>
                <w:bCs/>
                <w:noProof/>
                <w:color w:val="auto"/>
              </w:rPr>
              <w:t>Eligibilitatea proiectului și a activităților</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_Toc126847029 \h </w:instrText>
            </w:r>
            <w:r w:rsidR="0016688F" w:rsidRPr="00C202E0">
              <w:rPr>
                <w:noProof/>
                <w:webHidden/>
              </w:rPr>
            </w:r>
            <w:r w:rsidR="0016688F" w:rsidRPr="00C202E0">
              <w:rPr>
                <w:noProof/>
                <w:webHidden/>
              </w:rPr>
              <w:fldChar w:fldCharType="separate"/>
            </w:r>
            <w:r w:rsidR="0016688F" w:rsidRPr="00C202E0">
              <w:rPr>
                <w:noProof/>
                <w:webHidden/>
              </w:rPr>
              <w:t>27</w:t>
            </w:r>
            <w:r w:rsidR="0016688F" w:rsidRPr="00C202E0">
              <w:rPr>
                <w:noProof/>
                <w:webHidden/>
              </w:rPr>
              <w:fldChar w:fldCharType="end"/>
            </w:r>
          </w:hyperlink>
        </w:p>
        <w:p w14:paraId="69AC431F" w14:textId="2F43891F" w:rsidR="0016688F" w:rsidRPr="00C202E0" w:rsidRDefault="00000000" w:rsidP="00C202E0">
          <w:pPr>
            <w:pStyle w:val="TOC3"/>
            <w:tabs>
              <w:tab w:val="left" w:pos="1320"/>
              <w:tab w:val="right" w:leader="dot" w:pos="9350"/>
            </w:tabs>
            <w:rPr>
              <w:rFonts w:eastAsiaTheme="minorEastAsia" w:cstheme="minorBidi"/>
              <w:i w:val="0"/>
              <w:iCs w:val="0"/>
              <w:noProof/>
              <w:sz w:val="22"/>
              <w:szCs w:val="22"/>
              <w:lang w:val="en-GB" w:eastAsia="en-GB"/>
            </w:rPr>
          </w:pPr>
          <w:hyperlink w:anchor="_Toc126847030" w:history="1">
            <w:r w:rsidR="0016688F" w:rsidRPr="00C202E0">
              <w:rPr>
                <w:rStyle w:val="Hyperlink"/>
                <w:rFonts w:ascii="Trebuchet MS" w:hAnsi="Trebuchet MS"/>
                <w:b/>
                <w:bCs/>
                <w:noProof/>
                <w:color w:val="auto"/>
              </w:rPr>
              <w:t>4.2.1.</w:t>
            </w:r>
            <w:r w:rsidR="0016688F" w:rsidRPr="00C202E0">
              <w:rPr>
                <w:rFonts w:eastAsiaTheme="minorEastAsia" w:cstheme="minorBidi"/>
                <w:i w:val="0"/>
                <w:iCs w:val="0"/>
                <w:noProof/>
                <w:sz w:val="22"/>
                <w:szCs w:val="22"/>
                <w:lang w:val="en-GB" w:eastAsia="en-GB"/>
              </w:rPr>
              <w:tab/>
            </w:r>
            <w:r w:rsidR="0016688F" w:rsidRPr="00C202E0">
              <w:rPr>
                <w:rStyle w:val="Hyperlink"/>
                <w:rFonts w:ascii="Trebuchet MS" w:hAnsi="Trebuchet MS"/>
                <w:b/>
                <w:bCs/>
                <w:noProof/>
                <w:color w:val="auto"/>
              </w:rPr>
              <w:t>Criteriile generale aplicabile prezentului apel de proiecte cu privire la  eligibilitatea proiectului și a activităților</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_Toc126847030 \h </w:instrText>
            </w:r>
            <w:r w:rsidR="0016688F" w:rsidRPr="00C202E0">
              <w:rPr>
                <w:noProof/>
                <w:webHidden/>
              </w:rPr>
            </w:r>
            <w:r w:rsidR="0016688F" w:rsidRPr="00C202E0">
              <w:rPr>
                <w:noProof/>
                <w:webHidden/>
              </w:rPr>
              <w:fldChar w:fldCharType="separate"/>
            </w:r>
            <w:r w:rsidR="0016688F" w:rsidRPr="00C202E0">
              <w:rPr>
                <w:noProof/>
                <w:webHidden/>
              </w:rPr>
              <w:t>27</w:t>
            </w:r>
            <w:r w:rsidR="0016688F" w:rsidRPr="00C202E0">
              <w:rPr>
                <w:noProof/>
                <w:webHidden/>
              </w:rPr>
              <w:fldChar w:fldCharType="end"/>
            </w:r>
          </w:hyperlink>
        </w:p>
        <w:p w14:paraId="1097F3C7" w14:textId="4756B507" w:rsidR="0016688F" w:rsidRPr="00C202E0" w:rsidRDefault="00000000" w:rsidP="00C202E0">
          <w:pPr>
            <w:pStyle w:val="TOC3"/>
            <w:tabs>
              <w:tab w:val="right" w:leader="dot" w:pos="9350"/>
            </w:tabs>
            <w:rPr>
              <w:rFonts w:eastAsiaTheme="minorEastAsia" w:cstheme="minorBidi"/>
              <w:i w:val="0"/>
              <w:iCs w:val="0"/>
              <w:noProof/>
              <w:sz w:val="22"/>
              <w:szCs w:val="22"/>
              <w:lang w:val="en-GB" w:eastAsia="en-GB"/>
            </w:rPr>
          </w:pPr>
          <w:hyperlink w:anchor="_Toc126847031" w:history="1">
            <w:r w:rsidR="0016688F" w:rsidRPr="00C202E0">
              <w:rPr>
                <w:rStyle w:val="Hyperlink"/>
                <w:rFonts w:ascii="Trebuchet MS" w:hAnsi="Trebuchet MS"/>
                <w:b/>
                <w:bCs/>
                <w:noProof/>
                <w:color w:val="auto"/>
              </w:rPr>
              <w:t>4.2.2.  Criteriile specifice de evaluare tehnică și financiară aplicabile prezentului apel de proiecte cu privire la eligibilitatea proiectului și a activităților</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_Toc126847031 \h </w:instrText>
            </w:r>
            <w:r w:rsidR="0016688F" w:rsidRPr="00C202E0">
              <w:rPr>
                <w:noProof/>
                <w:webHidden/>
              </w:rPr>
            </w:r>
            <w:r w:rsidR="0016688F" w:rsidRPr="00C202E0">
              <w:rPr>
                <w:noProof/>
                <w:webHidden/>
              </w:rPr>
              <w:fldChar w:fldCharType="separate"/>
            </w:r>
            <w:r w:rsidR="0016688F" w:rsidRPr="00C202E0">
              <w:rPr>
                <w:noProof/>
                <w:webHidden/>
              </w:rPr>
              <w:t>30</w:t>
            </w:r>
            <w:r w:rsidR="0016688F" w:rsidRPr="00C202E0">
              <w:rPr>
                <w:noProof/>
                <w:webHidden/>
              </w:rPr>
              <w:fldChar w:fldCharType="end"/>
            </w:r>
          </w:hyperlink>
        </w:p>
        <w:p w14:paraId="306FC1E8" w14:textId="00D30287" w:rsidR="0016688F" w:rsidRPr="00C202E0" w:rsidRDefault="00000000" w:rsidP="00C202E0">
          <w:pPr>
            <w:pStyle w:val="TOC2"/>
            <w:tabs>
              <w:tab w:val="left" w:pos="880"/>
              <w:tab w:val="right" w:leader="dot" w:pos="9350"/>
            </w:tabs>
            <w:rPr>
              <w:rFonts w:eastAsiaTheme="minorEastAsia" w:cstheme="minorBidi"/>
              <w:smallCaps w:val="0"/>
              <w:noProof/>
              <w:sz w:val="22"/>
              <w:szCs w:val="22"/>
              <w:lang w:val="en-GB" w:eastAsia="en-GB"/>
            </w:rPr>
          </w:pPr>
          <w:hyperlink w:anchor="_Toc126847032" w:history="1">
            <w:r w:rsidR="0016688F" w:rsidRPr="00C202E0">
              <w:rPr>
                <w:rStyle w:val="Hyperlink"/>
                <w:rFonts w:ascii="Trebuchet MS" w:hAnsi="Trebuchet MS"/>
                <w:b/>
                <w:bCs/>
                <w:noProof/>
                <w:color w:val="auto"/>
              </w:rPr>
              <w:t>4.3.</w:t>
            </w:r>
            <w:r w:rsidR="0016688F" w:rsidRPr="00C202E0">
              <w:rPr>
                <w:rFonts w:eastAsiaTheme="minorEastAsia" w:cstheme="minorBidi"/>
                <w:smallCaps w:val="0"/>
                <w:noProof/>
                <w:sz w:val="22"/>
                <w:szCs w:val="22"/>
                <w:lang w:val="en-GB" w:eastAsia="en-GB"/>
              </w:rPr>
              <w:tab/>
            </w:r>
            <w:r w:rsidR="0016688F" w:rsidRPr="00C202E0">
              <w:rPr>
                <w:rStyle w:val="Hyperlink"/>
                <w:rFonts w:ascii="Trebuchet MS" w:hAnsi="Trebuchet MS"/>
                <w:b/>
                <w:bCs/>
                <w:noProof/>
                <w:color w:val="auto"/>
              </w:rPr>
              <w:t>Eligibilitatea cheltuielilor</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_Toc126847032 \h </w:instrText>
            </w:r>
            <w:r w:rsidR="0016688F" w:rsidRPr="00C202E0">
              <w:rPr>
                <w:noProof/>
                <w:webHidden/>
              </w:rPr>
            </w:r>
            <w:r w:rsidR="0016688F" w:rsidRPr="00C202E0">
              <w:rPr>
                <w:noProof/>
                <w:webHidden/>
              </w:rPr>
              <w:fldChar w:fldCharType="separate"/>
            </w:r>
            <w:r w:rsidR="0016688F" w:rsidRPr="00C202E0">
              <w:rPr>
                <w:noProof/>
                <w:webHidden/>
              </w:rPr>
              <w:t>30</w:t>
            </w:r>
            <w:r w:rsidR="0016688F" w:rsidRPr="00C202E0">
              <w:rPr>
                <w:noProof/>
                <w:webHidden/>
              </w:rPr>
              <w:fldChar w:fldCharType="end"/>
            </w:r>
          </w:hyperlink>
        </w:p>
        <w:p w14:paraId="4A6EA5FD" w14:textId="7AF16B3A" w:rsidR="0016688F" w:rsidRPr="00C202E0" w:rsidRDefault="00000000" w:rsidP="00C202E0">
          <w:pPr>
            <w:pStyle w:val="TOC3"/>
            <w:tabs>
              <w:tab w:val="right" w:leader="dot" w:pos="9350"/>
            </w:tabs>
            <w:rPr>
              <w:rFonts w:eastAsiaTheme="minorEastAsia" w:cstheme="minorBidi"/>
              <w:i w:val="0"/>
              <w:iCs w:val="0"/>
              <w:noProof/>
              <w:sz w:val="22"/>
              <w:szCs w:val="22"/>
              <w:lang w:val="en-GB" w:eastAsia="en-GB"/>
            </w:rPr>
          </w:pPr>
          <w:hyperlink w:anchor="_Toc126847033" w:history="1">
            <w:r w:rsidR="0016688F" w:rsidRPr="00C202E0">
              <w:rPr>
                <w:rStyle w:val="Hyperlink"/>
                <w:rFonts w:ascii="Trebuchet MS" w:hAnsi="Trebuchet MS"/>
                <w:b/>
                <w:bCs/>
                <w:noProof/>
                <w:color w:val="auto"/>
              </w:rPr>
              <w:t>4.3.1.  Baza legală pentru stabilirea eligibilității cheltuielilor</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_Toc126847033 \h </w:instrText>
            </w:r>
            <w:r w:rsidR="0016688F" w:rsidRPr="00C202E0">
              <w:rPr>
                <w:noProof/>
                <w:webHidden/>
              </w:rPr>
            </w:r>
            <w:r w:rsidR="0016688F" w:rsidRPr="00C202E0">
              <w:rPr>
                <w:noProof/>
                <w:webHidden/>
              </w:rPr>
              <w:fldChar w:fldCharType="separate"/>
            </w:r>
            <w:r w:rsidR="0016688F" w:rsidRPr="00C202E0">
              <w:rPr>
                <w:noProof/>
                <w:webHidden/>
              </w:rPr>
              <w:t>30</w:t>
            </w:r>
            <w:r w:rsidR="0016688F" w:rsidRPr="00C202E0">
              <w:rPr>
                <w:noProof/>
                <w:webHidden/>
              </w:rPr>
              <w:fldChar w:fldCharType="end"/>
            </w:r>
          </w:hyperlink>
        </w:p>
        <w:p w14:paraId="11E2CA68" w14:textId="724961B4" w:rsidR="0016688F" w:rsidRPr="00C202E0" w:rsidRDefault="00000000" w:rsidP="00C202E0">
          <w:pPr>
            <w:pStyle w:val="TOC1"/>
            <w:tabs>
              <w:tab w:val="left" w:pos="440"/>
              <w:tab w:val="right" w:leader="dot" w:pos="9350"/>
            </w:tabs>
            <w:rPr>
              <w:rFonts w:eastAsiaTheme="minorEastAsia" w:cstheme="minorBidi"/>
              <w:b w:val="0"/>
              <w:bCs w:val="0"/>
              <w:caps w:val="0"/>
              <w:noProof/>
              <w:sz w:val="22"/>
              <w:szCs w:val="22"/>
              <w:lang w:val="en-GB" w:eastAsia="en-GB"/>
            </w:rPr>
          </w:pPr>
          <w:hyperlink w:anchor="_Toc126847034" w:history="1">
            <w:r w:rsidR="0016688F" w:rsidRPr="00C202E0">
              <w:rPr>
                <w:rStyle w:val="Hyperlink"/>
                <w:rFonts w:ascii="Trebuchet MS" w:hAnsi="Trebuchet MS"/>
                <w:noProof/>
                <w:color w:val="auto"/>
              </w:rPr>
              <w:t>5.</w:t>
            </w:r>
            <w:r w:rsidR="0016688F" w:rsidRPr="00C202E0">
              <w:rPr>
                <w:rFonts w:eastAsiaTheme="minorEastAsia" w:cstheme="minorBidi"/>
                <w:b w:val="0"/>
                <w:bCs w:val="0"/>
                <w:caps w:val="0"/>
                <w:noProof/>
                <w:sz w:val="22"/>
                <w:szCs w:val="22"/>
                <w:lang w:val="en-GB" w:eastAsia="en-GB"/>
              </w:rPr>
              <w:tab/>
            </w:r>
            <w:r w:rsidR="0016688F" w:rsidRPr="00C202E0">
              <w:rPr>
                <w:rStyle w:val="Hyperlink"/>
                <w:rFonts w:ascii="Trebuchet MS" w:hAnsi="Trebuchet MS"/>
                <w:noProof/>
                <w:color w:val="auto"/>
              </w:rPr>
              <w:t>COMPLETAREA CERERILOR DE FINANȚARE</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_Toc126847034 \h </w:instrText>
            </w:r>
            <w:r w:rsidR="0016688F" w:rsidRPr="00C202E0">
              <w:rPr>
                <w:noProof/>
                <w:webHidden/>
              </w:rPr>
            </w:r>
            <w:r w:rsidR="0016688F" w:rsidRPr="00C202E0">
              <w:rPr>
                <w:noProof/>
                <w:webHidden/>
              </w:rPr>
              <w:fldChar w:fldCharType="separate"/>
            </w:r>
            <w:r w:rsidR="0016688F" w:rsidRPr="00C202E0">
              <w:rPr>
                <w:noProof/>
                <w:webHidden/>
              </w:rPr>
              <w:t>39</w:t>
            </w:r>
            <w:r w:rsidR="0016688F" w:rsidRPr="00C202E0">
              <w:rPr>
                <w:noProof/>
                <w:webHidden/>
              </w:rPr>
              <w:fldChar w:fldCharType="end"/>
            </w:r>
          </w:hyperlink>
        </w:p>
        <w:p w14:paraId="447BB60C" w14:textId="685BA50C" w:rsidR="0016688F" w:rsidRPr="00C202E0" w:rsidRDefault="00000000" w:rsidP="00C202E0">
          <w:pPr>
            <w:pStyle w:val="TOC2"/>
            <w:tabs>
              <w:tab w:val="left" w:pos="880"/>
              <w:tab w:val="right" w:leader="dot" w:pos="9350"/>
            </w:tabs>
            <w:rPr>
              <w:rFonts w:eastAsiaTheme="minorEastAsia" w:cstheme="minorBidi"/>
              <w:smallCaps w:val="0"/>
              <w:noProof/>
              <w:sz w:val="22"/>
              <w:szCs w:val="22"/>
              <w:lang w:val="en-GB" w:eastAsia="en-GB"/>
            </w:rPr>
          </w:pPr>
          <w:hyperlink w:anchor="_Toc126847035" w:history="1">
            <w:r w:rsidR="0016688F" w:rsidRPr="00C202E0">
              <w:rPr>
                <w:rStyle w:val="Hyperlink"/>
                <w:rFonts w:ascii="Trebuchet MS" w:hAnsi="Trebuchet MS"/>
                <w:b/>
                <w:bCs/>
                <w:noProof/>
                <w:color w:val="auto"/>
              </w:rPr>
              <w:t>5.1.</w:t>
            </w:r>
            <w:r w:rsidR="0016688F" w:rsidRPr="00C202E0">
              <w:rPr>
                <w:rFonts w:eastAsiaTheme="minorEastAsia" w:cstheme="minorBidi"/>
                <w:smallCaps w:val="0"/>
                <w:noProof/>
                <w:sz w:val="22"/>
                <w:szCs w:val="22"/>
                <w:lang w:val="en-GB" w:eastAsia="en-GB"/>
              </w:rPr>
              <w:tab/>
            </w:r>
            <w:r w:rsidR="0016688F" w:rsidRPr="00C202E0">
              <w:rPr>
                <w:rStyle w:val="Hyperlink"/>
                <w:rFonts w:ascii="Trebuchet MS" w:hAnsi="Trebuchet MS"/>
                <w:b/>
                <w:bCs/>
                <w:noProof/>
                <w:color w:val="auto"/>
              </w:rPr>
              <w:t>Completarea formularului cererii</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_Toc126847035 \h </w:instrText>
            </w:r>
            <w:r w:rsidR="0016688F" w:rsidRPr="00C202E0">
              <w:rPr>
                <w:noProof/>
                <w:webHidden/>
              </w:rPr>
            </w:r>
            <w:r w:rsidR="0016688F" w:rsidRPr="00C202E0">
              <w:rPr>
                <w:noProof/>
                <w:webHidden/>
              </w:rPr>
              <w:fldChar w:fldCharType="separate"/>
            </w:r>
            <w:r w:rsidR="0016688F" w:rsidRPr="00C202E0">
              <w:rPr>
                <w:noProof/>
                <w:webHidden/>
              </w:rPr>
              <w:t>39</w:t>
            </w:r>
            <w:r w:rsidR="0016688F" w:rsidRPr="00C202E0">
              <w:rPr>
                <w:noProof/>
                <w:webHidden/>
              </w:rPr>
              <w:fldChar w:fldCharType="end"/>
            </w:r>
          </w:hyperlink>
        </w:p>
        <w:p w14:paraId="5903C206" w14:textId="69B214BD" w:rsidR="0016688F" w:rsidRPr="00C202E0" w:rsidRDefault="00000000" w:rsidP="00C202E0">
          <w:pPr>
            <w:pStyle w:val="TOC3"/>
            <w:tabs>
              <w:tab w:val="right" w:leader="dot" w:pos="9350"/>
            </w:tabs>
            <w:rPr>
              <w:rFonts w:eastAsiaTheme="minorEastAsia" w:cstheme="minorBidi"/>
              <w:i w:val="0"/>
              <w:iCs w:val="0"/>
              <w:noProof/>
              <w:sz w:val="22"/>
              <w:szCs w:val="22"/>
              <w:lang w:val="en-GB" w:eastAsia="en-GB"/>
            </w:rPr>
          </w:pPr>
          <w:hyperlink w:anchor="_Toc126847036" w:history="1">
            <w:r w:rsidR="0016688F" w:rsidRPr="00C202E0">
              <w:rPr>
                <w:rStyle w:val="Hyperlink"/>
                <w:rFonts w:ascii="Trebuchet MS" w:hAnsi="Trebuchet MS"/>
                <w:b/>
                <w:bCs/>
                <w:noProof/>
                <w:color w:val="auto"/>
              </w:rPr>
              <w:t>5.1.1.  Limba utilizată în completarea cererii de finanțare</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_Toc126847036 \h </w:instrText>
            </w:r>
            <w:r w:rsidR="0016688F" w:rsidRPr="00C202E0">
              <w:rPr>
                <w:noProof/>
                <w:webHidden/>
              </w:rPr>
            </w:r>
            <w:r w:rsidR="0016688F" w:rsidRPr="00C202E0">
              <w:rPr>
                <w:noProof/>
                <w:webHidden/>
              </w:rPr>
              <w:fldChar w:fldCharType="separate"/>
            </w:r>
            <w:r w:rsidR="0016688F" w:rsidRPr="00C202E0">
              <w:rPr>
                <w:noProof/>
                <w:webHidden/>
              </w:rPr>
              <w:t>40</w:t>
            </w:r>
            <w:r w:rsidR="0016688F" w:rsidRPr="00C202E0">
              <w:rPr>
                <w:noProof/>
                <w:webHidden/>
              </w:rPr>
              <w:fldChar w:fldCharType="end"/>
            </w:r>
          </w:hyperlink>
        </w:p>
        <w:p w14:paraId="00374DF4" w14:textId="03E6857A" w:rsidR="0016688F" w:rsidRPr="00C202E0" w:rsidRDefault="00000000" w:rsidP="00C202E0">
          <w:pPr>
            <w:pStyle w:val="TOC3"/>
            <w:tabs>
              <w:tab w:val="right" w:leader="dot" w:pos="9350"/>
            </w:tabs>
            <w:rPr>
              <w:rFonts w:eastAsiaTheme="minorEastAsia" w:cstheme="minorBidi"/>
              <w:i w:val="0"/>
              <w:iCs w:val="0"/>
              <w:noProof/>
              <w:sz w:val="22"/>
              <w:szCs w:val="22"/>
              <w:lang w:val="en-GB" w:eastAsia="en-GB"/>
            </w:rPr>
          </w:pPr>
          <w:hyperlink w:anchor="_Toc126847037" w:history="1">
            <w:r w:rsidR="0016688F" w:rsidRPr="00C202E0">
              <w:rPr>
                <w:rStyle w:val="Hyperlink"/>
                <w:rFonts w:ascii="Trebuchet MS" w:hAnsi="Trebuchet MS"/>
                <w:b/>
                <w:bCs/>
                <w:noProof/>
                <w:color w:val="auto"/>
              </w:rPr>
              <w:t>5.1.2.  Completarea și justificarea bugetului cererii de finanțare</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_Toc126847037 \h </w:instrText>
            </w:r>
            <w:r w:rsidR="0016688F" w:rsidRPr="00C202E0">
              <w:rPr>
                <w:noProof/>
                <w:webHidden/>
              </w:rPr>
            </w:r>
            <w:r w:rsidR="0016688F" w:rsidRPr="00C202E0">
              <w:rPr>
                <w:noProof/>
                <w:webHidden/>
              </w:rPr>
              <w:fldChar w:fldCharType="separate"/>
            </w:r>
            <w:r w:rsidR="0016688F" w:rsidRPr="00C202E0">
              <w:rPr>
                <w:noProof/>
                <w:webHidden/>
              </w:rPr>
              <w:t>40</w:t>
            </w:r>
            <w:r w:rsidR="0016688F" w:rsidRPr="00C202E0">
              <w:rPr>
                <w:noProof/>
                <w:webHidden/>
              </w:rPr>
              <w:fldChar w:fldCharType="end"/>
            </w:r>
          </w:hyperlink>
        </w:p>
        <w:p w14:paraId="64B64116" w14:textId="2EA95DCB" w:rsidR="0016688F" w:rsidRPr="00C202E0" w:rsidRDefault="00000000" w:rsidP="00C202E0">
          <w:pPr>
            <w:pStyle w:val="TOC2"/>
            <w:tabs>
              <w:tab w:val="left" w:pos="880"/>
              <w:tab w:val="right" w:leader="dot" w:pos="9350"/>
            </w:tabs>
            <w:rPr>
              <w:rFonts w:eastAsiaTheme="minorEastAsia" w:cstheme="minorBidi"/>
              <w:smallCaps w:val="0"/>
              <w:noProof/>
              <w:sz w:val="22"/>
              <w:szCs w:val="22"/>
              <w:lang w:val="en-GB" w:eastAsia="en-GB"/>
            </w:rPr>
          </w:pPr>
          <w:hyperlink w:anchor="_Toc126847038" w:history="1">
            <w:r w:rsidR="0016688F" w:rsidRPr="00C202E0">
              <w:rPr>
                <w:rStyle w:val="Hyperlink"/>
                <w:rFonts w:ascii="Trebuchet MS" w:hAnsi="Trebuchet MS"/>
                <w:b/>
                <w:bCs/>
                <w:noProof/>
                <w:color w:val="auto"/>
              </w:rPr>
              <w:t>5.2.</w:t>
            </w:r>
            <w:r w:rsidR="0016688F" w:rsidRPr="00C202E0">
              <w:rPr>
                <w:rFonts w:eastAsiaTheme="minorEastAsia" w:cstheme="minorBidi"/>
                <w:smallCaps w:val="0"/>
                <w:noProof/>
                <w:sz w:val="22"/>
                <w:szCs w:val="22"/>
                <w:lang w:val="en-GB" w:eastAsia="en-GB"/>
              </w:rPr>
              <w:tab/>
            </w:r>
            <w:r w:rsidR="0016688F" w:rsidRPr="00C202E0">
              <w:rPr>
                <w:rStyle w:val="Hyperlink"/>
                <w:rFonts w:ascii="Trebuchet MS" w:hAnsi="Trebuchet MS"/>
                <w:b/>
                <w:bCs/>
                <w:noProof/>
                <w:color w:val="auto"/>
              </w:rPr>
              <w:t>Anexele obligatorii la depunerea cererii</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_Toc126847038 \h </w:instrText>
            </w:r>
            <w:r w:rsidR="0016688F" w:rsidRPr="00C202E0">
              <w:rPr>
                <w:noProof/>
                <w:webHidden/>
              </w:rPr>
            </w:r>
            <w:r w:rsidR="0016688F" w:rsidRPr="00C202E0">
              <w:rPr>
                <w:noProof/>
                <w:webHidden/>
              </w:rPr>
              <w:fldChar w:fldCharType="separate"/>
            </w:r>
            <w:r w:rsidR="0016688F" w:rsidRPr="00C202E0">
              <w:rPr>
                <w:noProof/>
                <w:webHidden/>
              </w:rPr>
              <w:t>41</w:t>
            </w:r>
            <w:r w:rsidR="0016688F" w:rsidRPr="00C202E0">
              <w:rPr>
                <w:noProof/>
                <w:webHidden/>
              </w:rPr>
              <w:fldChar w:fldCharType="end"/>
            </w:r>
          </w:hyperlink>
        </w:p>
        <w:p w14:paraId="3EEBD2B8" w14:textId="513AF559" w:rsidR="0016688F" w:rsidRPr="00C202E0" w:rsidRDefault="00000000" w:rsidP="00C202E0">
          <w:pPr>
            <w:pStyle w:val="TOC2"/>
            <w:tabs>
              <w:tab w:val="left" w:pos="880"/>
              <w:tab w:val="right" w:leader="dot" w:pos="9350"/>
            </w:tabs>
            <w:rPr>
              <w:rFonts w:eastAsiaTheme="minorEastAsia" w:cstheme="minorBidi"/>
              <w:smallCaps w:val="0"/>
              <w:noProof/>
              <w:sz w:val="22"/>
              <w:szCs w:val="22"/>
              <w:lang w:val="en-GB" w:eastAsia="en-GB"/>
            </w:rPr>
          </w:pPr>
          <w:hyperlink w:anchor="_Toc126847039" w:history="1">
            <w:r w:rsidR="0016688F" w:rsidRPr="00C202E0">
              <w:rPr>
                <w:rStyle w:val="Hyperlink"/>
                <w:rFonts w:ascii="Trebuchet MS" w:hAnsi="Trebuchet MS"/>
                <w:b/>
                <w:bCs/>
                <w:noProof/>
                <w:color w:val="auto"/>
              </w:rPr>
              <w:t>5.3.</w:t>
            </w:r>
            <w:r w:rsidR="0016688F" w:rsidRPr="00C202E0">
              <w:rPr>
                <w:rFonts w:eastAsiaTheme="minorEastAsia" w:cstheme="minorBidi"/>
                <w:smallCaps w:val="0"/>
                <w:noProof/>
                <w:sz w:val="22"/>
                <w:szCs w:val="22"/>
                <w:lang w:val="en-GB" w:eastAsia="en-GB"/>
              </w:rPr>
              <w:tab/>
            </w:r>
            <w:r w:rsidR="0016688F" w:rsidRPr="00C202E0">
              <w:rPr>
                <w:rStyle w:val="Hyperlink"/>
                <w:rFonts w:ascii="Trebuchet MS" w:hAnsi="Trebuchet MS"/>
                <w:b/>
                <w:bCs/>
                <w:noProof/>
                <w:color w:val="auto"/>
              </w:rPr>
              <w:t>Anexele obligatorii la momentul contractării</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_Toc126847039 \h </w:instrText>
            </w:r>
            <w:r w:rsidR="0016688F" w:rsidRPr="00C202E0">
              <w:rPr>
                <w:noProof/>
                <w:webHidden/>
              </w:rPr>
            </w:r>
            <w:r w:rsidR="0016688F" w:rsidRPr="00C202E0">
              <w:rPr>
                <w:noProof/>
                <w:webHidden/>
              </w:rPr>
              <w:fldChar w:fldCharType="separate"/>
            </w:r>
            <w:r w:rsidR="0016688F" w:rsidRPr="00C202E0">
              <w:rPr>
                <w:noProof/>
                <w:webHidden/>
              </w:rPr>
              <w:t>46</w:t>
            </w:r>
            <w:r w:rsidR="0016688F" w:rsidRPr="00C202E0">
              <w:rPr>
                <w:noProof/>
                <w:webHidden/>
              </w:rPr>
              <w:fldChar w:fldCharType="end"/>
            </w:r>
          </w:hyperlink>
        </w:p>
        <w:p w14:paraId="77FFAA04" w14:textId="5BF334AD" w:rsidR="0016688F" w:rsidRPr="00C202E0" w:rsidRDefault="00000000" w:rsidP="00C202E0">
          <w:pPr>
            <w:pStyle w:val="TOC1"/>
            <w:tabs>
              <w:tab w:val="left" w:pos="440"/>
              <w:tab w:val="right" w:leader="dot" w:pos="9350"/>
            </w:tabs>
            <w:rPr>
              <w:rFonts w:eastAsiaTheme="minorEastAsia" w:cstheme="minorBidi"/>
              <w:b w:val="0"/>
              <w:bCs w:val="0"/>
              <w:caps w:val="0"/>
              <w:noProof/>
              <w:sz w:val="22"/>
              <w:szCs w:val="22"/>
              <w:lang w:val="en-GB" w:eastAsia="en-GB"/>
            </w:rPr>
          </w:pPr>
          <w:hyperlink w:anchor="_Toc126847040" w:history="1">
            <w:r w:rsidR="0016688F" w:rsidRPr="00C202E0">
              <w:rPr>
                <w:rStyle w:val="Hyperlink"/>
                <w:rFonts w:ascii="Trebuchet MS" w:hAnsi="Trebuchet MS"/>
                <w:noProof/>
                <w:color w:val="auto"/>
              </w:rPr>
              <w:t>6.</w:t>
            </w:r>
            <w:r w:rsidR="0016688F" w:rsidRPr="00C202E0">
              <w:rPr>
                <w:rFonts w:eastAsiaTheme="minorEastAsia" w:cstheme="minorBidi"/>
                <w:b w:val="0"/>
                <w:bCs w:val="0"/>
                <w:caps w:val="0"/>
                <w:noProof/>
                <w:sz w:val="22"/>
                <w:szCs w:val="22"/>
                <w:lang w:val="en-GB" w:eastAsia="en-GB"/>
              </w:rPr>
              <w:tab/>
            </w:r>
            <w:r w:rsidR="0016688F" w:rsidRPr="00C202E0">
              <w:rPr>
                <w:rStyle w:val="Hyperlink"/>
                <w:rFonts w:ascii="Trebuchet MS" w:hAnsi="Trebuchet MS"/>
                <w:noProof/>
                <w:color w:val="auto"/>
              </w:rPr>
              <w:t>PROCESUL DE EVALUARE, SELECȚIE ȘI CONTRACTARE A PROIECTELOR</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_Toc126847040 \h </w:instrText>
            </w:r>
            <w:r w:rsidR="0016688F" w:rsidRPr="00C202E0">
              <w:rPr>
                <w:noProof/>
                <w:webHidden/>
              </w:rPr>
            </w:r>
            <w:r w:rsidR="0016688F" w:rsidRPr="00C202E0">
              <w:rPr>
                <w:noProof/>
                <w:webHidden/>
              </w:rPr>
              <w:fldChar w:fldCharType="separate"/>
            </w:r>
            <w:r w:rsidR="0016688F" w:rsidRPr="00C202E0">
              <w:rPr>
                <w:noProof/>
                <w:webHidden/>
              </w:rPr>
              <w:t>52</w:t>
            </w:r>
            <w:r w:rsidR="0016688F" w:rsidRPr="00C202E0">
              <w:rPr>
                <w:noProof/>
                <w:webHidden/>
              </w:rPr>
              <w:fldChar w:fldCharType="end"/>
            </w:r>
          </w:hyperlink>
        </w:p>
        <w:p w14:paraId="262A5F1B" w14:textId="6080D728" w:rsidR="0016688F" w:rsidRPr="00C202E0" w:rsidRDefault="00000000" w:rsidP="00C202E0">
          <w:pPr>
            <w:pStyle w:val="TOC2"/>
            <w:tabs>
              <w:tab w:val="left" w:pos="880"/>
              <w:tab w:val="right" w:leader="dot" w:pos="9350"/>
            </w:tabs>
            <w:rPr>
              <w:rFonts w:eastAsiaTheme="minorEastAsia" w:cstheme="minorBidi"/>
              <w:smallCaps w:val="0"/>
              <w:noProof/>
              <w:sz w:val="22"/>
              <w:szCs w:val="22"/>
              <w:lang w:val="en-GB" w:eastAsia="en-GB"/>
            </w:rPr>
          </w:pPr>
          <w:hyperlink w:anchor="_Toc126847041" w:history="1">
            <w:r w:rsidR="0016688F" w:rsidRPr="00C202E0">
              <w:rPr>
                <w:rStyle w:val="Hyperlink"/>
                <w:rFonts w:ascii="Trebuchet MS" w:hAnsi="Trebuchet MS"/>
                <w:b/>
                <w:bCs/>
                <w:noProof/>
                <w:color w:val="auto"/>
              </w:rPr>
              <w:t>6.1.</w:t>
            </w:r>
            <w:r w:rsidR="0016688F" w:rsidRPr="00C202E0">
              <w:rPr>
                <w:rFonts w:eastAsiaTheme="minorEastAsia" w:cstheme="minorBidi"/>
                <w:smallCaps w:val="0"/>
                <w:noProof/>
                <w:sz w:val="22"/>
                <w:szCs w:val="22"/>
                <w:lang w:val="en-GB" w:eastAsia="en-GB"/>
              </w:rPr>
              <w:tab/>
            </w:r>
            <w:r w:rsidR="0016688F" w:rsidRPr="00C202E0">
              <w:rPr>
                <w:rStyle w:val="Hyperlink"/>
                <w:rFonts w:ascii="Trebuchet MS" w:hAnsi="Trebuchet MS"/>
                <w:b/>
                <w:bCs/>
                <w:noProof/>
                <w:color w:val="auto"/>
              </w:rPr>
              <w:t>Conformitate administrativă și eligibilitate</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_Toc126847041 \h </w:instrText>
            </w:r>
            <w:r w:rsidR="0016688F" w:rsidRPr="00C202E0">
              <w:rPr>
                <w:noProof/>
                <w:webHidden/>
              </w:rPr>
            </w:r>
            <w:r w:rsidR="0016688F" w:rsidRPr="00C202E0">
              <w:rPr>
                <w:noProof/>
                <w:webHidden/>
              </w:rPr>
              <w:fldChar w:fldCharType="separate"/>
            </w:r>
            <w:r w:rsidR="0016688F" w:rsidRPr="00C202E0">
              <w:rPr>
                <w:noProof/>
                <w:webHidden/>
              </w:rPr>
              <w:t>52</w:t>
            </w:r>
            <w:r w:rsidR="0016688F" w:rsidRPr="00C202E0">
              <w:rPr>
                <w:noProof/>
                <w:webHidden/>
              </w:rPr>
              <w:fldChar w:fldCharType="end"/>
            </w:r>
          </w:hyperlink>
        </w:p>
        <w:p w14:paraId="428F47D4" w14:textId="145D56E5" w:rsidR="0016688F" w:rsidRPr="00C202E0" w:rsidRDefault="00000000" w:rsidP="00C202E0">
          <w:pPr>
            <w:pStyle w:val="TOC2"/>
            <w:tabs>
              <w:tab w:val="left" w:pos="880"/>
              <w:tab w:val="right" w:leader="dot" w:pos="9350"/>
            </w:tabs>
            <w:rPr>
              <w:rFonts w:eastAsiaTheme="minorEastAsia" w:cstheme="minorBidi"/>
              <w:smallCaps w:val="0"/>
              <w:noProof/>
              <w:sz w:val="22"/>
              <w:szCs w:val="22"/>
              <w:lang w:val="en-GB" w:eastAsia="en-GB"/>
            </w:rPr>
          </w:pPr>
          <w:hyperlink w:anchor="_Toc126847042" w:history="1">
            <w:r w:rsidR="0016688F" w:rsidRPr="00C202E0">
              <w:rPr>
                <w:rStyle w:val="Hyperlink"/>
                <w:rFonts w:ascii="Trebuchet MS" w:hAnsi="Trebuchet MS"/>
                <w:b/>
                <w:bCs/>
                <w:noProof/>
                <w:color w:val="auto"/>
              </w:rPr>
              <w:t>6.2.</w:t>
            </w:r>
            <w:r w:rsidR="0016688F" w:rsidRPr="00C202E0">
              <w:rPr>
                <w:rFonts w:eastAsiaTheme="minorEastAsia" w:cstheme="minorBidi"/>
                <w:smallCaps w:val="0"/>
                <w:noProof/>
                <w:sz w:val="22"/>
                <w:szCs w:val="22"/>
                <w:lang w:val="en-GB" w:eastAsia="en-GB"/>
              </w:rPr>
              <w:tab/>
            </w:r>
            <w:r w:rsidR="0016688F" w:rsidRPr="00C202E0">
              <w:rPr>
                <w:rStyle w:val="Hyperlink"/>
                <w:rFonts w:ascii="Trebuchet MS" w:hAnsi="Trebuchet MS"/>
                <w:b/>
                <w:bCs/>
                <w:noProof/>
                <w:color w:val="auto"/>
              </w:rPr>
              <w:t>Evaluarea tehnică și financiară</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_Toc126847042 \h </w:instrText>
            </w:r>
            <w:r w:rsidR="0016688F" w:rsidRPr="00C202E0">
              <w:rPr>
                <w:noProof/>
                <w:webHidden/>
              </w:rPr>
            </w:r>
            <w:r w:rsidR="0016688F" w:rsidRPr="00C202E0">
              <w:rPr>
                <w:noProof/>
                <w:webHidden/>
              </w:rPr>
              <w:fldChar w:fldCharType="separate"/>
            </w:r>
            <w:r w:rsidR="0016688F" w:rsidRPr="00C202E0">
              <w:rPr>
                <w:noProof/>
                <w:webHidden/>
              </w:rPr>
              <w:t>53</w:t>
            </w:r>
            <w:r w:rsidR="0016688F" w:rsidRPr="00C202E0">
              <w:rPr>
                <w:noProof/>
                <w:webHidden/>
              </w:rPr>
              <w:fldChar w:fldCharType="end"/>
            </w:r>
          </w:hyperlink>
        </w:p>
        <w:p w14:paraId="0DC372A0" w14:textId="487B1632" w:rsidR="0016688F" w:rsidRPr="00C202E0" w:rsidRDefault="00000000" w:rsidP="00C202E0">
          <w:pPr>
            <w:pStyle w:val="TOC2"/>
            <w:tabs>
              <w:tab w:val="left" w:pos="880"/>
              <w:tab w:val="right" w:leader="dot" w:pos="9350"/>
            </w:tabs>
            <w:rPr>
              <w:rFonts w:eastAsiaTheme="minorEastAsia" w:cstheme="minorBidi"/>
              <w:smallCaps w:val="0"/>
              <w:noProof/>
              <w:sz w:val="22"/>
              <w:szCs w:val="22"/>
              <w:lang w:val="en-GB" w:eastAsia="en-GB"/>
            </w:rPr>
          </w:pPr>
          <w:hyperlink w:anchor="_Toc126847043" w:history="1">
            <w:r w:rsidR="0016688F" w:rsidRPr="00C202E0">
              <w:rPr>
                <w:rStyle w:val="Hyperlink"/>
                <w:rFonts w:ascii="Trebuchet MS" w:hAnsi="Trebuchet MS"/>
                <w:b/>
                <w:bCs/>
                <w:noProof/>
                <w:color w:val="auto"/>
              </w:rPr>
              <w:t>6.3.</w:t>
            </w:r>
            <w:r w:rsidR="0016688F" w:rsidRPr="00C202E0">
              <w:rPr>
                <w:rFonts w:eastAsiaTheme="minorEastAsia" w:cstheme="minorBidi"/>
                <w:smallCaps w:val="0"/>
                <w:noProof/>
                <w:sz w:val="22"/>
                <w:szCs w:val="22"/>
                <w:lang w:val="en-GB" w:eastAsia="en-GB"/>
              </w:rPr>
              <w:tab/>
            </w:r>
            <w:r w:rsidR="0016688F" w:rsidRPr="00C202E0">
              <w:rPr>
                <w:rStyle w:val="Hyperlink"/>
                <w:rFonts w:ascii="Trebuchet MS" w:hAnsi="Trebuchet MS"/>
                <w:b/>
                <w:bCs/>
                <w:noProof/>
                <w:color w:val="auto"/>
              </w:rPr>
              <w:t>Renunțarea la cererea de finanțare</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_Toc126847043 \h </w:instrText>
            </w:r>
            <w:r w:rsidR="0016688F" w:rsidRPr="00C202E0">
              <w:rPr>
                <w:noProof/>
                <w:webHidden/>
              </w:rPr>
            </w:r>
            <w:r w:rsidR="0016688F" w:rsidRPr="00C202E0">
              <w:rPr>
                <w:noProof/>
                <w:webHidden/>
              </w:rPr>
              <w:fldChar w:fldCharType="separate"/>
            </w:r>
            <w:r w:rsidR="0016688F" w:rsidRPr="00C202E0">
              <w:rPr>
                <w:noProof/>
                <w:webHidden/>
              </w:rPr>
              <w:t>53</w:t>
            </w:r>
            <w:r w:rsidR="0016688F" w:rsidRPr="00C202E0">
              <w:rPr>
                <w:noProof/>
                <w:webHidden/>
              </w:rPr>
              <w:fldChar w:fldCharType="end"/>
            </w:r>
          </w:hyperlink>
        </w:p>
        <w:p w14:paraId="1E11191A" w14:textId="22C835EC" w:rsidR="0016688F" w:rsidRPr="00C202E0" w:rsidRDefault="00000000" w:rsidP="00C202E0">
          <w:pPr>
            <w:pStyle w:val="TOC2"/>
            <w:tabs>
              <w:tab w:val="left" w:pos="880"/>
              <w:tab w:val="right" w:leader="dot" w:pos="9350"/>
            </w:tabs>
            <w:rPr>
              <w:rFonts w:eastAsiaTheme="minorEastAsia" w:cstheme="minorBidi"/>
              <w:smallCaps w:val="0"/>
              <w:noProof/>
              <w:sz w:val="22"/>
              <w:szCs w:val="22"/>
              <w:lang w:val="en-GB" w:eastAsia="en-GB"/>
            </w:rPr>
          </w:pPr>
          <w:hyperlink w:anchor="_Toc126847044" w:history="1">
            <w:r w:rsidR="0016688F" w:rsidRPr="00C202E0">
              <w:rPr>
                <w:rStyle w:val="Hyperlink"/>
                <w:rFonts w:ascii="Trebuchet MS" w:hAnsi="Trebuchet MS"/>
                <w:b/>
                <w:bCs/>
                <w:noProof/>
                <w:color w:val="auto"/>
              </w:rPr>
              <w:t>6.4.</w:t>
            </w:r>
            <w:r w:rsidR="0016688F" w:rsidRPr="00C202E0">
              <w:rPr>
                <w:rFonts w:eastAsiaTheme="minorEastAsia" w:cstheme="minorBidi"/>
                <w:smallCaps w:val="0"/>
                <w:noProof/>
                <w:sz w:val="22"/>
                <w:szCs w:val="22"/>
                <w:lang w:val="en-GB" w:eastAsia="en-GB"/>
              </w:rPr>
              <w:tab/>
            </w:r>
            <w:r w:rsidR="0016688F" w:rsidRPr="00C202E0">
              <w:rPr>
                <w:rStyle w:val="Hyperlink"/>
                <w:rFonts w:ascii="Trebuchet MS" w:hAnsi="Trebuchet MS"/>
                <w:b/>
                <w:bCs/>
                <w:noProof/>
                <w:color w:val="auto"/>
              </w:rPr>
              <w:t>Contestații</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_Toc126847044 \h </w:instrText>
            </w:r>
            <w:r w:rsidR="0016688F" w:rsidRPr="00C202E0">
              <w:rPr>
                <w:noProof/>
                <w:webHidden/>
              </w:rPr>
            </w:r>
            <w:r w:rsidR="0016688F" w:rsidRPr="00C202E0">
              <w:rPr>
                <w:noProof/>
                <w:webHidden/>
              </w:rPr>
              <w:fldChar w:fldCharType="separate"/>
            </w:r>
            <w:r w:rsidR="0016688F" w:rsidRPr="00C202E0">
              <w:rPr>
                <w:noProof/>
                <w:webHidden/>
              </w:rPr>
              <w:t>54</w:t>
            </w:r>
            <w:r w:rsidR="0016688F" w:rsidRPr="00C202E0">
              <w:rPr>
                <w:noProof/>
                <w:webHidden/>
              </w:rPr>
              <w:fldChar w:fldCharType="end"/>
            </w:r>
          </w:hyperlink>
        </w:p>
        <w:p w14:paraId="10FCBE09" w14:textId="54406491" w:rsidR="0016688F" w:rsidRPr="00C202E0" w:rsidRDefault="00000000" w:rsidP="00C202E0">
          <w:pPr>
            <w:pStyle w:val="TOC2"/>
            <w:tabs>
              <w:tab w:val="left" w:pos="880"/>
              <w:tab w:val="right" w:leader="dot" w:pos="9350"/>
            </w:tabs>
            <w:rPr>
              <w:rFonts w:eastAsiaTheme="minorEastAsia" w:cstheme="minorBidi"/>
              <w:smallCaps w:val="0"/>
              <w:noProof/>
              <w:sz w:val="22"/>
              <w:szCs w:val="22"/>
              <w:lang w:val="en-GB" w:eastAsia="en-GB"/>
            </w:rPr>
          </w:pPr>
          <w:hyperlink w:anchor="_Toc126847045" w:history="1">
            <w:r w:rsidR="0016688F" w:rsidRPr="00C202E0">
              <w:rPr>
                <w:rStyle w:val="Hyperlink"/>
                <w:rFonts w:ascii="Trebuchet MS" w:hAnsi="Trebuchet MS"/>
                <w:b/>
                <w:bCs/>
                <w:noProof/>
                <w:color w:val="auto"/>
              </w:rPr>
              <w:t>6.5.</w:t>
            </w:r>
            <w:r w:rsidR="0016688F" w:rsidRPr="00C202E0">
              <w:rPr>
                <w:rFonts w:eastAsiaTheme="minorEastAsia" w:cstheme="minorBidi"/>
                <w:smallCaps w:val="0"/>
                <w:noProof/>
                <w:sz w:val="22"/>
                <w:szCs w:val="22"/>
                <w:lang w:val="en-GB" w:eastAsia="en-GB"/>
              </w:rPr>
              <w:tab/>
            </w:r>
            <w:r w:rsidR="0016688F" w:rsidRPr="00C202E0">
              <w:rPr>
                <w:rStyle w:val="Hyperlink"/>
                <w:rFonts w:ascii="Trebuchet MS" w:hAnsi="Trebuchet MS"/>
                <w:b/>
                <w:bCs/>
                <w:noProof/>
                <w:color w:val="auto"/>
              </w:rPr>
              <w:t>Contractarea proiectelor</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_Toc126847045 \h </w:instrText>
            </w:r>
            <w:r w:rsidR="0016688F" w:rsidRPr="00C202E0">
              <w:rPr>
                <w:noProof/>
                <w:webHidden/>
              </w:rPr>
            </w:r>
            <w:r w:rsidR="0016688F" w:rsidRPr="00C202E0">
              <w:rPr>
                <w:noProof/>
                <w:webHidden/>
              </w:rPr>
              <w:fldChar w:fldCharType="separate"/>
            </w:r>
            <w:r w:rsidR="0016688F" w:rsidRPr="00C202E0">
              <w:rPr>
                <w:noProof/>
                <w:webHidden/>
              </w:rPr>
              <w:t>55</w:t>
            </w:r>
            <w:r w:rsidR="0016688F" w:rsidRPr="00C202E0">
              <w:rPr>
                <w:noProof/>
                <w:webHidden/>
              </w:rPr>
              <w:fldChar w:fldCharType="end"/>
            </w:r>
          </w:hyperlink>
        </w:p>
        <w:p w14:paraId="4B130C9A" w14:textId="75393DE0" w:rsidR="0016688F" w:rsidRPr="00C202E0" w:rsidRDefault="00000000" w:rsidP="00C202E0">
          <w:pPr>
            <w:pStyle w:val="TOC3"/>
            <w:tabs>
              <w:tab w:val="right" w:leader="dot" w:pos="9350"/>
            </w:tabs>
            <w:rPr>
              <w:rFonts w:eastAsiaTheme="minorEastAsia" w:cstheme="minorBidi"/>
              <w:i w:val="0"/>
              <w:iCs w:val="0"/>
              <w:noProof/>
              <w:sz w:val="22"/>
              <w:szCs w:val="22"/>
              <w:lang w:val="en-GB" w:eastAsia="en-GB"/>
            </w:rPr>
          </w:pPr>
          <w:hyperlink w:anchor="_Toc126847046" w:history="1">
            <w:r w:rsidR="0016688F" w:rsidRPr="00C202E0">
              <w:rPr>
                <w:rStyle w:val="Hyperlink"/>
                <w:rFonts w:ascii="Trebuchet MS" w:hAnsi="Trebuchet MS"/>
                <w:b/>
                <w:bCs/>
                <w:noProof/>
                <w:color w:val="auto"/>
              </w:rPr>
              <w:t>6.5.1.  Stabilirea planului de monitorizare al proiectului</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_Toc126847046 \h </w:instrText>
            </w:r>
            <w:r w:rsidR="0016688F" w:rsidRPr="00C202E0">
              <w:rPr>
                <w:noProof/>
                <w:webHidden/>
              </w:rPr>
            </w:r>
            <w:r w:rsidR="0016688F" w:rsidRPr="00C202E0">
              <w:rPr>
                <w:noProof/>
                <w:webHidden/>
              </w:rPr>
              <w:fldChar w:fldCharType="separate"/>
            </w:r>
            <w:r w:rsidR="0016688F" w:rsidRPr="00C202E0">
              <w:rPr>
                <w:noProof/>
                <w:webHidden/>
              </w:rPr>
              <w:t>55</w:t>
            </w:r>
            <w:r w:rsidR="0016688F" w:rsidRPr="00C202E0">
              <w:rPr>
                <w:noProof/>
                <w:webHidden/>
              </w:rPr>
              <w:fldChar w:fldCharType="end"/>
            </w:r>
          </w:hyperlink>
        </w:p>
        <w:p w14:paraId="34D745AA" w14:textId="2E43ACB0" w:rsidR="0016688F" w:rsidRPr="00C202E0" w:rsidRDefault="00000000" w:rsidP="00C202E0">
          <w:pPr>
            <w:pStyle w:val="TOC3"/>
            <w:tabs>
              <w:tab w:val="right" w:leader="dot" w:pos="9350"/>
            </w:tabs>
            <w:rPr>
              <w:rFonts w:eastAsiaTheme="minorEastAsia" w:cstheme="minorBidi"/>
              <w:i w:val="0"/>
              <w:iCs w:val="0"/>
              <w:noProof/>
              <w:sz w:val="22"/>
              <w:szCs w:val="22"/>
              <w:lang w:val="en-GB" w:eastAsia="en-GB"/>
            </w:rPr>
          </w:pPr>
          <w:hyperlink w:anchor="_Toc126847047" w:history="1">
            <w:r w:rsidR="0016688F" w:rsidRPr="00C202E0">
              <w:rPr>
                <w:rStyle w:val="Hyperlink"/>
                <w:rFonts w:ascii="Trebuchet MS" w:hAnsi="Trebuchet MS"/>
                <w:b/>
                <w:bCs/>
                <w:noProof/>
                <w:color w:val="auto"/>
              </w:rPr>
              <w:t>6.5.2.  Semnarea contractului de finanțare</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_Toc126847047 \h </w:instrText>
            </w:r>
            <w:r w:rsidR="0016688F" w:rsidRPr="00C202E0">
              <w:rPr>
                <w:noProof/>
                <w:webHidden/>
              </w:rPr>
            </w:r>
            <w:r w:rsidR="0016688F" w:rsidRPr="00C202E0">
              <w:rPr>
                <w:noProof/>
                <w:webHidden/>
              </w:rPr>
              <w:fldChar w:fldCharType="separate"/>
            </w:r>
            <w:r w:rsidR="0016688F" w:rsidRPr="00C202E0">
              <w:rPr>
                <w:noProof/>
                <w:webHidden/>
              </w:rPr>
              <w:t>56</w:t>
            </w:r>
            <w:r w:rsidR="0016688F" w:rsidRPr="00C202E0">
              <w:rPr>
                <w:noProof/>
                <w:webHidden/>
              </w:rPr>
              <w:fldChar w:fldCharType="end"/>
            </w:r>
          </w:hyperlink>
        </w:p>
        <w:p w14:paraId="41985CCE" w14:textId="001A20D7" w:rsidR="0016688F" w:rsidRPr="00C202E0" w:rsidRDefault="00000000" w:rsidP="00C202E0">
          <w:pPr>
            <w:pStyle w:val="TOC3"/>
            <w:tabs>
              <w:tab w:val="right" w:leader="dot" w:pos="9350"/>
            </w:tabs>
            <w:rPr>
              <w:rFonts w:eastAsiaTheme="minorEastAsia" w:cstheme="minorBidi"/>
              <w:i w:val="0"/>
              <w:iCs w:val="0"/>
              <w:noProof/>
              <w:sz w:val="22"/>
              <w:szCs w:val="22"/>
              <w:lang w:val="en-GB" w:eastAsia="en-GB"/>
            </w:rPr>
          </w:pPr>
          <w:hyperlink w:anchor="_Toc126847048" w:history="1">
            <w:r w:rsidR="0016688F" w:rsidRPr="00C202E0">
              <w:rPr>
                <w:rStyle w:val="Hyperlink"/>
                <w:rFonts w:ascii="Trebuchet MS" w:hAnsi="Trebuchet MS"/>
                <w:b/>
                <w:bCs/>
                <w:noProof/>
                <w:color w:val="auto"/>
              </w:rPr>
              <w:t>6.5.3.  Principale prevederi ale contractelor de finanțare</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_Toc126847048 \h </w:instrText>
            </w:r>
            <w:r w:rsidR="0016688F" w:rsidRPr="00C202E0">
              <w:rPr>
                <w:noProof/>
                <w:webHidden/>
              </w:rPr>
            </w:r>
            <w:r w:rsidR="0016688F" w:rsidRPr="00C202E0">
              <w:rPr>
                <w:noProof/>
                <w:webHidden/>
              </w:rPr>
              <w:fldChar w:fldCharType="separate"/>
            </w:r>
            <w:r w:rsidR="0016688F" w:rsidRPr="00C202E0">
              <w:rPr>
                <w:noProof/>
                <w:webHidden/>
              </w:rPr>
              <w:t>57</w:t>
            </w:r>
            <w:r w:rsidR="0016688F" w:rsidRPr="00C202E0">
              <w:rPr>
                <w:noProof/>
                <w:webHidden/>
              </w:rPr>
              <w:fldChar w:fldCharType="end"/>
            </w:r>
          </w:hyperlink>
        </w:p>
        <w:p w14:paraId="0D2D20B5" w14:textId="5A238DC9" w:rsidR="0016688F" w:rsidRPr="00C202E0" w:rsidRDefault="00000000" w:rsidP="00C202E0">
          <w:pPr>
            <w:pStyle w:val="TOC3"/>
            <w:tabs>
              <w:tab w:val="right" w:leader="dot" w:pos="9350"/>
            </w:tabs>
            <w:rPr>
              <w:rFonts w:eastAsiaTheme="minorEastAsia" w:cstheme="minorBidi"/>
              <w:i w:val="0"/>
              <w:iCs w:val="0"/>
              <w:noProof/>
              <w:sz w:val="22"/>
              <w:szCs w:val="22"/>
              <w:lang w:val="en-GB" w:eastAsia="en-GB"/>
            </w:rPr>
          </w:pPr>
          <w:hyperlink w:anchor="_Toc126847049" w:history="1">
            <w:r w:rsidR="0016688F" w:rsidRPr="00C202E0">
              <w:rPr>
                <w:rStyle w:val="Hyperlink"/>
                <w:rFonts w:ascii="Trebuchet MS" w:hAnsi="Trebuchet MS"/>
                <w:b/>
                <w:bCs/>
                <w:noProof/>
                <w:color w:val="auto"/>
              </w:rPr>
              <w:t>6.5.4.  Verificarea proiectului tehnic după semnarea contractului de finanțare</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_Toc126847049 \h </w:instrText>
            </w:r>
            <w:r w:rsidR="0016688F" w:rsidRPr="00C202E0">
              <w:rPr>
                <w:noProof/>
                <w:webHidden/>
              </w:rPr>
            </w:r>
            <w:r w:rsidR="0016688F" w:rsidRPr="00C202E0">
              <w:rPr>
                <w:noProof/>
                <w:webHidden/>
              </w:rPr>
              <w:fldChar w:fldCharType="separate"/>
            </w:r>
            <w:r w:rsidR="0016688F" w:rsidRPr="00C202E0">
              <w:rPr>
                <w:noProof/>
                <w:webHidden/>
              </w:rPr>
              <w:t>58</w:t>
            </w:r>
            <w:r w:rsidR="0016688F" w:rsidRPr="00C202E0">
              <w:rPr>
                <w:noProof/>
                <w:webHidden/>
              </w:rPr>
              <w:fldChar w:fldCharType="end"/>
            </w:r>
          </w:hyperlink>
        </w:p>
        <w:p w14:paraId="174C7960" w14:textId="27561FAC" w:rsidR="0016688F" w:rsidRPr="00C202E0" w:rsidRDefault="00000000" w:rsidP="00C202E0">
          <w:pPr>
            <w:pStyle w:val="TOC3"/>
            <w:tabs>
              <w:tab w:val="right" w:leader="dot" w:pos="9350"/>
            </w:tabs>
            <w:rPr>
              <w:rFonts w:eastAsiaTheme="minorEastAsia" w:cstheme="minorBidi"/>
              <w:i w:val="0"/>
              <w:iCs w:val="0"/>
              <w:noProof/>
              <w:sz w:val="22"/>
              <w:szCs w:val="22"/>
              <w:lang w:val="en-GB" w:eastAsia="en-GB"/>
            </w:rPr>
          </w:pPr>
          <w:hyperlink w:anchor="_Toc126847050" w:history="1">
            <w:r w:rsidR="0016688F" w:rsidRPr="00C202E0">
              <w:rPr>
                <w:rStyle w:val="Hyperlink"/>
                <w:rFonts w:ascii="Trebuchet MS" w:hAnsi="Trebuchet MS"/>
                <w:b/>
                <w:bCs/>
                <w:noProof/>
                <w:color w:val="auto"/>
              </w:rPr>
              <w:t>6.5.5.  Vizita pe teren</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_Toc126847050 \h </w:instrText>
            </w:r>
            <w:r w:rsidR="0016688F" w:rsidRPr="00C202E0">
              <w:rPr>
                <w:noProof/>
                <w:webHidden/>
              </w:rPr>
            </w:r>
            <w:r w:rsidR="0016688F" w:rsidRPr="00C202E0">
              <w:rPr>
                <w:noProof/>
                <w:webHidden/>
              </w:rPr>
              <w:fldChar w:fldCharType="separate"/>
            </w:r>
            <w:r w:rsidR="0016688F" w:rsidRPr="00C202E0">
              <w:rPr>
                <w:noProof/>
                <w:webHidden/>
              </w:rPr>
              <w:t>58</w:t>
            </w:r>
            <w:r w:rsidR="0016688F" w:rsidRPr="00C202E0">
              <w:rPr>
                <w:noProof/>
                <w:webHidden/>
              </w:rPr>
              <w:fldChar w:fldCharType="end"/>
            </w:r>
          </w:hyperlink>
        </w:p>
        <w:p w14:paraId="6BD92580" w14:textId="41A41839" w:rsidR="0016688F" w:rsidRPr="00C202E0" w:rsidRDefault="00000000" w:rsidP="00C202E0">
          <w:pPr>
            <w:pStyle w:val="TOC1"/>
            <w:tabs>
              <w:tab w:val="left" w:pos="440"/>
              <w:tab w:val="right" w:leader="dot" w:pos="9350"/>
            </w:tabs>
            <w:rPr>
              <w:rFonts w:eastAsiaTheme="minorEastAsia" w:cstheme="minorBidi"/>
              <w:b w:val="0"/>
              <w:bCs w:val="0"/>
              <w:caps w:val="0"/>
              <w:noProof/>
              <w:sz w:val="22"/>
              <w:szCs w:val="22"/>
              <w:lang w:val="en-GB" w:eastAsia="en-GB"/>
            </w:rPr>
          </w:pPr>
          <w:hyperlink w:anchor="_Toc126847051" w:history="1">
            <w:r w:rsidR="0016688F" w:rsidRPr="00C202E0">
              <w:rPr>
                <w:rStyle w:val="Hyperlink"/>
                <w:rFonts w:ascii="Trebuchet MS" w:hAnsi="Trebuchet MS"/>
                <w:noProof/>
                <w:color w:val="auto"/>
              </w:rPr>
              <w:t>7.</w:t>
            </w:r>
            <w:r w:rsidR="0016688F" w:rsidRPr="00C202E0">
              <w:rPr>
                <w:rFonts w:eastAsiaTheme="minorEastAsia" w:cstheme="minorBidi"/>
                <w:b w:val="0"/>
                <w:bCs w:val="0"/>
                <w:caps w:val="0"/>
                <w:noProof/>
                <w:sz w:val="22"/>
                <w:szCs w:val="22"/>
                <w:lang w:val="en-GB" w:eastAsia="en-GB"/>
              </w:rPr>
              <w:tab/>
            </w:r>
            <w:r w:rsidR="0016688F" w:rsidRPr="00C202E0">
              <w:rPr>
                <w:rStyle w:val="Hyperlink"/>
                <w:rFonts w:ascii="Trebuchet MS" w:hAnsi="Trebuchet MS"/>
                <w:noProof/>
                <w:color w:val="auto"/>
              </w:rPr>
              <w:t>MODIFICAREA GHIDULUI SOLICITANTULUI</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_Toc126847051 \h </w:instrText>
            </w:r>
            <w:r w:rsidR="0016688F" w:rsidRPr="00C202E0">
              <w:rPr>
                <w:noProof/>
                <w:webHidden/>
              </w:rPr>
            </w:r>
            <w:r w:rsidR="0016688F" w:rsidRPr="00C202E0">
              <w:rPr>
                <w:noProof/>
                <w:webHidden/>
              </w:rPr>
              <w:fldChar w:fldCharType="separate"/>
            </w:r>
            <w:r w:rsidR="0016688F" w:rsidRPr="00C202E0">
              <w:rPr>
                <w:noProof/>
                <w:webHidden/>
              </w:rPr>
              <w:t>59</w:t>
            </w:r>
            <w:r w:rsidR="0016688F" w:rsidRPr="00C202E0">
              <w:rPr>
                <w:noProof/>
                <w:webHidden/>
              </w:rPr>
              <w:fldChar w:fldCharType="end"/>
            </w:r>
          </w:hyperlink>
        </w:p>
        <w:p w14:paraId="0480803D" w14:textId="79BFAEB0" w:rsidR="0016688F" w:rsidRPr="00C202E0" w:rsidRDefault="00000000" w:rsidP="00C202E0">
          <w:pPr>
            <w:pStyle w:val="TOC2"/>
            <w:tabs>
              <w:tab w:val="left" w:pos="880"/>
              <w:tab w:val="right" w:leader="dot" w:pos="9350"/>
            </w:tabs>
            <w:rPr>
              <w:rFonts w:eastAsiaTheme="minorEastAsia" w:cstheme="minorBidi"/>
              <w:smallCaps w:val="0"/>
              <w:noProof/>
              <w:sz w:val="22"/>
              <w:szCs w:val="22"/>
              <w:lang w:val="en-GB" w:eastAsia="en-GB"/>
            </w:rPr>
          </w:pPr>
          <w:hyperlink w:anchor="_Toc126847052" w:history="1">
            <w:r w:rsidR="0016688F" w:rsidRPr="00C202E0">
              <w:rPr>
                <w:rStyle w:val="Hyperlink"/>
                <w:rFonts w:ascii="Trebuchet MS" w:hAnsi="Trebuchet MS"/>
                <w:b/>
                <w:bCs/>
                <w:noProof/>
                <w:color w:val="auto"/>
              </w:rPr>
              <w:t>7.1.</w:t>
            </w:r>
            <w:r w:rsidR="0016688F" w:rsidRPr="00C202E0">
              <w:rPr>
                <w:rFonts w:eastAsiaTheme="minorEastAsia" w:cstheme="minorBidi"/>
                <w:smallCaps w:val="0"/>
                <w:noProof/>
                <w:sz w:val="22"/>
                <w:szCs w:val="22"/>
                <w:lang w:val="en-GB" w:eastAsia="en-GB"/>
              </w:rPr>
              <w:tab/>
            </w:r>
            <w:r w:rsidR="0016688F" w:rsidRPr="00C202E0">
              <w:rPr>
                <w:rStyle w:val="Hyperlink"/>
                <w:rFonts w:ascii="Trebuchet MS" w:hAnsi="Trebuchet MS"/>
                <w:b/>
                <w:bCs/>
                <w:noProof/>
                <w:color w:val="auto"/>
              </w:rPr>
              <w:t>Aspectele care pot face obiectul modificărilor prevederilor ghidului solicitantului</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_Toc126847052 \h </w:instrText>
            </w:r>
            <w:r w:rsidR="0016688F" w:rsidRPr="00C202E0">
              <w:rPr>
                <w:noProof/>
                <w:webHidden/>
              </w:rPr>
            </w:r>
            <w:r w:rsidR="0016688F" w:rsidRPr="00C202E0">
              <w:rPr>
                <w:noProof/>
                <w:webHidden/>
              </w:rPr>
              <w:fldChar w:fldCharType="separate"/>
            </w:r>
            <w:r w:rsidR="0016688F" w:rsidRPr="00C202E0">
              <w:rPr>
                <w:noProof/>
                <w:webHidden/>
              </w:rPr>
              <w:t>59</w:t>
            </w:r>
            <w:r w:rsidR="0016688F" w:rsidRPr="00C202E0">
              <w:rPr>
                <w:noProof/>
                <w:webHidden/>
              </w:rPr>
              <w:fldChar w:fldCharType="end"/>
            </w:r>
          </w:hyperlink>
        </w:p>
        <w:p w14:paraId="50C44474" w14:textId="3939C96B" w:rsidR="0016688F" w:rsidRPr="00C202E0" w:rsidRDefault="00000000" w:rsidP="00C202E0">
          <w:pPr>
            <w:pStyle w:val="TOC2"/>
            <w:tabs>
              <w:tab w:val="left" w:pos="880"/>
              <w:tab w:val="right" w:leader="dot" w:pos="9350"/>
            </w:tabs>
            <w:rPr>
              <w:rFonts w:eastAsiaTheme="minorEastAsia" w:cstheme="minorBidi"/>
              <w:smallCaps w:val="0"/>
              <w:noProof/>
              <w:sz w:val="22"/>
              <w:szCs w:val="22"/>
              <w:lang w:val="en-GB" w:eastAsia="en-GB"/>
            </w:rPr>
          </w:pPr>
          <w:hyperlink w:anchor="_Toc126847053" w:history="1">
            <w:r w:rsidR="0016688F" w:rsidRPr="00C202E0">
              <w:rPr>
                <w:rStyle w:val="Hyperlink"/>
                <w:rFonts w:ascii="Trebuchet MS" w:hAnsi="Trebuchet MS"/>
                <w:b/>
                <w:bCs/>
                <w:noProof/>
                <w:color w:val="auto"/>
              </w:rPr>
              <w:t>7.2.</w:t>
            </w:r>
            <w:r w:rsidR="0016688F" w:rsidRPr="00C202E0">
              <w:rPr>
                <w:rFonts w:eastAsiaTheme="minorEastAsia" w:cstheme="minorBidi"/>
                <w:smallCaps w:val="0"/>
                <w:noProof/>
                <w:sz w:val="22"/>
                <w:szCs w:val="22"/>
                <w:lang w:val="en-GB" w:eastAsia="en-GB"/>
              </w:rPr>
              <w:tab/>
            </w:r>
            <w:r w:rsidR="0016688F" w:rsidRPr="00C202E0">
              <w:rPr>
                <w:rStyle w:val="Hyperlink"/>
                <w:rFonts w:ascii="Trebuchet MS" w:hAnsi="Trebuchet MS"/>
                <w:b/>
                <w:bCs/>
                <w:noProof/>
                <w:color w:val="auto"/>
              </w:rPr>
              <w:t>Condiții privind aplicarea modificărilor pentru cererile de finanțare aflate în procesul de selecție (condiții tranzitorii)</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_Toc126847053 \h </w:instrText>
            </w:r>
            <w:r w:rsidR="0016688F" w:rsidRPr="00C202E0">
              <w:rPr>
                <w:noProof/>
                <w:webHidden/>
              </w:rPr>
            </w:r>
            <w:r w:rsidR="0016688F" w:rsidRPr="00C202E0">
              <w:rPr>
                <w:noProof/>
                <w:webHidden/>
              </w:rPr>
              <w:fldChar w:fldCharType="separate"/>
            </w:r>
            <w:r w:rsidR="0016688F" w:rsidRPr="00C202E0">
              <w:rPr>
                <w:noProof/>
                <w:webHidden/>
              </w:rPr>
              <w:t>60</w:t>
            </w:r>
            <w:r w:rsidR="0016688F" w:rsidRPr="00C202E0">
              <w:rPr>
                <w:noProof/>
                <w:webHidden/>
              </w:rPr>
              <w:fldChar w:fldCharType="end"/>
            </w:r>
          </w:hyperlink>
        </w:p>
        <w:p w14:paraId="1482FAFF" w14:textId="3CD17BE9" w:rsidR="0016688F" w:rsidRPr="00C202E0" w:rsidRDefault="00000000" w:rsidP="00C202E0">
          <w:pPr>
            <w:pStyle w:val="TOC1"/>
            <w:tabs>
              <w:tab w:val="left" w:pos="440"/>
              <w:tab w:val="right" w:leader="dot" w:pos="9350"/>
            </w:tabs>
            <w:rPr>
              <w:rFonts w:eastAsiaTheme="minorEastAsia" w:cstheme="minorBidi"/>
              <w:b w:val="0"/>
              <w:bCs w:val="0"/>
              <w:caps w:val="0"/>
              <w:noProof/>
              <w:sz w:val="22"/>
              <w:szCs w:val="22"/>
              <w:lang w:val="en-GB" w:eastAsia="en-GB"/>
            </w:rPr>
          </w:pPr>
          <w:hyperlink w:anchor="_Toc126847054" w:history="1">
            <w:r w:rsidR="0016688F" w:rsidRPr="00C202E0">
              <w:rPr>
                <w:rStyle w:val="Hyperlink"/>
                <w:rFonts w:ascii="Trebuchet MS" w:hAnsi="Trebuchet MS"/>
                <w:noProof/>
                <w:color w:val="auto"/>
              </w:rPr>
              <w:t>8.</w:t>
            </w:r>
            <w:r w:rsidR="0016688F" w:rsidRPr="00C202E0">
              <w:rPr>
                <w:rFonts w:eastAsiaTheme="minorEastAsia" w:cstheme="minorBidi"/>
                <w:b w:val="0"/>
                <w:bCs w:val="0"/>
                <w:caps w:val="0"/>
                <w:noProof/>
                <w:sz w:val="22"/>
                <w:szCs w:val="22"/>
                <w:lang w:val="en-GB" w:eastAsia="en-GB"/>
              </w:rPr>
              <w:tab/>
            </w:r>
            <w:r w:rsidR="0016688F" w:rsidRPr="00C202E0">
              <w:rPr>
                <w:rStyle w:val="Hyperlink"/>
                <w:rFonts w:ascii="Trebuchet MS" w:hAnsi="Trebuchet MS"/>
                <w:noProof/>
                <w:color w:val="auto"/>
              </w:rPr>
              <w:t>ANEXE</w:t>
            </w:r>
            <w:r w:rsidR="0016688F" w:rsidRPr="00C202E0">
              <w:rPr>
                <w:noProof/>
                <w:webHidden/>
              </w:rPr>
              <w:tab/>
            </w:r>
            <w:r w:rsidR="0016688F" w:rsidRPr="00C202E0">
              <w:rPr>
                <w:noProof/>
                <w:webHidden/>
              </w:rPr>
              <w:fldChar w:fldCharType="begin"/>
            </w:r>
            <w:r w:rsidR="0016688F" w:rsidRPr="00C202E0">
              <w:rPr>
                <w:noProof/>
                <w:webHidden/>
              </w:rPr>
              <w:instrText xml:space="preserve"> PAGEREF _Toc126847054 \h </w:instrText>
            </w:r>
            <w:r w:rsidR="0016688F" w:rsidRPr="00C202E0">
              <w:rPr>
                <w:noProof/>
                <w:webHidden/>
              </w:rPr>
            </w:r>
            <w:r w:rsidR="0016688F" w:rsidRPr="00C202E0">
              <w:rPr>
                <w:noProof/>
                <w:webHidden/>
              </w:rPr>
              <w:fldChar w:fldCharType="separate"/>
            </w:r>
            <w:r w:rsidR="0016688F" w:rsidRPr="00C202E0">
              <w:rPr>
                <w:noProof/>
                <w:webHidden/>
              </w:rPr>
              <w:t>60</w:t>
            </w:r>
            <w:r w:rsidR="0016688F" w:rsidRPr="00C202E0">
              <w:rPr>
                <w:noProof/>
                <w:webHidden/>
              </w:rPr>
              <w:fldChar w:fldCharType="end"/>
            </w:r>
          </w:hyperlink>
        </w:p>
        <w:p w14:paraId="2C308D2D" w14:textId="7FE3CED7" w:rsidR="00D04704" w:rsidRPr="00C202E0" w:rsidRDefault="00452B07" w:rsidP="00C202E0">
          <w:pPr>
            <w:rPr>
              <w:b/>
              <w:bCs/>
            </w:rPr>
          </w:pPr>
          <w:r w:rsidRPr="00C202E0">
            <w:rPr>
              <w:b/>
              <w:bCs/>
            </w:rPr>
            <w:fldChar w:fldCharType="end"/>
          </w:r>
        </w:p>
      </w:sdtContent>
    </w:sdt>
    <w:p w14:paraId="06758709" w14:textId="4622BD56" w:rsidR="00695461" w:rsidRPr="00C202E0" w:rsidRDefault="00695461" w:rsidP="00C202E0">
      <w:pPr>
        <w:pStyle w:val="Heading1"/>
        <w:ind w:left="360"/>
        <w:rPr>
          <w:rFonts w:ascii="Trebuchet MS" w:hAnsi="Trebuchet MS"/>
          <w:b/>
          <w:bCs/>
          <w:noProof/>
          <w:color w:val="auto"/>
          <w:sz w:val="28"/>
          <w:szCs w:val="28"/>
        </w:rPr>
      </w:pPr>
      <w:bookmarkStart w:id="0" w:name="_Toc126652905"/>
    </w:p>
    <w:p w14:paraId="3DC65E70" w14:textId="7E21D27D" w:rsidR="00130932" w:rsidRPr="00C202E0" w:rsidRDefault="00130932" w:rsidP="00C202E0"/>
    <w:p w14:paraId="72950383" w14:textId="0DD083C1" w:rsidR="00130932" w:rsidRPr="00C202E0" w:rsidRDefault="00130932" w:rsidP="00C202E0"/>
    <w:p w14:paraId="135B3AA3" w14:textId="62E4DE01" w:rsidR="00130932" w:rsidRPr="00C202E0" w:rsidRDefault="00130932" w:rsidP="00C202E0"/>
    <w:p w14:paraId="0125A921" w14:textId="333E5E07" w:rsidR="006F194E" w:rsidRPr="00C202E0" w:rsidRDefault="006F194E" w:rsidP="00C202E0"/>
    <w:p w14:paraId="7AA9F6B9" w14:textId="28CE5ECA" w:rsidR="006F194E" w:rsidRPr="00C202E0" w:rsidRDefault="006F194E" w:rsidP="00C202E0"/>
    <w:p w14:paraId="101720F6" w14:textId="52697B93" w:rsidR="006F194E" w:rsidRPr="00C202E0" w:rsidRDefault="006F194E" w:rsidP="00C202E0"/>
    <w:p w14:paraId="32FB23F0" w14:textId="77777777" w:rsidR="00FC5EEE" w:rsidRPr="00C202E0" w:rsidRDefault="00FC5EEE" w:rsidP="00C202E0"/>
    <w:bookmarkEnd w:id="0"/>
    <w:p w14:paraId="54388BD2" w14:textId="74CBD3D3" w:rsidR="00FC5EEE" w:rsidRPr="00C202E0" w:rsidRDefault="00FC5EEE" w:rsidP="00C202E0">
      <w:pPr>
        <w:rPr>
          <w:rFonts w:ascii="Trebuchet MS" w:hAnsi="Trebuchet MS"/>
          <w:sz w:val="24"/>
          <w:szCs w:val="24"/>
        </w:rPr>
      </w:pPr>
    </w:p>
    <w:p w14:paraId="4A8A416F" w14:textId="665E34EA" w:rsidR="00FC5EEE" w:rsidRPr="00C202E0" w:rsidRDefault="00FC5EEE" w:rsidP="00C202E0">
      <w:pPr>
        <w:rPr>
          <w:rFonts w:ascii="Trebuchet MS" w:hAnsi="Trebuchet MS"/>
          <w:sz w:val="24"/>
          <w:szCs w:val="24"/>
        </w:rPr>
      </w:pPr>
    </w:p>
    <w:p w14:paraId="4720D0CB" w14:textId="50F6E924" w:rsidR="00FC5EEE" w:rsidRPr="00C202E0" w:rsidRDefault="00FC5EEE" w:rsidP="00C202E0">
      <w:pPr>
        <w:rPr>
          <w:rFonts w:ascii="Trebuchet MS" w:hAnsi="Trebuchet MS"/>
          <w:sz w:val="24"/>
          <w:szCs w:val="24"/>
        </w:rPr>
      </w:pPr>
    </w:p>
    <w:p w14:paraId="2B5AEB69" w14:textId="77777777" w:rsidR="00FC5EEE" w:rsidRPr="00C202E0" w:rsidRDefault="00FC5EEE" w:rsidP="00C202E0">
      <w:pPr>
        <w:rPr>
          <w:rFonts w:ascii="Trebuchet MS" w:hAnsi="Trebuchet MS"/>
          <w:sz w:val="24"/>
          <w:szCs w:val="24"/>
        </w:rPr>
      </w:pPr>
    </w:p>
    <w:p w14:paraId="1858E211" w14:textId="77777777" w:rsidR="00FC5EEE" w:rsidRPr="00C202E0" w:rsidRDefault="00FC5EEE" w:rsidP="00C202E0">
      <w:pPr>
        <w:pStyle w:val="ListParagraph"/>
        <w:numPr>
          <w:ilvl w:val="0"/>
          <w:numId w:val="1"/>
        </w:numPr>
        <w:rPr>
          <w:rFonts w:ascii="Trebuchet MS" w:hAnsi="Trebuchet MS"/>
          <w:b/>
          <w:bCs/>
          <w:i/>
          <w:sz w:val="24"/>
          <w:szCs w:val="24"/>
        </w:rPr>
      </w:pPr>
      <w:r w:rsidRPr="00C202E0">
        <w:rPr>
          <w:rFonts w:ascii="Trebuchet MS" w:hAnsi="Trebuchet MS"/>
          <w:b/>
          <w:bCs/>
          <w:i/>
          <w:sz w:val="24"/>
          <w:szCs w:val="24"/>
        </w:rPr>
        <w:lastRenderedPageBreak/>
        <w:t>PREAMBUL, ABREVIERI ȘI GLOSAR</w:t>
      </w:r>
      <w:r w:rsidRPr="00C202E0">
        <w:rPr>
          <w:rFonts w:ascii="Trebuchet MS" w:hAnsi="Trebuchet MS"/>
          <w:b/>
          <w:bCs/>
          <w:i/>
          <w:sz w:val="24"/>
          <w:szCs w:val="24"/>
        </w:rPr>
        <w:tab/>
      </w:r>
    </w:p>
    <w:p w14:paraId="54190904" w14:textId="77777777" w:rsidR="00F67F21" w:rsidRPr="00C202E0" w:rsidRDefault="00FC5EEE" w:rsidP="00C202E0">
      <w:r w:rsidRPr="00C202E0">
        <w:rPr>
          <w:rFonts w:ascii="Trebuchet MS" w:hAnsi="Trebuchet MS"/>
          <w:i/>
          <w:sz w:val="24"/>
          <w:szCs w:val="24"/>
        </w:rPr>
        <w:t>1.1.</w:t>
      </w:r>
      <w:r w:rsidRPr="00C202E0">
        <w:rPr>
          <w:rFonts w:ascii="Trebuchet MS" w:hAnsi="Trebuchet MS"/>
          <w:i/>
          <w:sz w:val="24"/>
          <w:szCs w:val="24"/>
        </w:rPr>
        <w:tab/>
        <w:t>Preambul</w:t>
      </w:r>
    </w:p>
    <w:tbl>
      <w:tblPr>
        <w:tblStyle w:val="TableGrid"/>
        <w:tblpPr w:leftFromText="180" w:rightFromText="180" w:vertAnchor="page" w:horzAnchor="margin" w:tblpY="2869"/>
        <w:tblW w:w="10348" w:type="dxa"/>
        <w:tblLook w:val="04A0" w:firstRow="1" w:lastRow="0" w:firstColumn="1" w:lastColumn="0" w:noHBand="0" w:noVBand="1"/>
      </w:tblPr>
      <w:tblGrid>
        <w:gridCol w:w="10348"/>
      </w:tblGrid>
      <w:tr w:rsidR="00351E52" w:rsidRPr="00C202E0" w14:paraId="638B4804" w14:textId="77777777" w:rsidTr="00FC5EEE">
        <w:tc>
          <w:tcPr>
            <w:tcW w:w="10348" w:type="dxa"/>
          </w:tcPr>
          <w:p w14:paraId="49ED21FE" w14:textId="77777777" w:rsidR="00942621" w:rsidRPr="00C202E0" w:rsidRDefault="00942621" w:rsidP="00C202E0">
            <w:pPr>
              <w:keepNext/>
              <w:spacing w:line="360" w:lineRule="auto"/>
              <w:jc w:val="both"/>
              <w:outlineLvl w:val="7"/>
              <w:rPr>
                <w:rFonts w:ascii="Trebuchet MS" w:hAnsi="Trebuchet MS" w:cstheme="minorHAnsi"/>
                <w:bCs/>
                <w:noProof/>
                <w:sz w:val="24"/>
                <w:szCs w:val="24"/>
              </w:rPr>
            </w:pPr>
            <w:bookmarkStart w:id="1" w:name="_Hlk122444172"/>
          </w:p>
          <w:p w14:paraId="59357405" w14:textId="4CA0DBF0" w:rsidR="00076CDE" w:rsidRPr="00C202E0" w:rsidRDefault="00076CDE" w:rsidP="00C202E0">
            <w:pPr>
              <w:keepNext/>
              <w:spacing w:line="360" w:lineRule="auto"/>
              <w:jc w:val="both"/>
              <w:outlineLvl w:val="7"/>
              <w:rPr>
                <w:rFonts w:ascii="Trebuchet MS" w:hAnsi="Trebuchet MS" w:cstheme="minorHAnsi"/>
                <w:bCs/>
                <w:caps/>
                <w:noProof/>
                <w:sz w:val="24"/>
                <w:szCs w:val="24"/>
              </w:rPr>
            </w:pPr>
            <w:r w:rsidRPr="00C202E0">
              <w:rPr>
                <w:rFonts w:ascii="Trebuchet MS" w:hAnsi="Trebuchet MS" w:cstheme="minorHAnsi"/>
                <w:bCs/>
                <w:noProof/>
                <w:sz w:val="24"/>
                <w:szCs w:val="24"/>
              </w:rPr>
              <w:t xml:space="preserve">Acest document se aplică apelului de proiecte cu numărul PRSM/ID/1/1/1.2/A, Obiectiv de </w:t>
            </w:r>
            <w:r w:rsidR="00F67F21" w:rsidRPr="00C202E0">
              <w:rPr>
                <w:rFonts w:ascii="Trebuchet MS" w:hAnsi="Trebuchet MS" w:cstheme="minorHAnsi"/>
                <w:bCs/>
                <w:noProof/>
                <w:sz w:val="24"/>
                <w:szCs w:val="24"/>
              </w:rPr>
              <w:t>P</w:t>
            </w:r>
            <w:r w:rsidRPr="00C202E0">
              <w:rPr>
                <w:rFonts w:ascii="Trebuchet MS" w:hAnsi="Trebuchet MS" w:cstheme="minorHAnsi"/>
                <w:bCs/>
                <w:noProof/>
                <w:sz w:val="24"/>
                <w:szCs w:val="24"/>
              </w:rPr>
              <w:t>olitică</w:t>
            </w:r>
            <w:r w:rsidR="00F67F21" w:rsidRPr="00C202E0">
              <w:rPr>
                <w:rFonts w:ascii="Trebuchet MS" w:hAnsi="Trebuchet MS" w:cstheme="minorHAnsi"/>
                <w:bCs/>
                <w:noProof/>
                <w:sz w:val="24"/>
                <w:szCs w:val="24"/>
              </w:rPr>
              <w:t xml:space="preserve"> 1</w:t>
            </w:r>
            <w:r w:rsidRPr="00C202E0">
              <w:rPr>
                <w:rFonts w:ascii="Trebuchet MS" w:hAnsi="Trebuchet MS" w:cstheme="minorHAnsi"/>
                <w:bCs/>
                <w:noProof/>
                <w:sz w:val="24"/>
                <w:szCs w:val="24"/>
              </w:rPr>
              <w:t xml:space="preserve"> – O Europă mai competitivă și mai inteligentă, prin promovarea unei transformări economice inovatoare și inteligente și a conectivității </w:t>
            </w:r>
            <w:r w:rsidR="00F67F21" w:rsidRPr="00C202E0">
              <w:rPr>
                <w:rFonts w:ascii="Trebuchet MS" w:hAnsi="Trebuchet MS" w:cstheme="minorHAnsi"/>
                <w:bCs/>
                <w:noProof/>
                <w:sz w:val="24"/>
                <w:szCs w:val="24"/>
              </w:rPr>
              <w:t>TIC</w:t>
            </w:r>
            <w:r w:rsidRPr="00C202E0">
              <w:rPr>
                <w:rFonts w:ascii="Trebuchet MS" w:hAnsi="Trebuchet MS" w:cstheme="minorHAnsi"/>
                <w:bCs/>
                <w:noProof/>
                <w:sz w:val="24"/>
                <w:szCs w:val="24"/>
              </w:rPr>
              <w:t xml:space="preserve"> regionale</w:t>
            </w:r>
            <w:r w:rsidRPr="00C202E0">
              <w:rPr>
                <w:rFonts w:ascii="Trebuchet MS" w:hAnsi="Trebuchet MS" w:cstheme="minorHAnsi"/>
                <w:bCs/>
                <w:caps/>
                <w:noProof/>
                <w:sz w:val="24"/>
                <w:szCs w:val="24"/>
              </w:rPr>
              <w:t>, P</w:t>
            </w:r>
            <w:r w:rsidRPr="00C202E0">
              <w:rPr>
                <w:rFonts w:ascii="Trebuchet MS" w:hAnsi="Trebuchet MS" w:cstheme="minorHAnsi"/>
                <w:bCs/>
                <w:noProof/>
                <w:sz w:val="24"/>
                <w:szCs w:val="24"/>
              </w:rPr>
              <w:t xml:space="preserve">rioritatea </w:t>
            </w:r>
            <w:r w:rsidR="00F67F21" w:rsidRPr="00C202E0">
              <w:rPr>
                <w:rFonts w:ascii="Trebuchet MS" w:hAnsi="Trebuchet MS" w:cstheme="minorHAnsi"/>
                <w:bCs/>
                <w:noProof/>
                <w:sz w:val="24"/>
                <w:szCs w:val="24"/>
              </w:rPr>
              <w:t>P</w:t>
            </w:r>
            <w:r w:rsidRPr="00C202E0">
              <w:rPr>
                <w:rFonts w:ascii="Trebuchet MS" w:hAnsi="Trebuchet MS" w:cstheme="minorHAnsi"/>
                <w:bCs/>
                <w:noProof/>
                <w:sz w:val="24"/>
                <w:szCs w:val="24"/>
              </w:rPr>
              <w:t xml:space="preserve">1 - </w:t>
            </w:r>
            <w:r w:rsidR="00F67F21" w:rsidRPr="00C202E0">
              <w:rPr>
                <w:rFonts w:ascii="Trebuchet MS" w:hAnsi="Trebuchet MS" w:cstheme="minorHAnsi"/>
                <w:bCs/>
                <w:noProof/>
                <w:sz w:val="24"/>
                <w:szCs w:val="24"/>
              </w:rPr>
              <w:t>O</w:t>
            </w:r>
            <w:r w:rsidRPr="00C202E0">
              <w:rPr>
                <w:rFonts w:ascii="Trebuchet MS" w:hAnsi="Trebuchet MS" w:cstheme="minorHAnsi"/>
                <w:bCs/>
                <w:noProof/>
                <w:sz w:val="24"/>
                <w:szCs w:val="24"/>
              </w:rPr>
              <w:t xml:space="preserve"> regiune competitivă prin inovare, digitalizare și întreprinderi dinamice, Obiectivul </w:t>
            </w:r>
            <w:r w:rsidR="00F67F21" w:rsidRPr="00C202E0">
              <w:rPr>
                <w:rFonts w:ascii="Trebuchet MS" w:hAnsi="Trebuchet MS" w:cstheme="minorHAnsi"/>
                <w:bCs/>
                <w:noProof/>
                <w:sz w:val="24"/>
                <w:szCs w:val="24"/>
              </w:rPr>
              <w:t>S</w:t>
            </w:r>
            <w:r w:rsidRPr="00C202E0">
              <w:rPr>
                <w:rFonts w:ascii="Trebuchet MS" w:hAnsi="Trebuchet MS" w:cstheme="minorHAnsi"/>
                <w:bCs/>
                <w:noProof/>
                <w:sz w:val="24"/>
                <w:szCs w:val="24"/>
              </w:rPr>
              <w:t xml:space="preserve">pecific </w:t>
            </w:r>
            <w:r w:rsidR="00F67F21" w:rsidRPr="00C202E0">
              <w:rPr>
                <w:rFonts w:ascii="Trebuchet MS" w:hAnsi="Trebuchet MS" w:cstheme="minorHAnsi"/>
                <w:bCs/>
                <w:noProof/>
                <w:sz w:val="24"/>
                <w:szCs w:val="24"/>
              </w:rPr>
              <w:t xml:space="preserve">RSO </w:t>
            </w:r>
            <w:r w:rsidRPr="00C202E0">
              <w:rPr>
                <w:rFonts w:ascii="Trebuchet MS" w:hAnsi="Trebuchet MS" w:cstheme="minorHAnsi"/>
                <w:bCs/>
                <w:noProof/>
                <w:sz w:val="24"/>
                <w:szCs w:val="24"/>
              </w:rPr>
              <w:t xml:space="preserve">1.2- </w:t>
            </w:r>
            <w:r w:rsidRPr="00C202E0">
              <w:rPr>
                <w:rFonts w:ascii="Trebuchet MS" w:hAnsi="Trebuchet MS" w:cstheme="minorHAnsi"/>
                <w:bCs/>
                <w:noProof/>
                <w:sz w:val="24"/>
                <w:szCs w:val="24"/>
                <w:lang w:eastAsia="en-GB"/>
              </w:rPr>
              <w:t>Valorificarea avantajelor digitalizării, în beneficiul cetățenilor, al companiilor, al organizațiilor de cercetare și al autorităților publice</w:t>
            </w:r>
            <w:r w:rsidRPr="00C202E0">
              <w:rPr>
                <w:rFonts w:ascii="Trebuchet MS" w:hAnsi="Trebuchet MS" w:cstheme="minorHAnsi"/>
                <w:bCs/>
                <w:noProof/>
                <w:sz w:val="24"/>
                <w:szCs w:val="24"/>
              </w:rPr>
              <w:t xml:space="preserve">, Operațiunea A – </w:t>
            </w:r>
            <w:r w:rsidR="00F67F21" w:rsidRPr="00C202E0">
              <w:rPr>
                <w:rFonts w:ascii="Trebuchet MS" w:hAnsi="Trebuchet MS" w:cstheme="minorHAnsi"/>
                <w:bCs/>
                <w:noProof/>
                <w:sz w:val="24"/>
                <w:szCs w:val="24"/>
              </w:rPr>
              <w:t>Valorificarea avantajelor digitalizării, în beneficiul cetățenilor, al organizațiilor de cercetare și al autorităților publice, prin înființarea și operaționalizarea Centrului de Date Regional Sud Muntenia</w:t>
            </w:r>
            <w:r w:rsidRPr="00C202E0">
              <w:rPr>
                <w:rFonts w:ascii="Trebuchet MS" w:hAnsi="Trebuchet MS" w:cstheme="minorHAnsi"/>
                <w:bCs/>
                <w:noProof/>
                <w:sz w:val="24"/>
                <w:szCs w:val="24"/>
              </w:rPr>
              <w:t>.</w:t>
            </w:r>
          </w:p>
          <w:p w14:paraId="23D4413E" w14:textId="77777777" w:rsidR="00F67F21" w:rsidRPr="00C202E0" w:rsidRDefault="00F67F21" w:rsidP="00C202E0">
            <w:pPr>
              <w:autoSpaceDE w:val="0"/>
              <w:autoSpaceDN w:val="0"/>
              <w:adjustRightInd w:val="0"/>
              <w:spacing w:line="360" w:lineRule="auto"/>
              <w:jc w:val="both"/>
              <w:rPr>
                <w:rFonts w:ascii="Trebuchet MS" w:hAnsi="Trebuchet MS" w:cstheme="minorHAnsi"/>
                <w:noProof/>
                <w:sz w:val="24"/>
                <w:szCs w:val="24"/>
              </w:rPr>
            </w:pPr>
          </w:p>
          <w:p w14:paraId="4C210AB0" w14:textId="7C3C44AA" w:rsidR="003A6663" w:rsidRPr="00C202E0" w:rsidRDefault="00076CDE" w:rsidP="00C202E0">
            <w:pPr>
              <w:autoSpaceDE w:val="0"/>
              <w:autoSpaceDN w:val="0"/>
              <w:adjustRightInd w:val="0"/>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 xml:space="preserve">Vă recomandăm ca, înainte de a începe completarea cererii de finanțare, să vă asiguraţi că aţi parcurs toate informaţiile din prezentul document şi să vă asigurați că aţi înţeles toate aspectele legate de specificul intervențiilor Priorității 1 - O regiune competitivă prin inovare, digitalizare și întreprinderi dinamice, Obiectivul </w:t>
            </w:r>
            <w:r w:rsidR="000A1AE4" w:rsidRPr="00C202E0">
              <w:rPr>
                <w:rFonts w:ascii="Trebuchet MS" w:hAnsi="Trebuchet MS" w:cstheme="minorHAnsi"/>
                <w:noProof/>
                <w:sz w:val="24"/>
                <w:szCs w:val="24"/>
              </w:rPr>
              <w:t>S</w:t>
            </w:r>
            <w:r w:rsidRPr="00C202E0">
              <w:rPr>
                <w:rFonts w:ascii="Trebuchet MS" w:hAnsi="Trebuchet MS" w:cstheme="minorHAnsi"/>
                <w:noProof/>
                <w:sz w:val="24"/>
                <w:szCs w:val="24"/>
              </w:rPr>
              <w:t xml:space="preserve">pecific </w:t>
            </w:r>
            <w:r w:rsidR="000A1AE4" w:rsidRPr="00C202E0">
              <w:rPr>
                <w:rFonts w:ascii="Trebuchet MS" w:hAnsi="Trebuchet MS" w:cstheme="minorHAnsi"/>
                <w:noProof/>
                <w:sz w:val="24"/>
                <w:szCs w:val="24"/>
              </w:rPr>
              <w:t xml:space="preserve">RSO </w:t>
            </w:r>
            <w:r w:rsidRPr="00C202E0">
              <w:rPr>
                <w:rFonts w:ascii="Trebuchet MS" w:hAnsi="Trebuchet MS" w:cstheme="minorHAnsi"/>
                <w:noProof/>
                <w:sz w:val="24"/>
                <w:szCs w:val="24"/>
              </w:rPr>
              <w:t xml:space="preserve">1.2 - </w:t>
            </w:r>
            <w:r w:rsidRPr="00C202E0">
              <w:rPr>
                <w:rFonts w:ascii="Trebuchet MS" w:hAnsi="Trebuchet MS" w:cstheme="minorHAnsi"/>
                <w:noProof/>
                <w:sz w:val="24"/>
                <w:szCs w:val="24"/>
                <w:lang w:eastAsia="en-GB"/>
              </w:rPr>
              <w:t>Valorificarea avantajelor digitalizării, în beneficiul cetățenilor, al companiilor, al organizațiilor de cercetare și al autorităților publice</w:t>
            </w:r>
            <w:r w:rsidRPr="00C202E0">
              <w:rPr>
                <w:rFonts w:ascii="Trebuchet MS" w:hAnsi="Trebuchet MS" w:cstheme="minorHAnsi"/>
                <w:noProof/>
                <w:sz w:val="24"/>
                <w:szCs w:val="24"/>
              </w:rPr>
              <w:t xml:space="preserve">. </w:t>
            </w:r>
          </w:p>
          <w:p w14:paraId="16F19DDA" w14:textId="77777777" w:rsidR="001F4FAD" w:rsidRPr="00C202E0" w:rsidRDefault="001F4FAD" w:rsidP="00C202E0">
            <w:pPr>
              <w:spacing w:line="360" w:lineRule="auto"/>
              <w:jc w:val="both"/>
              <w:rPr>
                <w:rFonts w:ascii="Trebuchet MS" w:hAnsi="Trebuchet MS" w:cstheme="minorHAnsi"/>
                <w:noProof/>
                <w:sz w:val="24"/>
                <w:szCs w:val="24"/>
              </w:rPr>
            </w:pPr>
          </w:p>
          <w:p w14:paraId="34E24BD6" w14:textId="6876218A" w:rsidR="00076CDE" w:rsidRPr="00C202E0" w:rsidRDefault="00076CDE"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 xml:space="preserve">Vă recomandăm să consultaţi periodic pagina de internet </w:t>
            </w:r>
            <w:hyperlink r:id="rId8" w:history="1">
              <w:r w:rsidRPr="00C202E0">
                <w:rPr>
                  <w:rFonts w:ascii="Trebuchet MS" w:hAnsi="Trebuchet MS" w:cstheme="minorHAnsi"/>
                  <w:noProof/>
                  <w:sz w:val="24"/>
                  <w:szCs w:val="24"/>
                </w:rPr>
                <w:t>2021-2027.adrmuntenia.ro</w:t>
              </w:r>
            </w:hyperlink>
            <w:r w:rsidRPr="00C202E0">
              <w:rPr>
                <w:rFonts w:ascii="Trebuchet MS" w:hAnsi="Trebuchet MS" w:cstheme="minorHAnsi"/>
                <w:noProof/>
                <w:sz w:val="24"/>
                <w:szCs w:val="24"/>
              </w:rPr>
              <w:t xml:space="preserve"> pentru a urmări eventualele modificări ale condiţiilor prezentului ghid, precum și alte comunicări/ clarificări pentru accesarea fondurilor în cadrul Programului Regional Sud Muntenia 2021-2027.</w:t>
            </w:r>
          </w:p>
          <w:p w14:paraId="7C3CA821" w14:textId="648CD050" w:rsidR="006F194E" w:rsidRPr="00C202E0" w:rsidRDefault="006F194E" w:rsidP="00C202E0">
            <w:pPr>
              <w:spacing w:line="360" w:lineRule="auto"/>
              <w:jc w:val="both"/>
              <w:rPr>
                <w:rFonts w:ascii="Trebuchet MS" w:hAnsi="Trebuchet MS" w:cstheme="minorHAnsi"/>
                <w:noProof/>
                <w:sz w:val="24"/>
                <w:szCs w:val="24"/>
                <w:u w:val="single"/>
              </w:rPr>
            </w:pPr>
            <w:r w:rsidRPr="00C202E0">
              <w:rPr>
                <w:rFonts w:ascii="Trebuchet MS" w:hAnsi="Trebuchet MS" w:cstheme="minorHAnsi"/>
                <w:noProof/>
                <w:sz w:val="24"/>
                <w:szCs w:val="24"/>
              </w:rPr>
              <w:t xml:space="preserve">În cadrul ADR Sud-Muntenia funcţionează un serviciu de helpdesk, unde solicitanţii pot fi asistaţi, în mod gratuit, în clarificarea unor aspecte legate de completarea şi pregătirea cererii de finanţare, la adresa de e-mail: </w:t>
            </w:r>
            <w:hyperlink r:id="rId9" w:history="1">
              <w:r w:rsidR="00D5630C" w:rsidRPr="00C202E0">
                <w:rPr>
                  <w:rStyle w:val="Hyperlink"/>
                  <w:rFonts w:ascii="Trebuchet MS" w:hAnsi="Trebuchet MS" w:cstheme="minorHAnsi"/>
                  <w:noProof/>
                  <w:color w:val="auto"/>
                  <w:sz w:val="24"/>
                  <w:szCs w:val="24"/>
                </w:rPr>
                <w:t>helpdesk@adrmuntenia.ro</w:t>
              </w:r>
            </w:hyperlink>
            <w:r w:rsidRPr="00C202E0">
              <w:rPr>
                <w:rFonts w:ascii="Trebuchet MS" w:hAnsi="Trebuchet MS" w:cstheme="minorHAnsi"/>
                <w:noProof/>
                <w:sz w:val="24"/>
                <w:szCs w:val="24"/>
                <w:u w:val="single"/>
              </w:rPr>
              <w:t>.</w:t>
            </w:r>
          </w:p>
          <w:p w14:paraId="5AAD80D3" w14:textId="77777777" w:rsidR="00D5630C" w:rsidRPr="00C202E0" w:rsidRDefault="00D5630C" w:rsidP="00C202E0">
            <w:pPr>
              <w:spacing w:line="360" w:lineRule="auto"/>
              <w:jc w:val="both"/>
              <w:rPr>
                <w:rFonts w:ascii="Trebuchet MS" w:hAnsi="Trebuchet MS" w:cstheme="minorHAnsi"/>
                <w:noProof/>
                <w:sz w:val="24"/>
                <w:szCs w:val="24"/>
              </w:rPr>
            </w:pPr>
          </w:p>
          <w:p w14:paraId="3E0AF41F" w14:textId="77777777" w:rsidR="006F194E" w:rsidRPr="00C202E0" w:rsidRDefault="006F194E"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 xml:space="preserve">În pregătirea cererilor de finanțare, la depunerea acestora, pe parcursul procesului de evaluare, selecție și contractare, precum și pe întreaga durată de implementare, solicitanții </w:t>
            </w:r>
            <w:r w:rsidRPr="00C202E0">
              <w:rPr>
                <w:rFonts w:ascii="Trebuchet MS" w:hAnsi="Trebuchet MS" w:cstheme="minorHAnsi"/>
                <w:noProof/>
                <w:sz w:val="24"/>
                <w:szCs w:val="24"/>
              </w:rPr>
              <w:lastRenderedPageBreak/>
              <w:t>de finanțare au obligația de a respecta legislația în vigoare la nivel național și european, inclusiv având în vedere modificările intervenite pe parcursul procesului de evaluare, contractare a proiectelor, modificări intervenite ulterior lansării ghidurilor de finanțare.</w:t>
            </w:r>
          </w:p>
          <w:p w14:paraId="45442619" w14:textId="5EF3637C" w:rsidR="006F194E" w:rsidRPr="00C202E0" w:rsidRDefault="006F194E"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Identificarea unor aspecte ce pot îmbunătăți procesul de evaluare, contractare poate determina solicitarea unor documente suplimentare din partea AM PRSM, solicitări la care aplicanții au obligația de a răspunde. În caz contrar, cererea de finanțare va fi respinsă din procesul menționat, în situația în care, asupra elementelor asupra cărora s-au solicitat clarificări suplimentare, nu se poate trage o concluzie certă, conform precizărilor din cadrul Ghidului solicitantului și anexelor acestuia.</w:t>
            </w:r>
          </w:p>
          <w:p w14:paraId="3A3C84AF" w14:textId="77777777" w:rsidR="00D5630C" w:rsidRPr="00C202E0" w:rsidRDefault="00D5630C" w:rsidP="00C202E0">
            <w:pPr>
              <w:spacing w:line="360" w:lineRule="auto"/>
              <w:jc w:val="both"/>
              <w:rPr>
                <w:rFonts w:ascii="Trebuchet MS" w:hAnsi="Trebuchet MS" w:cstheme="minorHAnsi"/>
                <w:noProof/>
                <w:sz w:val="24"/>
                <w:szCs w:val="24"/>
              </w:rPr>
            </w:pPr>
          </w:p>
          <w:p w14:paraId="627668F1" w14:textId="77777777" w:rsidR="006F194E" w:rsidRPr="00C202E0" w:rsidRDefault="006F194E"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Termenele din cadrul prezentului ghid pot fi suspendate de către AM PRSM în cazul în care, pe parcursul procesului de evaluare, selecție și contractare, apar probleme de legalitate, regularitate, conformitate de natură să afecteze verificarea.</w:t>
            </w:r>
          </w:p>
          <w:p w14:paraId="5BC9B0AA" w14:textId="73A4D9E9" w:rsidR="00DA693E" w:rsidRPr="00C202E0" w:rsidRDefault="006F194E" w:rsidP="00C202E0">
            <w:pPr>
              <w:spacing w:line="360" w:lineRule="auto"/>
              <w:jc w:val="both"/>
              <w:rPr>
                <w:rFonts w:ascii="Trebuchet MS" w:hAnsi="Trebuchet MS"/>
                <w:iCs/>
                <w:noProof/>
                <w:sz w:val="24"/>
                <w:szCs w:val="24"/>
              </w:rPr>
            </w:pPr>
            <w:r w:rsidRPr="00C202E0">
              <w:rPr>
                <w:rFonts w:ascii="Trebuchet MS" w:hAnsi="Trebuchet MS" w:cstheme="minorHAnsi"/>
                <w:noProof/>
                <w:sz w:val="24"/>
                <w:szCs w:val="24"/>
              </w:rPr>
              <w:t>Indiferent de etapa în cadrul căreia a fost respinsă o cerere de finanțare, solicitantul de finanțare are posibilitatea de a depune contestație împotriva actului prin care i s-a comunicat respingerea de la finanțare a proiectului de către AM PRSM.</w:t>
            </w:r>
          </w:p>
        </w:tc>
      </w:tr>
      <w:bookmarkEnd w:id="1"/>
    </w:tbl>
    <w:p w14:paraId="10DDCCA6" w14:textId="77777777" w:rsidR="00D92EB9" w:rsidRPr="00C202E0" w:rsidRDefault="00D92EB9" w:rsidP="00C202E0">
      <w:pPr>
        <w:jc w:val="both"/>
        <w:rPr>
          <w:rFonts w:ascii="Trebuchet MS" w:hAnsi="Trebuchet MS"/>
          <w:i/>
          <w:noProof/>
          <w:sz w:val="24"/>
          <w:szCs w:val="24"/>
        </w:rPr>
      </w:pPr>
    </w:p>
    <w:p w14:paraId="63EDFCEB" w14:textId="77777777" w:rsidR="00374489" w:rsidRPr="00C202E0" w:rsidRDefault="00566CCA" w:rsidP="00C202E0">
      <w:pPr>
        <w:pStyle w:val="Heading2"/>
        <w:rPr>
          <w:rFonts w:ascii="Trebuchet MS" w:hAnsi="Trebuchet MS"/>
          <w:b/>
          <w:bCs/>
          <w:noProof/>
          <w:color w:val="auto"/>
          <w:lang w:val="ro-RO"/>
        </w:rPr>
      </w:pPr>
      <w:bookmarkStart w:id="2" w:name="_Toc126652907"/>
      <w:bookmarkStart w:id="3" w:name="_Toc126847001"/>
      <w:r w:rsidRPr="00C202E0">
        <w:rPr>
          <w:rFonts w:ascii="Trebuchet MS" w:hAnsi="Trebuchet MS"/>
          <w:b/>
          <w:bCs/>
          <w:noProof/>
          <w:color w:val="auto"/>
          <w:lang w:val="ro-RO"/>
        </w:rPr>
        <w:t>1.2.Abrevieri</w:t>
      </w:r>
      <w:bookmarkEnd w:id="2"/>
      <w:bookmarkEnd w:id="3"/>
    </w:p>
    <w:p w14:paraId="7A3C378C" w14:textId="0DF0A4C6" w:rsidR="00566CCA" w:rsidRPr="00C202E0" w:rsidRDefault="00566CCA" w:rsidP="00C202E0">
      <w:pPr>
        <w:pStyle w:val="Heading2"/>
        <w:rPr>
          <w:rFonts w:ascii="Trebuchet MS" w:hAnsi="Trebuchet MS"/>
          <w:b/>
          <w:bCs/>
          <w:noProof/>
          <w:color w:val="auto"/>
          <w:lang w:val="ro-RO"/>
        </w:rPr>
      </w:pPr>
      <w:r w:rsidRPr="00C202E0">
        <w:rPr>
          <w:rFonts w:ascii="Trebuchet MS" w:hAnsi="Trebuchet MS"/>
          <w:b/>
          <w:bCs/>
          <w:noProof/>
          <w:color w:val="auto"/>
          <w:lang w:val="ro-RO"/>
        </w:rPr>
        <w:tab/>
      </w:r>
    </w:p>
    <w:tbl>
      <w:tblPr>
        <w:tblStyle w:val="TableGrid"/>
        <w:tblW w:w="10490" w:type="dxa"/>
        <w:tblInd w:w="-147" w:type="dxa"/>
        <w:tblLook w:val="04A0" w:firstRow="1" w:lastRow="0" w:firstColumn="1" w:lastColumn="0" w:noHBand="0" w:noVBand="1"/>
      </w:tblPr>
      <w:tblGrid>
        <w:gridCol w:w="10490"/>
      </w:tblGrid>
      <w:tr w:rsidR="00351E52" w:rsidRPr="00C202E0" w14:paraId="443DBB50" w14:textId="77777777" w:rsidTr="00202B92">
        <w:tc>
          <w:tcPr>
            <w:tcW w:w="10490" w:type="dxa"/>
          </w:tcPr>
          <w:p w14:paraId="5FE3B187" w14:textId="77777777" w:rsidR="00750AB1" w:rsidRPr="00C202E0" w:rsidRDefault="00750AB1" w:rsidP="00C202E0">
            <w:pPr>
              <w:rPr>
                <w:rFonts w:ascii="Trebuchet MS" w:hAnsi="Trebuchet MS"/>
                <w:i/>
                <w:noProof/>
                <w:sz w:val="24"/>
                <w:szCs w:val="24"/>
              </w:rPr>
            </w:pPr>
          </w:p>
          <w:p w14:paraId="2CC1CBFE" w14:textId="0D569140" w:rsidR="00076CDE" w:rsidRPr="00C202E0" w:rsidRDefault="00076CDE" w:rsidP="00C202E0">
            <w:pPr>
              <w:spacing w:line="360" w:lineRule="auto"/>
              <w:rPr>
                <w:rFonts w:ascii="Trebuchet MS" w:eastAsia="SimSun" w:hAnsi="Trebuchet MS"/>
                <w:noProof/>
                <w:sz w:val="24"/>
                <w:szCs w:val="24"/>
              </w:rPr>
            </w:pPr>
            <w:r w:rsidRPr="00C202E0">
              <w:rPr>
                <w:rFonts w:ascii="Trebuchet MS" w:eastAsia="SimSun" w:hAnsi="Trebuchet MS"/>
                <w:b/>
                <w:bCs/>
                <w:noProof/>
                <w:sz w:val="24"/>
                <w:szCs w:val="24"/>
              </w:rPr>
              <w:t>AM PRSM</w:t>
            </w:r>
            <w:r w:rsidRPr="00C202E0">
              <w:rPr>
                <w:rFonts w:ascii="Trebuchet MS" w:eastAsia="SimSun" w:hAnsi="Trebuchet MS"/>
                <w:noProof/>
                <w:sz w:val="24"/>
                <w:szCs w:val="24"/>
              </w:rPr>
              <w:t xml:space="preserve"> – Autoritatea de Management pentru Programul Regional Sud-Muntenia</w:t>
            </w:r>
          </w:p>
          <w:p w14:paraId="2683D718" w14:textId="45558597" w:rsidR="00A37804" w:rsidRPr="00C202E0" w:rsidRDefault="00076CDE" w:rsidP="00C202E0">
            <w:pPr>
              <w:spacing w:line="360" w:lineRule="auto"/>
              <w:rPr>
                <w:rFonts w:ascii="Trebuchet MS" w:hAnsi="Trebuchet MS" w:cs="Calibri"/>
                <w:iCs/>
                <w:noProof/>
                <w:sz w:val="24"/>
                <w:szCs w:val="24"/>
              </w:rPr>
            </w:pPr>
            <w:r w:rsidRPr="00C202E0">
              <w:rPr>
                <w:rFonts w:ascii="Trebuchet MS" w:hAnsi="Trebuchet MS" w:cs="Calibri"/>
                <w:b/>
                <w:bCs/>
                <w:noProof/>
                <w:sz w:val="24"/>
                <w:szCs w:val="24"/>
              </w:rPr>
              <w:t>DNSH – principiul „Do No Significant Harm” (a nu prejudicia semnificativ)</w:t>
            </w:r>
            <w:r w:rsidRPr="00C202E0">
              <w:rPr>
                <w:rFonts w:ascii="Trebuchet MS" w:hAnsi="Trebuchet MS" w:cs="Calibri"/>
                <w:iCs/>
                <w:noProof/>
                <w:sz w:val="24"/>
                <w:szCs w:val="24"/>
              </w:rPr>
              <w:t>.</w:t>
            </w:r>
          </w:p>
          <w:p w14:paraId="031A9D7B" w14:textId="77777777" w:rsidR="00D92EB9" w:rsidRPr="00C202E0" w:rsidRDefault="00D92EB9" w:rsidP="00C202E0">
            <w:pPr>
              <w:spacing w:line="360" w:lineRule="auto"/>
              <w:rPr>
                <w:rFonts w:ascii="Trebuchet MS" w:hAnsi="Trebuchet MS" w:cs="Calibri"/>
                <w:b/>
                <w:bCs/>
                <w:noProof/>
                <w:sz w:val="24"/>
                <w:szCs w:val="24"/>
              </w:rPr>
            </w:pPr>
            <w:r w:rsidRPr="00C202E0">
              <w:rPr>
                <w:rFonts w:ascii="Trebuchet MS" w:hAnsi="Trebuchet MS" w:cs="Calibri"/>
                <w:b/>
                <w:bCs/>
                <w:noProof/>
                <w:sz w:val="24"/>
                <w:szCs w:val="24"/>
              </w:rPr>
              <w:t xml:space="preserve">AC - </w:t>
            </w:r>
            <w:r w:rsidRPr="00C202E0">
              <w:rPr>
                <w:rFonts w:ascii="Trebuchet MS" w:hAnsi="Trebuchet MS" w:cs="Calibri"/>
                <w:noProof/>
                <w:sz w:val="24"/>
                <w:szCs w:val="24"/>
              </w:rPr>
              <w:t>Autorizație de Construire</w:t>
            </w:r>
          </w:p>
          <w:p w14:paraId="2F182DC8" w14:textId="77777777" w:rsidR="00D92EB9" w:rsidRPr="00C202E0" w:rsidRDefault="00D92EB9" w:rsidP="00C202E0">
            <w:pPr>
              <w:spacing w:line="360" w:lineRule="auto"/>
              <w:rPr>
                <w:rFonts w:ascii="Trebuchet MS" w:hAnsi="Trebuchet MS" w:cs="Calibri"/>
                <w:b/>
                <w:bCs/>
                <w:noProof/>
                <w:sz w:val="24"/>
                <w:szCs w:val="24"/>
              </w:rPr>
            </w:pPr>
            <w:r w:rsidRPr="00C202E0">
              <w:rPr>
                <w:rFonts w:ascii="Trebuchet MS" w:hAnsi="Trebuchet MS" w:cs="Calibri"/>
                <w:b/>
                <w:bCs/>
                <w:noProof/>
                <w:sz w:val="24"/>
                <w:szCs w:val="24"/>
              </w:rPr>
              <w:t xml:space="preserve">ADR - </w:t>
            </w:r>
            <w:r w:rsidRPr="00C202E0">
              <w:rPr>
                <w:rFonts w:ascii="Trebuchet MS" w:hAnsi="Trebuchet MS" w:cs="Calibri"/>
                <w:noProof/>
                <w:sz w:val="24"/>
                <w:szCs w:val="24"/>
              </w:rPr>
              <w:t>Agenția pentru Dezvoltare Regională</w:t>
            </w:r>
          </w:p>
          <w:p w14:paraId="4DA1310B" w14:textId="77777777" w:rsidR="00D92EB9" w:rsidRPr="00C202E0" w:rsidRDefault="00D92EB9" w:rsidP="00C202E0">
            <w:pPr>
              <w:spacing w:line="360" w:lineRule="auto"/>
              <w:rPr>
                <w:rFonts w:ascii="Trebuchet MS" w:hAnsi="Trebuchet MS" w:cs="Calibri"/>
                <w:b/>
                <w:bCs/>
                <w:noProof/>
                <w:sz w:val="24"/>
                <w:szCs w:val="24"/>
              </w:rPr>
            </w:pPr>
            <w:r w:rsidRPr="00C202E0">
              <w:rPr>
                <w:rFonts w:ascii="Trebuchet MS" w:hAnsi="Trebuchet MS" w:cs="Calibri"/>
                <w:b/>
                <w:bCs/>
                <w:noProof/>
                <w:sz w:val="24"/>
                <w:szCs w:val="24"/>
              </w:rPr>
              <w:t xml:space="preserve">ADRSM - </w:t>
            </w:r>
            <w:r w:rsidRPr="00C202E0">
              <w:rPr>
                <w:rFonts w:ascii="Trebuchet MS" w:hAnsi="Trebuchet MS" w:cs="Calibri"/>
                <w:noProof/>
                <w:sz w:val="24"/>
                <w:szCs w:val="24"/>
              </w:rPr>
              <w:t>Agenția pentru Dezvoltare Regională Sud Muntenia</w:t>
            </w:r>
          </w:p>
          <w:p w14:paraId="3BE3463E" w14:textId="77777777" w:rsidR="00D92EB9" w:rsidRPr="00C202E0" w:rsidRDefault="00D92EB9" w:rsidP="00C202E0">
            <w:pPr>
              <w:spacing w:line="360" w:lineRule="auto"/>
              <w:rPr>
                <w:rFonts w:ascii="Trebuchet MS" w:hAnsi="Trebuchet MS" w:cs="Calibri"/>
                <w:b/>
                <w:bCs/>
                <w:noProof/>
                <w:sz w:val="24"/>
                <w:szCs w:val="24"/>
              </w:rPr>
            </w:pPr>
            <w:r w:rsidRPr="00C202E0">
              <w:rPr>
                <w:rFonts w:ascii="Trebuchet MS" w:hAnsi="Trebuchet MS" w:cs="Calibri"/>
                <w:b/>
                <w:bCs/>
                <w:noProof/>
                <w:sz w:val="24"/>
                <w:szCs w:val="24"/>
              </w:rPr>
              <w:t xml:space="preserve">AM - </w:t>
            </w:r>
            <w:r w:rsidRPr="00C202E0">
              <w:rPr>
                <w:rFonts w:ascii="Trebuchet MS" w:hAnsi="Trebuchet MS" w:cs="Calibri"/>
                <w:noProof/>
                <w:sz w:val="24"/>
                <w:szCs w:val="24"/>
              </w:rPr>
              <w:t>Autoritatea de Management</w:t>
            </w:r>
          </w:p>
          <w:p w14:paraId="190A8ACC" w14:textId="77777777" w:rsidR="00D92EB9" w:rsidRPr="00C202E0" w:rsidRDefault="00D92EB9" w:rsidP="00C202E0">
            <w:pPr>
              <w:spacing w:line="360" w:lineRule="auto"/>
              <w:rPr>
                <w:rFonts w:ascii="Trebuchet MS" w:hAnsi="Trebuchet MS" w:cs="Calibri"/>
                <w:b/>
                <w:bCs/>
                <w:noProof/>
                <w:sz w:val="24"/>
                <w:szCs w:val="24"/>
              </w:rPr>
            </w:pPr>
            <w:r w:rsidRPr="00C202E0">
              <w:rPr>
                <w:rFonts w:ascii="Trebuchet MS" w:hAnsi="Trebuchet MS" w:cs="Calibri"/>
                <w:b/>
                <w:bCs/>
                <w:noProof/>
                <w:sz w:val="24"/>
                <w:szCs w:val="24"/>
              </w:rPr>
              <w:t xml:space="preserve">CE - </w:t>
            </w:r>
            <w:r w:rsidRPr="00C202E0">
              <w:rPr>
                <w:rFonts w:ascii="Trebuchet MS" w:hAnsi="Trebuchet MS" w:cs="Calibri"/>
                <w:noProof/>
                <w:sz w:val="24"/>
                <w:szCs w:val="24"/>
              </w:rPr>
              <w:t>Comisia Europeană</w:t>
            </w:r>
          </w:p>
          <w:p w14:paraId="447B7885" w14:textId="77777777" w:rsidR="00D92EB9" w:rsidRPr="00C202E0" w:rsidRDefault="00D92EB9" w:rsidP="00C202E0">
            <w:pPr>
              <w:spacing w:line="360" w:lineRule="auto"/>
              <w:rPr>
                <w:rFonts w:ascii="Trebuchet MS" w:hAnsi="Trebuchet MS" w:cs="Calibri"/>
                <w:b/>
                <w:bCs/>
                <w:noProof/>
                <w:sz w:val="24"/>
                <w:szCs w:val="24"/>
              </w:rPr>
            </w:pPr>
            <w:r w:rsidRPr="00C202E0">
              <w:rPr>
                <w:rFonts w:ascii="Trebuchet MS" w:hAnsi="Trebuchet MS" w:cs="Calibri"/>
                <w:b/>
                <w:bCs/>
                <w:noProof/>
                <w:sz w:val="24"/>
                <w:szCs w:val="24"/>
              </w:rPr>
              <w:t xml:space="preserve">IMM - </w:t>
            </w:r>
            <w:r w:rsidRPr="00C202E0">
              <w:rPr>
                <w:rFonts w:ascii="Trebuchet MS" w:hAnsi="Trebuchet MS" w:cs="Calibri"/>
                <w:noProof/>
                <w:sz w:val="24"/>
                <w:szCs w:val="24"/>
              </w:rPr>
              <w:t>Întreprinderi Mici și Mijlocii</w:t>
            </w:r>
          </w:p>
          <w:p w14:paraId="7CF2CE8A" w14:textId="4FCB59F0" w:rsidR="00D92EB9" w:rsidRPr="00C202E0" w:rsidRDefault="00D92EB9" w:rsidP="00C202E0">
            <w:pPr>
              <w:rPr>
                <w:rFonts w:ascii="Trebuchet MS" w:hAnsi="Trebuchet MS"/>
                <w:i/>
                <w:noProof/>
                <w:sz w:val="24"/>
                <w:szCs w:val="24"/>
              </w:rPr>
            </w:pPr>
            <w:r w:rsidRPr="00C202E0">
              <w:rPr>
                <w:rFonts w:ascii="Trebuchet MS" w:hAnsi="Trebuchet MS" w:cs="Calibri"/>
                <w:b/>
                <w:bCs/>
                <w:noProof/>
                <w:sz w:val="24"/>
                <w:szCs w:val="24"/>
              </w:rPr>
              <w:t xml:space="preserve">RDC </w:t>
            </w:r>
            <w:r w:rsidRPr="00C202E0">
              <w:rPr>
                <w:rFonts w:ascii="Trebuchet MS" w:hAnsi="Trebuchet MS" w:cs="Calibri"/>
                <w:noProof/>
                <w:sz w:val="24"/>
                <w:szCs w:val="24"/>
              </w:rPr>
              <w:t>- Regulament privind Dispozițiile Comun</w:t>
            </w:r>
          </w:p>
          <w:p w14:paraId="506EC30D" w14:textId="3D47BA9A" w:rsidR="00DA693E" w:rsidRPr="00C202E0" w:rsidRDefault="00DA693E" w:rsidP="00C202E0">
            <w:pPr>
              <w:rPr>
                <w:rFonts w:ascii="Trebuchet MS" w:hAnsi="Trebuchet MS"/>
                <w:i/>
                <w:noProof/>
                <w:sz w:val="24"/>
                <w:szCs w:val="24"/>
              </w:rPr>
            </w:pPr>
          </w:p>
        </w:tc>
      </w:tr>
    </w:tbl>
    <w:p w14:paraId="79689BD1" w14:textId="77777777" w:rsidR="00695461" w:rsidRPr="00C202E0" w:rsidRDefault="00695461" w:rsidP="00C202E0">
      <w:pPr>
        <w:rPr>
          <w:rFonts w:ascii="Trebuchet MS" w:hAnsi="Trebuchet MS"/>
          <w:i/>
          <w:noProof/>
          <w:sz w:val="24"/>
          <w:szCs w:val="24"/>
        </w:rPr>
      </w:pPr>
    </w:p>
    <w:p w14:paraId="732BF0BD" w14:textId="594E9927" w:rsidR="00566CCA" w:rsidRPr="00C202E0" w:rsidRDefault="00566CCA" w:rsidP="00C202E0">
      <w:pPr>
        <w:pStyle w:val="Heading2"/>
        <w:rPr>
          <w:rFonts w:ascii="Trebuchet MS" w:hAnsi="Trebuchet MS"/>
          <w:b/>
          <w:bCs/>
          <w:noProof/>
          <w:color w:val="auto"/>
          <w:lang w:val="ro-RO"/>
        </w:rPr>
      </w:pPr>
      <w:bookmarkStart w:id="4" w:name="_Toc126652908"/>
      <w:bookmarkStart w:id="5" w:name="_Toc126847002"/>
      <w:r w:rsidRPr="00C202E0">
        <w:rPr>
          <w:rFonts w:ascii="Trebuchet MS" w:hAnsi="Trebuchet MS"/>
          <w:b/>
          <w:bCs/>
          <w:noProof/>
          <w:color w:val="auto"/>
          <w:lang w:val="ro-RO"/>
        </w:rPr>
        <w:t>1.3.Glosar</w:t>
      </w:r>
      <w:bookmarkEnd w:id="4"/>
      <w:bookmarkEnd w:id="5"/>
      <w:r w:rsidRPr="00C202E0">
        <w:rPr>
          <w:rFonts w:ascii="Trebuchet MS" w:hAnsi="Trebuchet MS"/>
          <w:b/>
          <w:bCs/>
          <w:noProof/>
          <w:color w:val="auto"/>
          <w:lang w:val="ro-RO"/>
        </w:rPr>
        <w:tab/>
      </w:r>
    </w:p>
    <w:p w14:paraId="37565ED6" w14:textId="77777777" w:rsidR="00374489" w:rsidRPr="00C202E0" w:rsidRDefault="00374489" w:rsidP="00C202E0"/>
    <w:tbl>
      <w:tblPr>
        <w:tblStyle w:val="TableGrid"/>
        <w:tblW w:w="10490" w:type="dxa"/>
        <w:tblInd w:w="-147" w:type="dxa"/>
        <w:tblLook w:val="04A0" w:firstRow="1" w:lastRow="0" w:firstColumn="1" w:lastColumn="0" w:noHBand="0" w:noVBand="1"/>
      </w:tblPr>
      <w:tblGrid>
        <w:gridCol w:w="10490"/>
      </w:tblGrid>
      <w:tr w:rsidR="00351E52" w:rsidRPr="00C202E0" w14:paraId="519C6847" w14:textId="77777777" w:rsidTr="00202B92">
        <w:tc>
          <w:tcPr>
            <w:tcW w:w="10490" w:type="dxa"/>
          </w:tcPr>
          <w:p w14:paraId="1582ED15" w14:textId="77777777" w:rsidR="00D5031E" w:rsidRPr="00C202E0" w:rsidRDefault="00D5031E">
            <w:pPr>
              <w:pStyle w:val="ListParagraph"/>
              <w:numPr>
                <w:ilvl w:val="0"/>
                <w:numId w:val="24"/>
              </w:numPr>
              <w:spacing w:line="360" w:lineRule="auto"/>
              <w:jc w:val="both"/>
              <w:rPr>
                <w:rFonts w:ascii="Trebuchet MS" w:hAnsi="Trebuchet MS"/>
                <w:sz w:val="24"/>
                <w:szCs w:val="24"/>
              </w:rPr>
            </w:pPr>
            <w:r w:rsidRPr="00C202E0">
              <w:rPr>
                <w:rFonts w:ascii="Trebuchet MS" w:hAnsi="Trebuchet MS"/>
                <w:i/>
                <w:sz w:val="24"/>
                <w:szCs w:val="24"/>
              </w:rPr>
              <w:t>Activitate de bază în cadrul unui proiect</w:t>
            </w:r>
            <w:r w:rsidRPr="00C202E0">
              <w:rPr>
                <w:rFonts w:ascii="Trebuchet MS" w:hAnsi="Trebuchet MS"/>
                <w:sz w:val="24"/>
                <w:szCs w:val="24"/>
              </w:rPr>
              <w:t xml:space="preserve">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5ACE050F" w14:textId="77777777" w:rsidR="00D5031E" w:rsidRPr="00C202E0" w:rsidRDefault="00D5031E" w:rsidP="00C202E0">
            <w:pPr>
              <w:spacing w:line="360" w:lineRule="auto"/>
              <w:ind w:left="1304"/>
              <w:jc w:val="both"/>
              <w:rPr>
                <w:rFonts w:ascii="Trebuchet MS" w:hAnsi="Trebuchet MS"/>
                <w:sz w:val="24"/>
                <w:szCs w:val="24"/>
              </w:rPr>
            </w:pPr>
            <w:r w:rsidRPr="00C202E0">
              <w:rPr>
                <w:rFonts w:ascii="Trebuchet MS" w:hAnsi="Trebuchet MS"/>
                <w:sz w:val="24"/>
                <w:szCs w:val="24"/>
              </w:rPr>
              <w:t>a.1) are legătură directă cu obiectul proiectului pentru care se acordă finanțarea și contribuie în mod direct și semnificativ la realizarea obiectivelor acesteia;</w:t>
            </w:r>
          </w:p>
          <w:p w14:paraId="2CA506C3" w14:textId="77777777" w:rsidR="00D5031E" w:rsidRPr="00C202E0" w:rsidRDefault="00D5031E" w:rsidP="00C202E0">
            <w:pPr>
              <w:spacing w:line="360" w:lineRule="auto"/>
              <w:ind w:left="1304"/>
              <w:jc w:val="both"/>
              <w:rPr>
                <w:rFonts w:ascii="Trebuchet MS" w:hAnsi="Trebuchet MS"/>
                <w:sz w:val="24"/>
                <w:szCs w:val="24"/>
              </w:rPr>
            </w:pPr>
            <w:r w:rsidRPr="00C202E0">
              <w:rPr>
                <w:rFonts w:ascii="Trebuchet MS" w:hAnsi="Trebuchet MS"/>
                <w:sz w:val="24"/>
                <w:szCs w:val="24"/>
              </w:rPr>
              <w:t>a.2) se regăsește în cererea de finanțare sub forma activităților eligibile obligatorii specificate în Ghidul Solicitantului;</w:t>
            </w:r>
          </w:p>
          <w:p w14:paraId="52013969" w14:textId="77777777" w:rsidR="00D5031E" w:rsidRPr="00C202E0" w:rsidRDefault="00D5031E" w:rsidP="00C202E0">
            <w:pPr>
              <w:spacing w:line="360" w:lineRule="auto"/>
              <w:ind w:left="1304"/>
              <w:jc w:val="both"/>
              <w:rPr>
                <w:rFonts w:ascii="Trebuchet MS" w:hAnsi="Trebuchet MS"/>
                <w:sz w:val="24"/>
                <w:szCs w:val="24"/>
              </w:rPr>
            </w:pPr>
            <w:r w:rsidRPr="00C202E0">
              <w:rPr>
                <w:rFonts w:ascii="Trebuchet MS" w:hAnsi="Trebuchet MS"/>
                <w:sz w:val="24"/>
                <w:szCs w:val="24"/>
              </w:rPr>
              <w:t>a.3) nu face parte din activitățile conexe, așa cum sunt acestea definite în Ghidul Solicitantului;</w:t>
            </w:r>
          </w:p>
          <w:p w14:paraId="1404516E" w14:textId="77777777" w:rsidR="00D5031E" w:rsidRPr="00C202E0" w:rsidRDefault="00D5031E" w:rsidP="00C202E0">
            <w:pPr>
              <w:spacing w:line="360" w:lineRule="auto"/>
              <w:ind w:left="1304"/>
              <w:jc w:val="both"/>
              <w:rPr>
                <w:rFonts w:ascii="Trebuchet MS" w:hAnsi="Trebuchet MS"/>
                <w:sz w:val="24"/>
                <w:szCs w:val="24"/>
              </w:rPr>
            </w:pPr>
            <w:r w:rsidRPr="00C202E0">
              <w:rPr>
                <w:rFonts w:ascii="Trebuchet MS" w:hAnsi="Trebuchet MS"/>
                <w:sz w:val="24"/>
                <w:szCs w:val="24"/>
              </w:rPr>
              <w:t>a.4) bugetul estimat alocat activității sau pachetului de activități reprezintă minim 50% din bugetul eligibil al proiectului;</w:t>
            </w:r>
          </w:p>
          <w:p w14:paraId="04B4AC1A" w14:textId="77777777" w:rsidR="00D5031E" w:rsidRPr="00C202E0" w:rsidRDefault="00D5031E">
            <w:pPr>
              <w:pStyle w:val="Default"/>
              <w:numPr>
                <w:ilvl w:val="0"/>
                <w:numId w:val="24"/>
              </w:numPr>
              <w:spacing w:line="360" w:lineRule="auto"/>
              <w:jc w:val="both"/>
              <w:rPr>
                <w:rFonts w:ascii="Trebuchet MS" w:hAnsi="Trebuchet MS"/>
                <w:sz w:val="24"/>
                <w:szCs w:val="24"/>
                <w:lang w:val="ro-RO"/>
              </w:rPr>
            </w:pPr>
            <w:r w:rsidRPr="00C202E0">
              <w:rPr>
                <w:rFonts w:ascii="Trebuchet MS" w:hAnsi="Trebuchet MS"/>
                <w:i/>
                <w:sz w:val="24"/>
                <w:szCs w:val="24"/>
                <w:lang w:val="ro-RO"/>
              </w:rPr>
              <w:t>Apel de proiecte</w:t>
            </w:r>
            <w:r w:rsidRPr="00C202E0">
              <w:rPr>
                <w:rFonts w:ascii="Trebuchet MS" w:hAnsi="Trebuchet MS"/>
                <w:sz w:val="24"/>
                <w:szCs w:val="24"/>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223B0B55" w14:textId="77777777" w:rsidR="00D5031E" w:rsidRPr="00C202E0" w:rsidRDefault="00D5031E">
            <w:pPr>
              <w:pStyle w:val="Default"/>
              <w:numPr>
                <w:ilvl w:val="0"/>
                <w:numId w:val="24"/>
              </w:numPr>
              <w:spacing w:line="360" w:lineRule="auto"/>
              <w:jc w:val="both"/>
              <w:rPr>
                <w:rFonts w:ascii="Trebuchet MS" w:hAnsi="Trebuchet MS"/>
                <w:sz w:val="24"/>
                <w:szCs w:val="24"/>
                <w:lang w:val="ro-RO"/>
              </w:rPr>
            </w:pPr>
            <w:r w:rsidRPr="00C202E0">
              <w:rPr>
                <w:rFonts w:ascii="Trebuchet MS" w:hAnsi="Trebuchet MS"/>
                <w:i/>
                <w:sz w:val="24"/>
                <w:szCs w:val="24"/>
                <w:lang w:val="ro-RO"/>
              </w:rPr>
              <w:t>Calendar de apeluri de proiecte</w:t>
            </w:r>
            <w:r w:rsidRPr="00C202E0">
              <w:rPr>
                <w:rFonts w:ascii="Trebuchet MS" w:hAnsi="Trebuchet MS"/>
                <w:sz w:val="24"/>
                <w:szCs w:val="24"/>
                <w:lang w:val="ro-RO"/>
              </w:rPr>
              <w:t xml:space="preserve"> – calendarul lansării apelurilor de proiecte planificate de autoritatea de management pe durata unui an calendaristic, care, pe lângă informațiile minime prevăzute la art. 49 alin (2) din Regulamentul (UE) 2021/1060,</w:t>
            </w:r>
            <w:r w:rsidRPr="00C202E0">
              <w:rPr>
                <w:rFonts w:ascii="Trebuchet MS" w:hAnsi="Trebuchet MS"/>
                <w:sz w:val="24"/>
                <w:szCs w:val="24"/>
              </w:rPr>
              <w:t xml:space="preserve"> cu </w:t>
            </w:r>
            <w:proofErr w:type="spellStart"/>
            <w:r w:rsidRPr="00C202E0">
              <w:rPr>
                <w:rFonts w:ascii="Trebuchet MS" w:hAnsi="Trebuchet MS"/>
                <w:sz w:val="24"/>
                <w:szCs w:val="24"/>
              </w:rPr>
              <w:t>modificările</w:t>
            </w:r>
            <w:proofErr w:type="spellEnd"/>
            <w:r w:rsidRPr="00C202E0">
              <w:rPr>
                <w:rFonts w:ascii="Trebuchet MS" w:hAnsi="Trebuchet MS"/>
                <w:sz w:val="24"/>
                <w:szCs w:val="24"/>
              </w:rPr>
              <w:t xml:space="preserve"> </w:t>
            </w:r>
            <w:proofErr w:type="spellStart"/>
            <w:r w:rsidRPr="00C202E0">
              <w:rPr>
                <w:rFonts w:ascii="Trebuchet MS" w:hAnsi="Trebuchet MS"/>
                <w:sz w:val="24"/>
                <w:szCs w:val="24"/>
              </w:rPr>
              <w:t>și</w:t>
            </w:r>
            <w:proofErr w:type="spellEnd"/>
            <w:r w:rsidRPr="00C202E0">
              <w:rPr>
                <w:rFonts w:ascii="Trebuchet MS" w:hAnsi="Trebuchet MS"/>
                <w:sz w:val="24"/>
                <w:szCs w:val="24"/>
              </w:rPr>
              <w:t xml:space="preserve"> </w:t>
            </w:r>
            <w:proofErr w:type="spellStart"/>
            <w:r w:rsidRPr="00C202E0">
              <w:rPr>
                <w:rFonts w:ascii="Trebuchet MS" w:hAnsi="Trebuchet MS"/>
                <w:sz w:val="24"/>
                <w:szCs w:val="24"/>
              </w:rPr>
              <w:t>completările</w:t>
            </w:r>
            <w:proofErr w:type="spellEnd"/>
            <w:r w:rsidRPr="00C202E0">
              <w:rPr>
                <w:rFonts w:ascii="Trebuchet MS" w:hAnsi="Trebuchet MS"/>
                <w:sz w:val="24"/>
                <w:szCs w:val="24"/>
              </w:rPr>
              <w:t xml:space="preserve"> </w:t>
            </w:r>
            <w:proofErr w:type="spellStart"/>
            <w:r w:rsidRPr="00C202E0">
              <w:rPr>
                <w:rFonts w:ascii="Trebuchet MS" w:hAnsi="Trebuchet MS"/>
                <w:sz w:val="24"/>
                <w:szCs w:val="24"/>
              </w:rPr>
              <w:t>ulterioare</w:t>
            </w:r>
            <w:proofErr w:type="spellEnd"/>
            <w:r w:rsidRPr="00C202E0">
              <w:rPr>
                <w:rFonts w:ascii="Trebuchet MS" w:hAnsi="Trebuchet MS"/>
                <w:sz w:val="24"/>
                <w:szCs w:val="24"/>
              </w:rPr>
              <w:t>,</w:t>
            </w:r>
            <w:r w:rsidRPr="00C202E0">
              <w:rPr>
                <w:rFonts w:ascii="Trebuchet MS" w:hAnsi="Trebuchet MS"/>
                <w:sz w:val="24"/>
                <w:szCs w:val="24"/>
                <w:lang w:val="ro-RO"/>
              </w:rPr>
              <w:t xml:space="preserve"> include perioadele estimate pentru evaluare și contractare în vederea asigurării predictibilității accesului la fondurile externe nerambursabile;</w:t>
            </w:r>
          </w:p>
          <w:p w14:paraId="4E2E83F6" w14:textId="77777777" w:rsidR="00D5031E" w:rsidRPr="00C202E0" w:rsidRDefault="00D5031E">
            <w:pPr>
              <w:pStyle w:val="Default"/>
              <w:numPr>
                <w:ilvl w:val="0"/>
                <w:numId w:val="24"/>
              </w:numPr>
              <w:spacing w:line="360" w:lineRule="auto"/>
              <w:jc w:val="both"/>
              <w:rPr>
                <w:rFonts w:ascii="Trebuchet MS" w:hAnsi="Trebuchet MS"/>
                <w:sz w:val="24"/>
                <w:szCs w:val="24"/>
                <w:lang w:val="ro-RO"/>
              </w:rPr>
            </w:pPr>
            <w:r w:rsidRPr="00C202E0">
              <w:rPr>
                <w:rFonts w:ascii="Trebuchet MS" w:hAnsi="Trebuchet MS"/>
                <w:i/>
                <w:sz w:val="24"/>
                <w:szCs w:val="24"/>
                <w:lang w:val="ro-RO"/>
              </w:rPr>
              <w:t>Cerere de finanțare</w:t>
            </w:r>
            <w:r w:rsidRPr="00C202E0">
              <w:rPr>
                <w:rFonts w:ascii="Trebuchet MS" w:hAnsi="Trebuchet MS"/>
                <w:sz w:val="24"/>
                <w:szCs w:val="24"/>
                <w:lang w:val="ro-RO"/>
              </w:rPr>
              <w:t xml:space="preserve"> – document standardizat, disponibil în sistemul informatic mysmis2021/SMIS2021+, prin care este solicitat sprijin financiar în cadrul oricăruia dintre </w:t>
            </w:r>
            <w:r w:rsidRPr="00C202E0">
              <w:rPr>
                <w:rFonts w:ascii="Trebuchet MS" w:hAnsi="Trebuchet MS"/>
                <w:sz w:val="24"/>
                <w:szCs w:val="24"/>
                <w:lang w:val="ro-RO"/>
              </w:rPr>
              <w:lastRenderedPageBreak/>
              <w:t xml:space="preserve">programele cofinanțate din Fondul </w:t>
            </w:r>
            <w:bookmarkStart w:id="6" w:name="_Hlk124347242"/>
            <w:r w:rsidRPr="00C202E0">
              <w:rPr>
                <w:rFonts w:ascii="Trebuchet MS" w:hAnsi="Trebuchet MS"/>
                <w:sz w:val="24"/>
                <w:szCs w:val="24"/>
                <w:lang w:val="ro-RO"/>
              </w:rPr>
              <w:t>european de dezvoltare regională</w:t>
            </w:r>
            <w:bookmarkEnd w:id="6"/>
            <w:r w:rsidRPr="00C202E0">
              <w:rPr>
                <w:rFonts w:ascii="Trebuchet MS" w:hAnsi="Trebuchet MS"/>
                <w:sz w:val="24"/>
                <w:szCs w:val="24"/>
                <w:lang w:val="ro-RO"/>
              </w:rPr>
              <w:t xml:space="preserve">, Fondul de coeziune, Fondul </w:t>
            </w:r>
            <w:bookmarkStart w:id="7" w:name="_Hlk124347255"/>
            <w:r w:rsidRPr="00C202E0">
              <w:rPr>
                <w:rFonts w:ascii="Trebuchet MS" w:hAnsi="Trebuchet MS"/>
                <w:sz w:val="24"/>
                <w:szCs w:val="24"/>
                <w:lang w:val="ro-RO"/>
              </w:rPr>
              <w:t xml:space="preserve">social european </w:t>
            </w:r>
            <w:bookmarkEnd w:id="7"/>
            <w:r w:rsidRPr="00C202E0">
              <w:rPr>
                <w:rFonts w:ascii="Trebuchet MS" w:hAnsi="Trebuchet MS"/>
                <w:sz w:val="24"/>
                <w:szCs w:val="24"/>
                <w:lang w:val="ro-RO"/>
              </w:rPr>
              <w:t xml:space="preserve">Plus și Fondul pentru o </w:t>
            </w:r>
            <w:bookmarkStart w:id="8" w:name="_Hlk124347266"/>
            <w:r w:rsidRPr="00C202E0">
              <w:rPr>
                <w:rFonts w:ascii="Trebuchet MS" w:hAnsi="Trebuchet MS"/>
                <w:sz w:val="24"/>
                <w:szCs w:val="24"/>
                <w:lang w:val="ro-RO"/>
              </w:rPr>
              <w:t xml:space="preserve">tranziție justă </w:t>
            </w:r>
            <w:bookmarkEnd w:id="8"/>
            <w:r w:rsidRPr="00C202E0">
              <w:rPr>
                <w:rFonts w:ascii="Trebuchet MS" w:hAnsi="Trebuchet MS"/>
                <w:sz w:val="24"/>
                <w:szCs w:val="24"/>
                <w:lang w:val="ro-RO"/>
              </w:rPr>
              <w:t>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6989442A" w14:textId="77777777" w:rsidR="00D5031E" w:rsidRPr="00C202E0" w:rsidRDefault="00D5031E">
            <w:pPr>
              <w:pStyle w:val="ListParagraph"/>
              <w:numPr>
                <w:ilvl w:val="0"/>
                <w:numId w:val="24"/>
              </w:numPr>
              <w:spacing w:line="360" w:lineRule="auto"/>
              <w:jc w:val="both"/>
              <w:rPr>
                <w:rFonts w:ascii="Trebuchet MS" w:hAnsi="Trebuchet MS"/>
                <w:sz w:val="24"/>
                <w:szCs w:val="24"/>
              </w:rPr>
            </w:pPr>
            <w:r w:rsidRPr="00C202E0">
              <w:rPr>
                <w:rFonts w:ascii="Trebuchet MS" w:hAnsi="Trebuchet MS"/>
                <w:i/>
                <w:sz w:val="24"/>
                <w:szCs w:val="24"/>
              </w:rPr>
              <w:t>Dată</w:t>
            </w:r>
            <w:r w:rsidRPr="00C202E0">
              <w:rPr>
                <w:rFonts w:ascii="Trebuchet MS" w:hAnsi="Trebuchet MS"/>
                <w:sz w:val="24"/>
                <w:szCs w:val="24"/>
              </w:rPr>
              <w:t xml:space="preserve"> </w:t>
            </w:r>
            <w:r w:rsidRPr="00C202E0">
              <w:rPr>
                <w:rFonts w:ascii="Trebuchet MS" w:hAnsi="Trebuchet MS"/>
                <w:i/>
                <w:sz w:val="24"/>
                <w:szCs w:val="24"/>
              </w:rPr>
              <w:t>lansare apel de proiecte</w:t>
            </w:r>
            <w:r w:rsidRPr="00C202E0">
              <w:rPr>
                <w:rFonts w:ascii="Trebuchet MS" w:hAnsi="Trebuchet MS"/>
                <w:sz w:val="24"/>
                <w:szCs w:val="24"/>
              </w:rPr>
              <w:t xml:space="preserve"> – data de la care solicitanții pot depune cereri de finanțare în cadrul apelului de proiecte deschis în sistemul informatic mysmis2021/SMIS2021+ de către autoritatea de management/organismul intermediar, după caz;</w:t>
            </w:r>
          </w:p>
          <w:p w14:paraId="5208EA41" w14:textId="77777777" w:rsidR="00D5031E" w:rsidRPr="00C202E0" w:rsidRDefault="00D5031E">
            <w:pPr>
              <w:pStyle w:val="ListParagraph"/>
              <w:numPr>
                <w:ilvl w:val="0"/>
                <w:numId w:val="24"/>
              </w:numPr>
              <w:spacing w:line="360" w:lineRule="auto"/>
              <w:jc w:val="both"/>
              <w:rPr>
                <w:rFonts w:ascii="Trebuchet MS" w:hAnsi="Trebuchet MS"/>
                <w:sz w:val="24"/>
                <w:szCs w:val="24"/>
              </w:rPr>
            </w:pPr>
            <w:r w:rsidRPr="00C202E0">
              <w:rPr>
                <w:rFonts w:ascii="Trebuchet MS" w:hAnsi="Trebuchet MS"/>
                <w:sz w:val="24"/>
                <w:szCs w:val="24"/>
              </w:rPr>
              <w:t>Costurile directe - acele cheltuieli eligibile care sunt direct legate de punerea în aplicare a investiției sau a proiectului și pentru care poate fi demonstrată legătura directă cu respectiva investiție sau proiect individual.</w:t>
            </w:r>
          </w:p>
          <w:p w14:paraId="3B0FA824" w14:textId="77777777" w:rsidR="00D5031E" w:rsidRPr="00C202E0" w:rsidRDefault="00D5031E">
            <w:pPr>
              <w:pStyle w:val="ListParagraph"/>
              <w:numPr>
                <w:ilvl w:val="0"/>
                <w:numId w:val="24"/>
              </w:numPr>
              <w:spacing w:line="360" w:lineRule="auto"/>
              <w:jc w:val="both"/>
              <w:rPr>
                <w:rFonts w:ascii="Trebuchet MS" w:hAnsi="Trebuchet MS"/>
                <w:sz w:val="24"/>
                <w:szCs w:val="24"/>
              </w:rPr>
            </w:pPr>
            <w:r w:rsidRPr="00C202E0">
              <w:rPr>
                <w:rFonts w:ascii="Trebuchet MS" w:hAnsi="Trebuchet MS"/>
                <w:sz w:val="24"/>
                <w:szCs w:val="24"/>
              </w:rPr>
              <w:t>Costurile indirecte -  toate acele cheltuieli care nu se încadrează în categoria costurilor directe.</w:t>
            </w:r>
          </w:p>
          <w:p w14:paraId="62B22F76" w14:textId="77777777" w:rsidR="00D5031E" w:rsidRPr="00C202E0" w:rsidRDefault="00D5031E">
            <w:pPr>
              <w:pStyle w:val="ListParagraph"/>
              <w:numPr>
                <w:ilvl w:val="0"/>
                <w:numId w:val="24"/>
              </w:numPr>
              <w:spacing w:line="360" w:lineRule="auto"/>
              <w:jc w:val="both"/>
              <w:rPr>
                <w:rFonts w:ascii="Trebuchet MS" w:hAnsi="Trebuchet MS"/>
                <w:sz w:val="24"/>
                <w:szCs w:val="24"/>
              </w:rPr>
            </w:pPr>
            <w:r w:rsidRPr="00C202E0">
              <w:rPr>
                <w:rFonts w:ascii="Trebuchet MS" w:hAnsi="Trebuchet MS"/>
                <w:i/>
                <w:sz w:val="24"/>
                <w:szCs w:val="24"/>
              </w:rPr>
              <w:t>Declarație unică a solicitantului/partenerului/liderului de parteneriat</w:t>
            </w:r>
            <w:r w:rsidRPr="00C202E0">
              <w:rPr>
                <w:rFonts w:ascii="Trebuchet MS" w:hAnsi="Trebuchet MS"/>
                <w:sz w:val="24"/>
                <w:szCs w:val="24"/>
              </w:rPr>
              <w:t xml:space="preserve">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68D3BF85" w14:textId="77777777" w:rsidR="00D5031E" w:rsidRPr="00C202E0" w:rsidRDefault="00D5031E">
            <w:pPr>
              <w:pStyle w:val="Default"/>
              <w:numPr>
                <w:ilvl w:val="0"/>
                <w:numId w:val="24"/>
              </w:numPr>
              <w:spacing w:line="360" w:lineRule="auto"/>
              <w:jc w:val="both"/>
              <w:rPr>
                <w:rFonts w:ascii="Trebuchet MS" w:hAnsi="Trebuchet MS"/>
                <w:sz w:val="24"/>
                <w:szCs w:val="24"/>
                <w:lang w:val="ro-RO"/>
              </w:rPr>
            </w:pPr>
            <w:r w:rsidRPr="00C202E0">
              <w:rPr>
                <w:rFonts w:ascii="Trebuchet MS" w:hAnsi="Trebuchet MS"/>
                <w:i/>
                <w:sz w:val="24"/>
                <w:szCs w:val="24"/>
                <w:lang w:val="ro-RO"/>
              </w:rPr>
              <w:t>Ghidul Solicitantului</w:t>
            </w:r>
            <w:r w:rsidRPr="00C202E0">
              <w:rPr>
                <w:rFonts w:ascii="Trebuchet MS" w:hAnsi="Trebuchet MS"/>
                <w:sz w:val="24"/>
                <w:szCs w:val="24"/>
                <w:lang w:val="ro-RO"/>
              </w:rPr>
              <w:t xml:space="preserve"> - documentul asimilat celui prevăzut la art. 73 alin. (3) din Regulamentul (UE) 2021/1060</w:t>
            </w:r>
            <w:bookmarkStart w:id="9" w:name="_Hlk124346714"/>
            <w:r w:rsidRPr="00C202E0">
              <w:rPr>
                <w:rFonts w:ascii="Trebuchet MS" w:hAnsi="Trebuchet MS"/>
                <w:sz w:val="24"/>
                <w:szCs w:val="24"/>
                <w:lang w:val="ro-RO"/>
              </w:rPr>
              <w:t>,</w:t>
            </w:r>
            <w:r w:rsidRPr="00C202E0">
              <w:rPr>
                <w:rFonts w:ascii="Trebuchet MS" w:hAnsi="Trebuchet MS"/>
                <w:sz w:val="24"/>
                <w:szCs w:val="24"/>
              </w:rPr>
              <w:t xml:space="preserve"> cu </w:t>
            </w:r>
            <w:proofErr w:type="spellStart"/>
            <w:r w:rsidRPr="00C202E0">
              <w:rPr>
                <w:rFonts w:ascii="Trebuchet MS" w:hAnsi="Trebuchet MS"/>
                <w:sz w:val="24"/>
                <w:szCs w:val="24"/>
              </w:rPr>
              <w:t>modificările</w:t>
            </w:r>
            <w:proofErr w:type="spellEnd"/>
            <w:r w:rsidRPr="00C202E0">
              <w:rPr>
                <w:rFonts w:ascii="Trebuchet MS" w:hAnsi="Trebuchet MS"/>
                <w:sz w:val="24"/>
                <w:szCs w:val="24"/>
              </w:rPr>
              <w:t xml:space="preserve"> </w:t>
            </w:r>
            <w:proofErr w:type="spellStart"/>
            <w:r w:rsidRPr="00C202E0">
              <w:rPr>
                <w:rFonts w:ascii="Trebuchet MS" w:hAnsi="Trebuchet MS"/>
                <w:sz w:val="24"/>
                <w:szCs w:val="24"/>
              </w:rPr>
              <w:t>și</w:t>
            </w:r>
            <w:proofErr w:type="spellEnd"/>
            <w:r w:rsidRPr="00C202E0">
              <w:rPr>
                <w:rFonts w:ascii="Trebuchet MS" w:hAnsi="Trebuchet MS"/>
                <w:sz w:val="24"/>
                <w:szCs w:val="24"/>
              </w:rPr>
              <w:t xml:space="preserve"> </w:t>
            </w:r>
            <w:proofErr w:type="spellStart"/>
            <w:r w:rsidRPr="00C202E0">
              <w:rPr>
                <w:rFonts w:ascii="Trebuchet MS" w:hAnsi="Trebuchet MS"/>
                <w:sz w:val="24"/>
                <w:szCs w:val="24"/>
              </w:rPr>
              <w:t>completările</w:t>
            </w:r>
            <w:proofErr w:type="spellEnd"/>
            <w:r w:rsidRPr="00C202E0">
              <w:rPr>
                <w:rFonts w:ascii="Trebuchet MS" w:hAnsi="Trebuchet MS"/>
                <w:sz w:val="24"/>
                <w:szCs w:val="24"/>
              </w:rPr>
              <w:t xml:space="preserve"> </w:t>
            </w:r>
            <w:proofErr w:type="spellStart"/>
            <w:r w:rsidRPr="00C202E0">
              <w:rPr>
                <w:rFonts w:ascii="Trebuchet MS" w:hAnsi="Trebuchet MS"/>
                <w:sz w:val="24"/>
                <w:szCs w:val="24"/>
              </w:rPr>
              <w:t>ulterioare</w:t>
            </w:r>
            <w:proofErr w:type="spellEnd"/>
            <w:r w:rsidRPr="00C202E0">
              <w:rPr>
                <w:rFonts w:ascii="Trebuchet MS" w:hAnsi="Trebuchet MS"/>
                <w:sz w:val="24"/>
                <w:szCs w:val="24"/>
              </w:rPr>
              <w:t>,</w:t>
            </w:r>
            <w:r w:rsidRPr="00C202E0">
              <w:rPr>
                <w:rFonts w:ascii="Trebuchet MS" w:hAnsi="Trebuchet MS"/>
                <w:sz w:val="24"/>
                <w:szCs w:val="24"/>
                <w:lang w:val="ro-RO"/>
              </w:rPr>
              <w:t xml:space="preserve"> </w:t>
            </w:r>
            <w:bookmarkEnd w:id="9"/>
            <w:r w:rsidRPr="00C202E0">
              <w:rPr>
                <w:rFonts w:ascii="Trebuchet MS" w:hAnsi="Trebuchet MS"/>
                <w:sz w:val="24"/>
                <w:szCs w:val="24"/>
                <w:lang w:val="ro-RO"/>
              </w:rPr>
              <w:t xml:space="preserve">emis de </w:t>
            </w:r>
            <w:r w:rsidRPr="00C202E0">
              <w:rPr>
                <w:rFonts w:ascii="Trebuchet MS" w:hAnsi="Trebuchet MS"/>
                <w:sz w:val="24"/>
                <w:szCs w:val="24"/>
                <w:lang w:val="ro-RO"/>
              </w:rPr>
              <w:lastRenderedPageBreak/>
              <w:t>autoritatea de management care stabilește condițiile acordării sprijinului financiar în cadrul unui apel de proiecte;</w:t>
            </w:r>
          </w:p>
          <w:p w14:paraId="1E67429C" w14:textId="77777777" w:rsidR="00D5031E" w:rsidRPr="00C202E0" w:rsidRDefault="00D5031E">
            <w:pPr>
              <w:pStyle w:val="ListParagraph"/>
              <w:numPr>
                <w:ilvl w:val="0"/>
                <w:numId w:val="24"/>
              </w:numPr>
              <w:spacing w:line="360" w:lineRule="auto"/>
              <w:jc w:val="both"/>
              <w:rPr>
                <w:rFonts w:ascii="Trebuchet MS" w:hAnsi="Trebuchet MS"/>
                <w:sz w:val="24"/>
                <w:szCs w:val="24"/>
              </w:rPr>
            </w:pPr>
            <w:r w:rsidRPr="00C202E0">
              <w:rPr>
                <w:rFonts w:ascii="Trebuchet MS" w:hAnsi="Trebuchet MS"/>
                <w:i/>
                <w:sz w:val="24"/>
                <w:szCs w:val="24"/>
              </w:rPr>
              <w:t>Indicatori de etapă</w:t>
            </w:r>
            <w:r w:rsidRPr="00C202E0">
              <w:rPr>
                <w:rFonts w:ascii="Trebuchet MS" w:hAnsi="Trebuchet MS"/>
                <w:sz w:val="24"/>
                <w:szCs w:val="24"/>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7A7326B9" w14:textId="77777777" w:rsidR="00D5031E" w:rsidRPr="00C202E0" w:rsidRDefault="00D5031E">
            <w:pPr>
              <w:pStyle w:val="ListParagraph"/>
              <w:numPr>
                <w:ilvl w:val="0"/>
                <w:numId w:val="24"/>
              </w:numPr>
              <w:spacing w:line="360" w:lineRule="auto"/>
              <w:jc w:val="both"/>
              <w:rPr>
                <w:rFonts w:ascii="Trebuchet MS" w:hAnsi="Trebuchet MS"/>
                <w:sz w:val="24"/>
                <w:szCs w:val="24"/>
              </w:rPr>
            </w:pPr>
            <w:r w:rsidRPr="00C202E0">
              <w:rPr>
                <w:rFonts w:ascii="Trebuchet MS" w:hAnsi="Trebuchet MS"/>
                <w:i/>
                <w:sz w:val="24"/>
                <w:szCs w:val="24"/>
              </w:rPr>
              <w:t>Plan de monitorizare a proiectului</w:t>
            </w:r>
            <w:r w:rsidRPr="00C202E0">
              <w:rPr>
                <w:rFonts w:ascii="Trebuchet MS" w:hAnsi="Trebuchet MS"/>
                <w:sz w:val="24"/>
                <w:szCs w:val="24"/>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2EA16F0F" w14:textId="77777777" w:rsidR="00D5031E" w:rsidRPr="00C202E0" w:rsidRDefault="00D5031E">
            <w:pPr>
              <w:pStyle w:val="ListParagraph"/>
              <w:numPr>
                <w:ilvl w:val="0"/>
                <w:numId w:val="24"/>
              </w:numPr>
              <w:spacing w:line="360" w:lineRule="auto"/>
              <w:jc w:val="both"/>
              <w:rPr>
                <w:rFonts w:ascii="Trebuchet MS" w:hAnsi="Trebuchet MS"/>
                <w:sz w:val="24"/>
                <w:szCs w:val="24"/>
              </w:rPr>
            </w:pPr>
            <w:r w:rsidRPr="00C202E0">
              <w:rPr>
                <w:rFonts w:ascii="Trebuchet MS" w:hAnsi="Trebuchet MS"/>
                <w:i/>
                <w:sz w:val="24"/>
                <w:szCs w:val="24"/>
              </w:rPr>
              <w:t>Prag de calitate</w:t>
            </w:r>
            <w:r w:rsidRPr="00C202E0">
              <w:rPr>
                <w:rFonts w:ascii="Trebuchet MS" w:hAnsi="Trebuchet MS"/>
                <w:sz w:val="24"/>
                <w:szCs w:val="24"/>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022E6300" w14:textId="77777777" w:rsidR="00D5031E" w:rsidRPr="00C202E0" w:rsidRDefault="00D5031E">
            <w:pPr>
              <w:pStyle w:val="ListParagraph"/>
              <w:numPr>
                <w:ilvl w:val="0"/>
                <w:numId w:val="24"/>
              </w:numPr>
              <w:spacing w:line="360" w:lineRule="auto"/>
              <w:jc w:val="both"/>
              <w:rPr>
                <w:rFonts w:ascii="Trebuchet MS" w:hAnsi="Trebuchet MS"/>
                <w:sz w:val="24"/>
                <w:szCs w:val="24"/>
              </w:rPr>
            </w:pPr>
            <w:r w:rsidRPr="00C202E0">
              <w:rPr>
                <w:rFonts w:ascii="Trebuchet MS" w:hAnsi="Trebuchet MS"/>
                <w:i/>
                <w:sz w:val="24"/>
                <w:szCs w:val="24"/>
              </w:rPr>
              <w:t>Prag de excelență</w:t>
            </w:r>
            <w:r w:rsidRPr="00C202E0">
              <w:rPr>
                <w:rFonts w:ascii="Trebuchet MS" w:hAnsi="Trebuchet MS"/>
                <w:sz w:val="24"/>
                <w:szCs w:val="24"/>
              </w:rPr>
              <w:t xml:space="preserve"> – etichetă de calitate conferită în urma evaluării tehnice și financiare, superioară pragului de calitate, de la care un proiect este selectat direct pentru etapa de  contractare;</w:t>
            </w:r>
          </w:p>
          <w:p w14:paraId="4898B497" w14:textId="77777777" w:rsidR="00D5031E" w:rsidRPr="00C202E0" w:rsidRDefault="00D5031E">
            <w:pPr>
              <w:pStyle w:val="ListParagraph"/>
              <w:numPr>
                <w:ilvl w:val="0"/>
                <w:numId w:val="24"/>
              </w:numPr>
              <w:spacing w:line="360" w:lineRule="auto"/>
              <w:jc w:val="both"/>
              <w:rPr>
                <w:rFonts w:ascii="Trebuchet MS" w:hAnsi="Trebuchet MS"/>
                <w:sz w:val="24"/>
                <w:szCs w:val="24"/>
              </w:rPr>
            </w:pPr>
            <w:r w:rsidRPr="00C202E0">
              <w:rPr>
                <w:rFonts w:ascii="Trebuchet MS" w:hAnsi="Trebuchet MS"/>
                <w:i/>
                <w:sz w:val="24"/>
                <w:szCs w:val="24"/>
              </w:rPr>
              <w:t>Proiect</w:t>
            </w:r>
            <w:r w:rsidRPr="00C202E0">
              <w:rPr>
                <w:rFonts w:ascii="Trebuchet MS" w:hAnsi="Trebuchet MS"/>
                <w:sz w:val="24"/>
                <w:szCs w:val="24"/>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0F47D3FE" w14:textId="2554EA8A" w:rsidR="001F4FAD" w:rsidRPr="00C202E0" w:rsidRDefault="00D5031E">
            <w:pPr>
              <w:pStyle w:val="ListParagraph"/>
              <w:numPr>
                <w:ilvl w:val="0"/>
                <w:numId w:val="25"/>
              </w:numPr>
              <w:spacing w:line="360" w:lineRule="auto"/>
              <w:jc w:val="both"/>
              <w:rPr>
                <w:rFonts w:ascii="Trebuchet MS" w:hAnsi="Trebuchet MS"/>
                <w:sz w:val="24"/>
                <w:szCs w:val="24"/>
              </w:rPr>
            </w:pPr>
            <w:r w:rsidRPr="00C202E0">
              <w:rPr>
                <w:rFonts w:ascii="Trebuchet MS" w:hAnsi="Trebuchet MS"/>
                <w:i/>
                <w:sz w:val="24"/>
                <w:szCs w:val="24"/>
              </w:rPr>
              <w:t>Solicitant</w:t>
            </w:r>
            <w:r w:rsidRPr="00C202E0">
              <w:rPr>
                <w:rFonts w:ascii="Trebuchet MS" w:hAnsi="Trebuchet MS"/>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w:t>
            </w:r>
            <w:r w:rsidRPr="00C202E0">
              <w:rPr>
                <w:rFonts w:ascii="Trebuchet MS" w:hAnsi="Trebuchet MS"/>
                <w:sz w:val="24"/>
                <w:szCs w:val="24"/>
              </w:rPr>
              <w:lastRenderedPageBreak/>
              <w:t>european de dezvoltare regională, Fondul de coeziune,  Fondul social european Plus și Fondul pentru o tranziție justă în perioada 2021-2027.</w:t>
            </w:r>
          </w:p>
        </w:tc>
      </w:tr>
    </w:tbl>
    <w:p w14:paraId="45903F21" w14:textId="77777777" w:rsidR="00374489" w:rsidRPr="00C202E0" w:rsidRDefault="00374489" w:rsidP="00C202E0">
      <w:pPr>
        <w:rPr>
          <w:rFonts w:ascii="Trebuchet MS" w:hAnsi="Trebuchet MS"/>
          <w:b/>
          <w:bCs/>
          <w:i/>
          <w:noProof/>
          <w:sz w:val="24"/>
          <w:szCs w:val="24"/>
        </w:rPr>
      </w:pPr>
    </w:p>
    <w:p w14:paraId="77BF7EAA" w14:textId="09975F5A" w:rsidR="00566CCA" w:rsidRPr="00C202E0" w:rsidRDefault="00566CCA" w:rsidP="00C202E0">
      <w:pPr>
        <w:pStyle w:val="Heading1"/>
        <w:rPr>
          <w:rFonts w:ascii="Trebuchet MS" w:hAnsi="Trebuchet MS"/>
          <w:b/>
          <w:bCs/>
          <w:noProof/>
          <w:color w:val="auto"/>
        </w:rPr>
      </w:pPr>
      <w:bookmarkStart w:id="10" w:name="_Toc126652909"/>
      <w:bookmarkStart w:id="11" w:name="_Toc126847003"/>
      <w:r w:rsidRPr="00C202E0">
        <w:rPr>
          <w:rFonts w:ascii="Trebuchet MS" w:hAnsi="Trebuchet MS"/>
          <w:b/>
          <w:bCs/>
          <w:noProof/>
          <w:color w:val="auto"/>
        </w:rPr>
        <w:t>2.NFORMAȚII GENERALE</w:t>
      </w:r>
      <w:bookmarkEnd w:id="10"/>
      <w:bookmarkEnd w:id="11"/>
      <w:r w:rsidRPr="00C202E0">
        <w:rPr>
          <w:rFonts w:ascii="Trebuchet MS" w:hAnsi="Trebuchet MS"/>
          <w:b/>
          <w:bCs/>
          <w:noProof/>
          <w:color w:val="auto"/>
        </w:rPr>
        <w:tab/>
      </w:r>
    </w:p>
    <w:p w14:paraId="12A0773C" w14:textId="77777777" w:rsidR="00907AE9" w:rsidRPr="00C202E0" w:rsidRDefault="00907AE9" w:rsidP="00C202E0">
      <w:pPr>
        <w:rPr>
          <w:rFonts w:ascii="Trebuchet MS" w:hAnsi="Trebuchet MS"/>
          <w:b/>
          <w:bCs/>
          <w:i/>
          <w:noProof/>
          <w:sz w:val="24"/>
          <w:szCs w:val="24"/>
        </w:rPr>
      </w:pPr>
    </w:p>
    <w:p w14:paraId="077DC236" w14:textId="1E85F961" w:rsidR="00692D9A" w:rsidRPr="00C202E0" w:rsidRDefault="00566CCA" w:rsidP="00C202E0">
      <w:pPr>
        <w:pStyle w:val="Heading2"/>
        <w:rPr>
          <w:rFonts w:ascii="Trebuchet MS" w:hAnsi="Trebuchet MS"/>
          <w:b/>
          <w:bCs/>
          <w:noProof/>
          <w:color w:val="auto"/>
          <w:lang w:val="ro-RO"/>
        </w:rPr>
      </w:pPr>
      <w:bookmarkStart w:id="12" w:name="_Toc126652910"/>
      <w:bookmarkStart w:id="13" w:name="_Toc126847004"/>
      <w:r w:rsidRPr="00C202E0">
        <w:rPr>
          <w:rFonts w:ascii="Trebuchet MS" w:hAnsi="Trebuchet MS"/>
          <w:b/>
          <w:bCs/>
          <w:noProof/>
          <w:color w:val="auto"/>
          <w:lang w:val="ro-RO"/>
        </w:rPr>
        <w:t>2.1.Informații generale Program</w:t>
      </w:r>
      <w:bookmarkEnd w:id="12"/>
      <w:bookmarkEnd w:id="13"/>
    </w:p>
    <w:p w14:paraId="14BCC832" w14:textId="77777777" w:rsidR="00374489" w:rsidRPr="00C202E0" w:rsidRDefault="00374489" w:rsidP="00C202E0"/>
    <w:tbl>
      <w:tblPr>
        <w:tblStyle w:val="TableGrid"/>
        <w:tblW w:w="10490" w:type="dxa"/>
        <w:tblInd w:w="-147" w:type="dxa"/>
        <w:tblLook w:val="04A0" w:firstRow="1" w:lastRow="0" w:firstColumn="1" w:lastColumn="0" w:noHBand="0" w:noVBand="1"/>
      </w:tblPr>
      <w:tblGrid>
        <w:gridCol w:w="10490"/>
      </w:tblGrid>
      <w:tr w:rsidR="00351E52" w:rsidRPr="00C202E0" w14:paraId="4DBA4BE8" w14:textId="77777777" w:rsidTr="00202B92">
        <w:tc>
          <w:tcPr>
            <w:tcW w:w="10490" w:type="dxa"/>
          </w:tcPr>
          <w:p w14:paraId="2FEF6792" w14:textId="77777777" w:rsidR="00750AB1" w:rsidRPr="00C202E0" w:rsidRDefault="00750AB1" w:rsidP="00C202E0">
            <w:pPr>
              <w:spacing w:line="360" w:lineRule="auto"/>
              <w:rPr>
                <w:rFonts w:ascii="Trebuchet MS" w:hAnsi="Trebuchet MS"/>
                <w:i/>
                <w:noProof/>
                <w:sz w:val="24"/>
                <w:szCs w:val="24"/>
              </w:rPr>
            </w:pPr>
          </w:p>
          <w:p w14:paraId="5DD5983B" w14:textId="54D2BA53" w:rsidR="00076CDE" w:rsidRPr="00C202E0" w:rsidRDefault="00076CDE" w:rsidP="00C202E0">
            <w:pPr>
              <w:spacing w:before="40" w:after="40" w:line="360" w:lineRule="auto"/>
              <w:jc w:val="both"/>
              <w:rPr>
                <w:rFonts w:ascii="Trebuchet MS" w:eastAsia="SimSun" w:hAnsi="Trebuchet MS" w:cstheme="minorHAnsi"/>
                <w:bCs/>
                <w:noProof/>
                <w:sz w:val="24"/>
                <w:szCs w:val="24"/>
              </w:rPr>
            </w:pPr>
            <w:r w:rsidRPr="00C202E0">
              <w:rPr>
                <w:rFonts w:ascii="Trebuchet MS" w:eastAsia="SimSun" w:hAnsi="Trebuchet MS" w:cstheme="minorHAnsi"/>
                <w:bCs/>
                <w:noProof/>
                <w:sz w:val="24"/>
                <w:szCs w:val="24"/>
              </w:rPr>
              <w:t xml:space="preserve">Prezentul apel de proiecte acopera </w:t>
            </w:r>
            <w:r w:rsidR="00A463B5" w:rsidRPr="00C202E0">
              <w:rPr>
                <w:rFonts w:ascii="Trebuchet MS" w:eastAsia="SimSun" w:hAnsi="Trebuchet MS" w:cstheme="minorHAnsi"/>
                <w:bCs/>
                <w:noProof/>
                <w:sz w:val="24"/>
                <w:szCs w:val="24"/>
              </w:rPr>
              <w:t>î</w:t>
            </w:r>
            <w:r w:rsidRPr="00C202E0">
              <w:rPr>
                <w:rFonts w:ascii="Trebuchet MS" w:eastAsia="SimSun" w:hAnsi="Trebuchet MS" w:cstheme="minorHAnsi"/>
                <w:bCs/>
                <w:noProof/>
                <w:sz w:val="24"/>
                <w:szCs w:val="24"/>
              </w:rPr>
              <w:t>ntreaga regiune Sud-Muntenia.</w:t>
            </w:r>
          </w:p>
          <w:p w14:paraId="663DE5E6" w14:textId="77777777" w:rsidR="00076CDE" w:rsidRPr="00C202E0" w:rsidRDefault="00076CDE" w:rsidP="00C202E0">
            <w:pPr>
              <w:spacing w:before="40" w:after="40"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 xml:space="preserve">Serviciile publice digitale eficiente sau guvernarea electronică pot oferi o mare varietate de avantaje. </w:t>
            </w:r>
          </w:p>
          <w:p w14:paraId="6FA999EB" w14:textId="77777777" w:rsidR="00076CDE" w:rsidRPr="00C202E0" w:rsidRDefault="00076CDE" w:rsidP="00C202E0">
            <w:pPr>
              <w:spacing w:before="40" w:after="40"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 xml:space="preserve">Acestea includ mai multă eficiență și economii pentru guverne și întreprinderi, transparență sporită și o participare mai mare a cetățenilor la viața publică. Tehnologia informației și comunicării este deja utilizată pe scară largă de către organismele guvernamentale, dar guvernarea electronică implică mai mult decât instrumente: implică regândirea organizațiilor și proceselor și schimbarea comportamentului, astfel încât serviciile publice să fie furnizate mai eficient oamenilor. </w:t>
            </w:r>
          </w:p>
          <w:p w14:paraId="5882C5C1" w14:textId="77777777" w:rsidR="00076CDE" w:rsidRPr="00C202E0" w:rsidRDefault="00076CDE" w:rsidP="00C202E0">
            <w:pPr>
              <w:spacing w:before="40" w:after="40"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Implementată corect, guvernarea electronică permite cetățenilor, întreprinderilor și organizațiilor să își desfășoare interacțiunile cu administrația publică  mai ușor, mai rapid și la costuri mai mici.</w:t>
            </w:r>
          </w:p>
          <w:p w14:paraId="2BE960D8" w14:textId="77777777" w:rsidR="00076CDE" w:rsidRPr="00C202E0" w:rsidRDefault="00076CDE" w:rsidP="00C202E0">
            <w:pPr>
              <w:spacing w:before="120" w:after="120"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Serviciile publice trebuie să fie pe deplin accesibile online, inclusiv pentru persoanele cu dizabilități și să beneficieze de instrumente ușor de utilizat, cu standarde ridicate de securitate și confidențialitate și să asigure interoperabilitatea la toate nivelurile de guvernare.</w:t>
            </w:r>
          </w:p>
          <w:p w14:paraId="18B75EBE" w14:textId="4DCDEAEC" w:rsidR="00DA693E" w:rsidRPr="00C202E0" w:rsidRDefault="00076CDE" w:rsidP="00C202E0">
            <w:pPr>
              <w:spacing w:line="360" w:lineRule="auto"/>
              <w:rPr>
                <w:rFonts w:ascii="Trebuchet MS" w:hAnsi="Trebuchet MS"/>
                <w:i/>
                <w:noProof/>
                <w:sz w:val="24"/>
                <w:szCs w:val="24"/>
              </w:rPr>
            </w:pPr>
            <w:r w:rsidRPr="00C202E0">
              <w:rPr>
                <w:rFonts w:ascii="Trebuchet MS" w:hAnsi="Trebuchet MS" w:cstheme="minorHAnsi"/>
                <w:bCs/>
                <w:noProof/>
                <w:sz w:val="24"/>
                <w:szCs w:val="24"/>
              </w:rPr>
              <w:t>Regiunea Sud-Muntenia era, la momentul 2020, la faza în care se făceau primii pași în</w:t>
            </w:r>
            <w:r w:rsidR="00A564C8" w:rsidRPr="00C202E0">
              <w:rPr>
                <w:rFonts w:ascii="Trebuchet MS" w:hAnsi="Trebuchet MS" w:cstheme="minorHAnsi"/>
                <w:bCs/>
                <w:noProof/>
                <w:sz w:val="24"/>
                <w:szCs w:val="24"/>
              </w:rPr>
              <w:t xml:space="preserve"> i</w:t>
            </w:r>
            <w:r w:rsidRPr="00C202E0">
              <w:rPr>
                <w:rFonts w:ascii="Trebuchet MS" w:hAnsi="Trebuchet MS" w:cstheme="minorHAnsi"/>
                <w:bCs/>
                <w:noProof/>
                <w:sz w:val="24"/>
                <w:szCs w:val="24"/>
              </w:rPr>
              <w:t>mplementarea acestui concept.</w:t>
            </w:r>
          </w:p>
        </w:tc>
      </w:tr>
    </w:tbl>
    <w:p w14:paraId="086B3147" w14:textId="73F6A99A" w:rsidR="00566CCA" w:rsidRPr="00C202E0" w:rsidRDefault="00566CCA" w:rsidP="00C202E0">
      <w:pPr>
        <w:rPr>
          <w:rFonts w:ascii="Trebuchet MS" w:hAnsi="Trebuchet MS"/>
          <w:i/>
          <w:noProof/>
          <w:sz w:val="24"/>
          <w:szCs w:val="24"/>
        </w:rPr>
      </w:pPr>
      <w:r w:rsidRPr="00C202E0">
        <w:rPr>
          <w:rFonts w:ascii="Trebuchet MS" w:hAnsi="Trebuchet MS"/>
          <w:i/>
          <w:noProof/>
          <w:sz w:val="24"/>
          <w:szCs w:val="24"/>
        </w:rPr>
        <w:tab/>
      </w:r>
    </w:p>
    <w:p w14:paraId="58D57194" w14:textId="3D2EAB78" w:rsidR="00452B07" w:rsidRPr="00C202E0" w:rsidRDefault="00452B07" w:rsidP="00C202E0">
      <w:pPr>
        <w:rPr>
          <w:rFonts w:ascii="Trebuchet MS" w:hAnsi="Trebuchet MS"/>
          <w:i/>
          <w:noProof/>
          <w:sz w:val="24"/>
          <w:szCs w:val="24"/>
        </w:rPr>
      </w:pPr>
    </w:p>
    <w:p w14:paraId="4274EEE3" w14:textId="77777777" w:rsidR="00695461" w:rsidRPr="00C202E0" w:rsidRDefault="00695461" w:rsidP="00C202E0">
      <w:pPr>
        <w:rPr>
          <w:rFonts w:ascii="Trebuchet MS" w:hAnsi="Trebuchet MS"/>
          <w:i/>
          <w:noProof/>
          <w:sz w:val="24"/>
          <w:szCs w:val="24"/>
        </w:rPr>
      </w:pPr>
    </w:p>
    <w:p w14:paraId="134E2B77" w14:textId="2958E45B" w:rsidR="00566CCA" w:rsidRPr="00C202E0" w:rsidRDefault="00566CCA" w:rsidP="00C202E0">
      <w:pPr>
        <w:pStyle w:val="Heading2"/>
        <w:rPr>
          <w:rFonts w:ascii="Trebuchet MS" w:hAnsi="Trebuchet MS"/>
          <w:b/>
          <w:bCs/>
          <w:noProof/>
          <w:color w:val="auto"/>
          <w:lang w:val="ro-RO"/>
        </w:rPr>
      </w:pPr>
      <w:bookmarkStart w:id="14" w:name="_Toc126652911"/>
      <w:bookmarkStart w:id="15" w:name="_Toc126847005"/>
      <w:r w:rsidRPr="00C202E0">
        <w:rPr>
          <w:rFonts w:ascii="Trebuchet MS" w:hAnsi="Trebuchet MS"/>
          <w:b/>
          <w:bCs/>
          <w:noProof/>
          <w:color w:val="auto"/>
          <w:lang w:val="ro-RO"/>
        </w:rPr>
        <w:t>2.2.Obiectivul de politică, Prioritatea, Obiectivul specific</w:t>
      </w:r>
      <w:bookmarkEnd w:id="14"/>
      <w:bookmarkEnd w:id="15"/>
      <w:r w:rsidRPr="00C202E0">
        <w:rPr>
          <w:rFonts w:ascii="Trebuchet MS" w:hAnsi="Trebuchet MS"/>
          <w:b/>
          <w:bCs/>
          <w:noProof/>
          <w:color w:val="auto"/>
          <w:lang w:val="ro-RO"/>
        </w:rPr>
        <w:t xml:space="preserve"> </w:t>
      </w:r>
    </w:p>
    <w:p w14:paraId="523D47C1" w14:textId="77777777" w:rsidR="00374489" w:rsidRPr="00C202E0" w:rsidRDefault="00374489" w:rsidP="00C202E0"/>
    <w:tbl>
      <w:tblPr>
        <w:tblStyle w:val="TableGrid"/>
        <w:tblW w:w="10490" w:type="dxa"/>
        <w:tblInd w:w="-147" w:type="dxa"/>
        <w:tblLook w:val="04A0" w:firstRow="1" w:lastRow="0" w:firstColumn="1" w:lastColumn="0" w:noHBand="0" w:noVBand="1"/>
      </w:tblPr>
      <w:tblGrid>
        <w:gridCol w:w="10490"/>
      </w:tblGrid>
      <w:tr w:rsidR="00351E52" w:rsidRPr="00C202E0" w14:paraId="053DFAA3" w14:textId="77777777" w:rsidTr="00202B92">
        <w:tc>
          <w:tcPr>
            <w:tcW w:w="10490" w:type="dxa"/>
          </w:tcPr>
          <w:p w14:paraId="5F1EDD42" w14:textId="77777777" w:rsidR="00750AB1" w:rsidRPr="00C202E0" w:rsidRDefault="00750AB1" w:rsidP="00C202E0">
            <w:pPr>
              <w:spacing w:line="360" w:lineRule="auto"/>
              <w:rPr>
                <w:rFonts w:ascii="Trebuchet MS" w:hAnsi="Trebuchet MS"/>
                <w:i/>
                <w:noProof/>
                <w:sz w:val="24"/>
                <w:szCs w:val="24"/>
              </w:rPr>
            </w:pPr>
          </w:p>
          <w:p w14:paraId="37508568" w14:textId="28EAB2CF" w:rsidR="00D82595" w:rsidRPr="00C202E0" w:rsidRDefault="0043008F" w:rsidP="00C202E0">
            <w:pPr>
              <w:jc w:val="both"/>
              <w:rPr>
                <w:rFonts w:ascii="Trebuchet MS" w:hAnsi="Trebuchet MS"/>
                <w:noProof/>
                <w:sz w:val="24"/>
                <w:szCs w:val="24"/>
              </w:rPr>
            </w:pPr>
            <w:bookmarkStart w:id="16" w:name="_Toc123897618"/>
            <w:bookmarkStart w:id="17" w:name="_Toc126650183"/>
            <w:r w:rsidRPr="00C202E0">
              <w:rPr>
                <w:rFonts w:ascii="Trebuchet MS" w:hAnsi="Trebuchet MS"/>
                <w:b/>
                <w:bCs/>
                <w:noProof/>
                <w:sz w:val="24"/>
                <w:szCs w:val="24"/>
              </w:rPr>
              <w:t>Obiectiv de Politică 1</w:t>
            </w:r>
            <w:bookmarkEnd w:id="16"/>
            <w:bookmarkEnd w:id="17"/>
            <w:r w:rsidRPr="00C202E0">
              <w:rPr>
                <w:rFonts w:ascii="Trebuchet MS" w:hAnsi="Trebuchet MS"/>
                <w:noProof/>
                <w:sz w:val="24"/>
                <w:szCs w:val="24"/>
              </w:rPr>
              <w:t xml:space="preserve"> </w:t>
            </w:r>
            <w:r w:rsidR="00D82595" w:rsidRPr="00C202E0">
              <w:rPr>
                <w:rFonts w:ascii="Trebuchet MS" w:hAnsi="Trebuchet MS"/>
                <w:caps/>
                <w:noProof/>
                <w:sz w:val="24"/>
                <w:szCs w:val="24"/>
              </w:rPr>
              <w:t>-</w:t>
            </w:r>
            <w:r w:rsidR="00D82595" w:rsidRPr="00C202E0">
              <w:rPr>
                <w:rFonts w:ascii="Trebuchet MS" w:hAnsi="Trebuchet MS"/>
                <w:noProof/>
                <w:sz w:val="24"/>
                <w:szCs w:val="24"/>
              </w:rPr>
              <w:t xml:space="preserve"> </w:t>
            </w:r>
            <w:r w:rsidR="00D82595" w:rsidRPr="00C202E0">
              <w:rPr>
                <w:rFonts w:ascii="Trebuchet MS" w:hAnsi="Trebuchet MS"/>
                <w:caps/>
                <w:noProof/>
                <w:sz w:val="24"/>
                <w:szCs w:val="24"/>
              </w:rPr>
              <w:t>O E</w:t>
            </w:r>
            <w:r w:rsidR="00D82595" w:rsidRPr="00C202E0">
              <w:rPr>
                <w:rFonts w:ascii="Trebuchet MS" w:hAnsi="Trebuchet MS"/>
                <w:noProof/>
                <w:sz w:val="24"/>
                <w:szCs w:val="24"/>
              </w:rPr>
              <w:t>uropă</w:t>
            </w:r>
            <w:r w:rsidR="00D82595" w:rsidRPr="00C202E0">
              <w:rPr>
                <w:rFonts w:ascii="Trebuchet MS" w:hAnsi="Trebuchet MS"/>
                <w:caps/>
                <w:noProof/>
                <w:sz w:val="24"/>
                <w:szCs w:val="24"/>
              </w:rPr>
              <w:t xml:space="preserve"> </w:t>
            </w:r>
            <w:r w:rsidR="00D82595" w:rsidRPr="00C202E0">
              <w:rPr>
                <w:rFonts w:ascii="Trebuchet MS" w:hAnsi="Trebuchet MS"/>
                <w:noProof/>
                <w:sz w:val="24"/>
                <w:szCs w:val="24"/>
              </w:rPr>
              <w:t>mai competitivă și mai inteligentă, prin promovarea unei transformări economice inovatoare și inteligente și a conectivității tic regionale</w:t>
            </w:r>
          </w:p>
          <w:p w14:paraId="271AAB91" w14:textId="77777777" w:rsidR="00D82595" w:rsidRPr="00C202E0" w:rsidRDefault="00D82595" w:rsidP="00C202E0">
            <w:pPr>
              <w:jc w:val="both"/>
              <w:rPr>
                <w:rFonts w:ascii="Trebuchet MS" w:hAnsi="Trebuchet MS"/>
                <w:noProof/>
                <w:sz w:val="24"/>
                <w:szCs w:val="24"/>
              </w:rPr>
            </w:pPr>
          </w:p>
          <w:p w14:paraId="4534A9C6" w14:textId="2EDE5F2A" w:rsidR="00D82595" w:rsidRPr="00C202E0" w:rsidRDefault="00D82595" w:rsidP="00C202E0">
            <w:pPr>
              <w:jc w:val="both"/>
              <w:rPr>
                <w:rFonts w:ascii="Trebuchet MS" w:eastAsia="SimSun" w:hAnsi="Trebuchet MS"/>
                <w:noProof/>
                <w:sz w:val="24"/>
                <w:szCs w:val="24"/>
              </w:rPr>
            </w:pPr>
            <w:r w:rsidRPr="00C202E0">
              <w:rPr>
                <w:rFonts w:ascii="Trebuchet MS" w:hAnsi="Trebuchet MS"/>
                <w:b/>
                <w:bCs/>
                <w:noProof/>
                <w:sz w:val="24"/>
                <w:szCs w:val="24"/>
              </w:rPr>
              <w:t xml:space="preserve">  </w:t>
            </w:r>
            <w:bookmarkStart w:id="18" w:name="_Toc123897619"/>
            <w:bookmarkStart w:id="19" w:name="_Toc126650184"/>
            <w:r w:rsidRPr="00C202E0">
              <w:rPr>
                <w:rFonts w:ascii="Trebuchet MS" w:hAnsi="Trebuchet MS"/>
                <w:b/>
                <w:bCs/>
                <w:noProof/>
                <w:sz w:val="24"/>
                <w:szCs w:val="24"/>
              </w:rPr>
              <w:t>Prioritatea 1</w:t>
            </w:r>
            <w:bookmarkEnd w:id="18"/>
            <w:bookmarkEnd w:id="19"/>
            <w:r w:rsidRPr="00C202E0">
              <w:rPr>
                <w:rFonts w:ascii="Trebuchet MS" w:hAnsi="Trebuchet MS"/>
                <w:noProof/>
                <w:sz w:val="24"/>
                <w:szCs w:val="24"/>
              </w:rPr>
              <w:t xml:space="preserve"> - O regiune competitivă prin inovare, digitalizare și întreprinderi dinamice</w:t>
            </w:r>
          </w:p>
          <w:p w14:paraId="1061F171" w14:textId="77777777" w:rsidR="00D82595" w:rsidRPr="00C202E0" w:rsidRDefault="00D82595" w:rsidP="00C202E0">
            <w:pPr>
              <w:jc w:val="both"/>
              <w:rPr>
                <w:rFonts w:ascii="Trebuchet MS" w:hAnsi="Trebuchet MS"/>
                <w:iCs/>
                <w:noProof/>
                <w:sz w:val="24"/>
                <w:szCs w:val="24"/>
              </w:rPr>
            </w:pPr>
          </w:p>
          <w:p w14:paraId="18782DBB" w14:textId="7AA1185E" w:rsidR="00D82595" w:rsidRPr="00C202E0" w:rsidRDefault="00D82595" w:rsidP="00C202E0">
            <w:pPr>
              <w:jc w:val="both"/>
              <w:rPr>
                <w:rFonts w:ascii="Trebuchet MS" w:hAnsi="Trebuchet MS"/>
                <w:iCs/>
                <w:noProof/>
                <w:sz w:val="24"/>
                <w:szCs w:val="24"/>
              </w:rPr>
            </w:pPr>
            <w:bookmarkStart w:id="20" w:name="_Toc123897620"/>
            <w:bookmarkStart w:id="21" w:name="_Toc126650185"/>
            <w:r w:rsidRPr="00C202E0">
              <w:rPr>
                <w:rFonts w:ascii="Trebuchet MS" w:hAnsi="Trebuchet MS"/>
                <w:b/>
                <w:bCs/>
                <w:iCs/>
                <w:noProof/>
                <w:sz w:val="24"/>
                <w:szCs w:val="24"/>
              </w:rPr>
              <w:t>Obiectivul Specific 1.2</w:t>
            </w:r>
            <w:bookmarkEnd w:id="20"/>
            <w:bookmarkEnd w:id="21"/>
            <w:r w:rsidRPr="00C202E0">
              <w:rPr>
                <w:rFonts w:ascii="Trebuchet MS" w:hAnsi="Trebuchet MS"/>
                <w:iCs/>
                <w:noProof/>
                <w:sz w:val="24"/>
                <w:szCs w:val="24"/>
              </w:rPr>
              <w:t xml:space="preserve"> -</w:t>
            </w:r>
            <w:r w:rsidRPr="00C202E0">
              <w:rPr>
                <w:rFonts w:ascii="Trebuchet MS" w:hAnsi="Trebuchet MS"/>
                <w:noProof/>
                <w:sz w:val="24"/>
                <w:szCs w:val="24"/>
              </w:rPr>
              <w:t xml:space="preserve"> </w:t>
            </w:r>
            <w:r w:rsidRPr="00C202E0">
              <w:rPr>
                <w:rFonts w:ascii="Trebuchet MS" w:hAnsi="Trebuchet MS"/>
                <w:iCs/>
                <w:noProof/>
                <w:sz w:val="24"/>
                <w:szCs w:val="24"/>
              </w:rPr>
              <w:t>Valorificarea avantajelor digitalizării, în beneficiul cetățenilor, al companiilor, al organizațiilor de cercetare și al autorităților publice</w:t>
            </w:r>
          </w:p>
          <w:p w14:paraId="19C3BD33" w14:textId="2F3FC5BE" w:rsidR="00DA693E" w:rsidRPr="00C202E0" w:rsidRDefault="00D82595" w:rsidP="00C202E0">
            <w:pPr>
              <w:spacing w:line="360" w:lineRule="auto"/>
              <w:jc w:val="both"/>
              <w:rPr>
                <w:rFonts w:ascii="Trebuchet MS" w:hAnsi="Trebuchet MS"/>
                <w:i/>
                <w:noProof/>
                <w:sz w:val="24"/>
                <w:szCs w:val="24"/>
              </w:rPr>
            </w:pPr>
            <w:r w:rsidRPr="00C202E0">
              <w:rPr>
                <w:rFonts w:ascii="Trebuchet MS" w:hAnsi="Trebuchet MS" w:cstheme="minorHAnsi"/>
                <w:noProof/>
                <w:sz w:val="24"/>
                <w:szCs w:val="24"/>
              </w:rPr>
              <w:t xml:space="preserve"> </w:t>
            </w:r>
          </w:p>
        </w:tc>
      </w:tr>
    </w:tbl>
    <w:p w14:paraId="11536D00" w14:textId="0AC178A6" w:rsidR="00692D9A" w:rsidRPr="00C202E0" w:rsidRDefault="00692D9A" w:rsidP="00C202E0">
      <w:pPr>
        <w:rPr>
          <w:rFonts w:ascii="Trebuchet MS" w:hAnsi="Trebuchet MS"/>
          <w:i/>
          <w:noProof/>
          <w:sz w:val="24"/>
          <w:szCs w:val="24"/>
        </w:rPr>
      </w:pPr>
    </w:p>
    <w:p w14:paraId="3B3E28DC" w14:textId="77777777" w:rsidR="00452B07" w:rsidRPr="00C202E0" w:rsidRDefault="00452B07" w:rsidP="00C202E0">
      <w:pPr>
        <w:rPr>
          <w:rFonts w:ascii="Trebuchet MS" w:hAnsi="Trebuchet MS"/>
          <w:i/>
          <w:noProof/>
          <w:sz w:val="24"/>
          <w:szCs w:val="24"/>
        </w:rPr>
      </w:pPr>
    </w:p>
    <w:p w14:paraId="38E63053" w14:textId="13F6A902" w:rsidR="00566CCA" w:rsidRPr="00C202E0" w:rsidRDefault="00566CCA" w:rsidP="00C202E0">
      <w:pPr>
        <w:pStyle w:val="Heading2"/>
        <w:rPr>
          <w:rFonts w:ascii="Trebuchet MS" w:hAnsi="Trebuchet MS"/>
          <w:b/>
          <w:bCs/>
          <w:noProof/>
          <w:color w:val="auto"/>
          <w:lang w:val="ro-RO"/>
        </w:rPr>
      </w:pPr>
      <w:bookmarkStart w:id="22" w:name="_Toc126652912"/>
      <w:bookmarkStart w:id="23" w:name="_Toc126847006"/>
      <w:r w:rsidRPr="00C202E0">
        <w:rPr>
          <w:rFonts w:ascii="Trebuchet MS" w:hAnsi="Trebuchet MS"/>
          <w:b/>
          <w:bCs/>
          <w:noProof/>
          <w:color w:val="auto"/>
          <w:lang w:val="ro-RO"/>
        </w:rPr>
        <w:t>2.3.Reglementări europene și naționale, documente programatice</w:t>
      </w:r>
      <w:bookmarkEnd w:id="22"/>
      <w:bookmarkEnd w:id="23"/>
      <w:r w:rsidRPr="00C202E0">
        <w:rPr>
          <w:rFonts w:ascii="Trebuchet MS" w:hAnsi="Trebuchet MS"/>
          <w:b/>
          <w:bCs/>
          <w:noProof/>
          <w:color w:val="auto"/>
          <w:lang w:val="ro-RO"/>
        </w:rPr>
        <w:tab/>
      </w:r>
    </w:p>
    <w:p w14:paraId="78BE68CC" w14:textId="77777777" w:rsidR="00374489" w:rsidRPr="00C202E0" w:rsidRDefault="00374489" w:rsidP="00C202E0"/>
    <w:tbl>
      <w:tblPr>
        <w:tblStyle w:val="TableGrid"/>
        <w:tblW w:w="10490" w:type="dxa"/>
        <w:tblInd w:w="-147" w:type="dxa"/>
        <w:tblLook w:val="04A0" w:firstRow="1" w:lastRow="0" w:firstColumn="1" w:lastColumn="0" w:noHBand="0" w:noVBand="1"/>
      </w:tblPr>
      <w:tblGrid>
        <w:gridCol w:w="10490"/>
      </w:tblGrid>
      <w:tr w:rsidR="00351E52" w:rsidRPr="00C202E0" w14:paraId="5F930526" w14:textId="77777777" w:rsidTr="00202B92">
        <w:tc>
          <w:tcPr>
            <w:tcW w:w="10490" w:type="dxa"/>
          </w:tcPr>
          <w:p w14:paraId="61555DEE" w14:textId="77777777" w:rsidR="006D39B3" w:rsidRPr="00C202E0" w:rsidRDefault="006D39B3" w:rsidP="00C202E0">
            <w:pPr>
              <w:spacing w:line="360" w:lineRule="auto"/>
              <w:jc w:val="both"/>
              <w:rPr>
                <w:rFonts w:ascii="Trebuchet MS" w:hAnsi="Trebuchet MS"/>
                <w:i/>
                <w:noProof/>
                <w:sz w:val="24"/>
                <w:szCs w:val="24"/>
              </w:rPr>
            </w:pPr>
            <w:r w:rsidRPr="00C202E0">
              <w:rPr>
                <w:rFonts w:ascii="Trebuchet MS" w:hAnsi="Trebuchet MS"/>
                <w:i/>
                <w:noProof/>
                <w:sz w:val="24"/>
                <w:szCs w:val="24"/>
              </w:rPr>
              <w:t>•</w:t>
            </w:r>
            <w:r w:rsidRPr="00C202E0">
              <w:rPr>
                <w:rFonts w:ascii="Trebuchet MS" w:hAnsi="Trebuchet MS"/>
                <w:i/>
                <w:noProof/>
                <w:sz w:val="24"/>
                <w:szCs w:val="24"/>
              </w:rPr>
              <w:tab/>
              <w:t>Regulamentul (UE) nr. nr. 2021/1060  al Parlamentului European și al Consiliului.</w:t>
            </w:r>
          </w:p>
          <w:p w14:paraId="230164F1" w14:textId="77777777" w:rsidR="006D39B3" w:rsidRPr="00C202E0" w:rsidRDefault="006D39B3" w:rsidP="00C202E0">
            <w:pPr>
              <w:spacing w:line="360" w:lineRule="auto"/>
              <w:jc w:val="both"/>
              <w:rPr>
                <w:rFonts w:ascii="Trebuchet MS" w:hAnsi="Trebuchet MS"/>
                <w:i/>
                <w:noProof/>
                <w:sz w:val="24"/>
                <w:szCs w:val="24"/>
              </w:rPr>
            </w:pPr>
            <w:r w:rsidRPr="00C202E0">
              <w:rPr>
                <w:rFonts w:ascii="Trebuchet MS" w:hAnsi="Trebuchet MS"/>
                <w:i/>
                <w:noProof/>
                <w:sz w:val="24"/>
                <w:szCs w:val="24"/>
              </w:rPr>
              <w:t>•</w:t>
            </w:r>
            <w:r w:rsidRPr="00C202E0">
              <w:rPr>
                <w:rFonts w:ascii="Trebuchet MS" w:hAnsi="Trebuchet MS"/>
                <w:i/>
                <w:noProof/>
                <w:sz w:val="24"/>
                <w:szCs w:val="24"/>
              </w:rPr>
              <w:tab/>
              <w:t>Regulamentul (UE) nr. 2021/1058 al Parlamentului European și al Consiliului.</w:t>
            </w:r>
          </w:p>
          <w:p w14:paraId="078A3BE2" w14:textId="77777777" w:rsidR="006D39B3" w:rsidRPr="00C202E0" w:rsidRDefault="006D39B3" w:rsidP="00C202E0">
            <w:pPr>
              <w:spacing w:line="360" w:lineRule="auto"/>
              <w:jc w:val="both"/>
              <w:rPr>
                <w:rFonts w:ascii="Trebuchet MS" w:hAnsi="Trebuchet MS"/>
                <w:i/>
                <w:noProof/>
                <w:sz w:val="24"/>
                <w:szCs w:val="24"/>
              </w:rPr>
            </w:pPr>
            <w:r w:rsidRPr="00C202E0">
              <w:rPr>
                <w:rFonts w:ascii="Trebuchet MS" w:hAnsi="Trebuchet MS"/>
                <w:i/>
                <w:noProof/>
                <w:sz w:val="24"/>
                <w:szCs w:val="24"/>
              </w:rPr>
              <w:t>•</w:t>
            </w:r>
            <w:r w:rsidRPr="00C202E0">
              <w:rPr>
                <w:rFonts w:ascii="Trebuchet MS" w:hAnsi="Trebuchet MS"/>
                <w:i/>
                <w:noProof/>
                <w:sz w:val="24"/>
                <w:szCs w:val="24"/>
              </w:rPr>
              <w:tab/>
              <w:t>Regulamentul (UE) nr. 2020/2093 al Consiliului de stabilire a cadrului financiar pentru perioada 2021 -2027.</w:t>
            </w:r>
          </w:p>
          <w:p w14:paraId="5D2807C5" w14:textId="77777777" w:rsidR="006D39B3" w:rsidRPr="00C202E0" w:rsidRDefault="006D39B3" w:rsidP="00C202E0">
            <w:pPr>
              <w:spacing w:line="360" w:lineRule="auto"/>
              <w:jc w:val="both"/>
              <w:rPr>
                <w:rFonts w:ascii="Trebuchet MS" w:hAnsi="Trebuchet MS"/>
                <w:i/>
                <w:noProof/>
                <w:sz w:val="24"/>
                <w:szCs w:val="24"/>
              </w:rPr>
            </w:pPr>
            <w:r w:rsidRPr="00C202E0">
              <w:rPr>
                <w:rFonts w:ascii="Trebuchet MS" w:hAnsi="Trebuchet MS"/>
                <w:i/>
                <w:noProof/>
                <w:sz w:val="24"/>
                <w:szCs w:val="24"/>
              </w:rPr>
              <w:t>•</w:t>
            </w:r>
            <w:r w:rsidRPr="00C202E0">
              <w:rPr>
                <w:rFonts w:ascii="Trebuchet MS" w:hAnsi="Trebuchet MS"/>
                <w:i/>
                <w:noProof/>
                <w:sz w:val="24"/>
                <w:szCs w:val="24"/>
              </w:rPr>
              <w:tab/>
              <w:t>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63BEF305" w14:textId="77777777" w:rsidR="006D39B3" w:rsidRPr="00C202E0" w:rsidRDefault="006D39B3" w:rsidP="00C202E0">
            <w:pPr>
              <w:spacing w:line="360" w:lineRule="auto"/>
              <w:jc w:val="both"/>
              <w:rPr>
                <w:rFonts w:ascii="Trebuchet MS" w:hAnsi="Trebuchet MS"/>
                <w:i/>
                <w:noProof/>
                <w:sz w:val="24"/>
                <w:szCs w:val="24"/>
              </w:rPr>
            </w:pPr>
            <w:r w:rsidRPr="00C202E0">
              <w:rPr>
                <w:rFonts w:ascii="Trebuchet MS" w:hAnsi="Trebuchet MS"/>
                <w:i/>
                <w:noProof/>
                <w:sz w:val="24"/>
                <w:szCs w:val="24"/>
              </w:rPr>
              <w:t>•</w:t>
            </w:r>
            <w:r w:rsidRPr="00C202E0">
              <w:rPr>
                <w:rFonts w:ascii="Trebuchet MS" w:hAnsi="Trebuchet MS"/>
                <w:i/>
                <w:noProof/>
                <w:sz w:val="24"/>
                <w:szCs w:val="24"/>
              </w:rPr>
              <w:tab/>
              <w:t>Decizia CE pentru aprobarea Programului Regional Sud-Muntenia pentru perioada de programare 2021-2027</w:t>
            </w:r>
          </w:p>
          <w:p w14:paraId="2F7DFA95" w14:textId="77777777" w:rsidR="006D39B3" w:rsidRPr="00C202E0" w:rsidRDefault="006D39B3" w:rsidP="00C202E0">
            <w:pPr>
              <w:spacing w:line="360" w:lineRule="auto"/>
              <w:jc w:val="both"/>
              <w:rPr>
                <w:rFonts w:ascii="Trebuchet MS" w:hAnsi="Trebuchet MS"/>
                <w:i/>
                <w:noProof/>
                <w:sz w:val="24"/>
                <w:szCs w:val="24"/>
              </w:rPr>
            </w:pPr>
            <w:r w:rsidRPr="00C202E0">
              <w:rPr>
                <w:rFonts w:ascii="Trebuchet MS" w:hAnsi="Trebuchet MS"/>
                <w:i/>
                <w:noProof/>
                <w:sz w:val="24"/>
                <w:szCs w:val="24"/>
              </w:rPr>
              <w:t>•</w:t>
            </w:r>
            <w:r w:rsidRPr="00C202E0">
              <w:rPr>
                <w:rFonts w:ascii="Trebuchet MS" w:hAnsi="Trebuchet MS"/>
                <w:i/>
                <w:noProof/>
                <w:sz w:val="24"/>
                <w:szCs w:val="24"/>
              </w:rPr>
              <w:tab/>
              <w:t>Carta Drepturilor Fundamentale a Uniunii Europene.</w:t>
            </w:r>
          </w:p>
          <w:p w14:paraId="0F02F1F6" w14:textId="77777777" w:rsidR="006D39B3" w:rsidRPr="00C202E0" w:rsidRDefault="006D39B3" w:rsidP="00C202E0">
            <w:pPr>
              <w:spacing w:line="360" w:lineRule="auto"/>
              <w:jc w:val="both"/>
              <w:rPr>
                <w:rFonts w:ascii="Trebuchet MS" w:hAnsi="Trebuchet MS"/>
                <w:i/>
                <w:noProof/>
                <w:sz w:val="24"/>
                <w:szCs w:val="24"/>
              </w:rPr>
            </w:pPr>
            <w:r w:rsidRPr="00C202E0">
              <w:rPr>
                <w:rFonts w:ascii="Trebuchet MS" w:hAnsi="Trebuchet MS"/>
                <w:i/>
                <w:noProof/>
                <w:sz w:val="24"/>
                <w:szCs w:val="24"/>
              </w:rPr>
              <w:t>•</w:t>
            </w:r>
            <w:r w:rsidRPr="00C202E0">
              <w:rPr>
                <w:rFonts w:ascii="Trebuchet MS" w:hAnsi="Trebuchet MS"/>
                <w:i/>
                <w:noProof/>
                <w:sz w:val="24"/>
                <w:szCs w:val="24"/>
              </w:rPr>
              <w:tab/>
              <w:t>Ordonanța de urgență nr.133/2021 privind gestionarea financiară a fondurilor europene pentru perioada de programare 2021-2027 alocate României din Fondul european de dezvoltare regională, Fondul de coeziune, Fondul social european Plus, Fondul pentru o tranziție justă.</w:t>
            </w:r>
          </w:p>
          <w:p w14:paraId="7F0916F2" w14:textId="77777777" w:rsidR="006D39B3" w:rsidRPr="00C202E0" w:rsidRDefault="006D39B3" w:rsidP="00C202E0">
            <w:pPr>
              <w:spacing w:line="360" w:lineRule="auto"/>
              <w:jc w:val="both"/>
              <w:rPr>
                <w:rFonts w:ascii="Trebuchet MS" w:hAnsi="Trebuchet MS"/>
                <w:i/>
                <w:noProof/>
                <w:sz w:val="24"/>
                <w:szCs w:val="24"/>
              </w:rPr>
            </w:pPr>
            <w:r w:rsidRPr="00C202E0">
              <w:rPr>
                <w:rFonts w:ascii="Trebuchet MS" w:hAnsi="Trebuchet MS"/>
                <w:i/>
                <w:noProof/>
                <w:sz w:val="24"/>
                <w:szCs w:val="24"/>
              </w:rPr>
              <w:lastRenderedPageBreak/>
              <w:t>•</w:t>
            </w:r>
            <w:r w:rsidRPr="00C202E0">
              <w:rPr>
                <w:rFonts w:ascii="Trebuchet MS" w:hAnsi="Trebuchet MS"/>
                <w:i/>
                <w:noProof/>
                <w:sz w:val="24"/>
                <w:szCs w:val="24"/>
              </w:rPr>
              <w:tab/>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1AC2450B" w14:textId="77777777" w:rsidR="006D39B3" w:rsidRPr="00C202E0" w:rsidRDefault="006D39B3" w:rsidP="00C202E0">
            <w:pPr>
              <w:spacing w:line="360" w:lineRule="auto"/>
              <w:jc w:val="both"/>
              <w:rPr>
                <w:rFonts w:ascii="Trebuchet MS" w:hAnsi="Trebuchet MS"/>
                <w:i/>
                <w:noProof/>
                <w:sz w:val="24"/>
                <w:szCs w:val="24"/>
              </w:rPr>
            </w:pPr>
            <w:r w:rsidRPr="00C202E0">
              <w:rPr>
                <w:rFonts w:ascii="Trebuchet MS" w:hAnsi="Trebuchet MS"/>
                <w:i/>
                <w:noProof/>
                <w:sz w:val="24"/>
                <w:szCs w:val="24"/>
              </w:rPr>
              <w:t>•</w:t>
            </w:r>
            <w:r w:rsidRPr="00C202E0">
              <w:rPr>
                <w:rFonts w:ascii="Trebuchet MS" w:hAnsi="Trebuchet MS"/>
                <w:i/>
                <w:noProof/>
                <w:sz w:val="24"/>
                <w:szCs w:val="24"/>
              </w:rPr>
              <w:tab/>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9DF65AE" w14:textId="77777777" w:rsidR="006D39B3" w:rsidRPr="00C202E0" w:rsidRDefault="006D39B3" w:rsidP="00C202E0">
            <w:pPr>
              <w:spacing w:line="360" w:lineRule="auto"/>
              <w:jc w:val="both"/>
              <w:rPr>
                <w:rFonts w:ascii="Trebuchet MS" w:hAnsi="Trebuchet MS"/>
                <w:i/>
                <w:noProof/>
                <w:sz w:val="24"/>
                <w:szCs w:val="24"/>
              </w:rPr>
            </w:pPr>
            <w:r w:rsidRPr="00C202E0">
              <w:rPr>
                <w:rFonts w:ascii="Trebuchet MS" w:hAnsi="Trebuchet MS"/>
                <w:i/>
                <w:noProof/>
                <w:sz w:val="24"/>
                <w:szCs w:val="24"/>
              </w:rPr>
              <w:t>•</w:t>
            </w:r>
            <w:r w:rsidRPr="00C202E0">
              <w:rPr>
                <w:rFonts w:ascii="Trebuchet MS" w:hAnsi="Trebuchet MS"/>
                <w:i/>
                <w:noProof/>
                <w:sz w:val="24"/>
                <w:szCs w:val="24"/>
              </w:rPr>
              <w:tab/>
              <w:t>Ordonanța de urgență nr. 66/2011 privind prevenirea, constatarea şi sancţionarea neregulilor apărute în obţinerea şi utilizarea fondurilor europene şi/sau a fondurilor publice naţionale aferente acestora</w:t>
            </w:r>
          </w:p>
          <w:p w14:paraId="7A4C7DE7" w14:textId="77777777" w:rsidR="006D39B3" w:rsidRPr="00C202E0" w:rsidRDefault="006D39B3" w:rsidP="00C202E0">
            <w:pPr>
              <w:spacing w:line="360" w:lineRule="auto"/>
              <w:jc w:val="both"/>
              <w:rPr>
                <w:rFonts w:ascii="Trebuchet MS" w:hAnsi="Trebuchet MS"/>
                <w:i/>
                <w:noProof/>
                <w:sz w:val="24"/>
                <w:szCs w:val="24"/>
              </w:rPr>
            </w:pPr>
            <w:r w:rsidRPr="00C202E0">
              <w:rPr>
                <w:rFonts w:ascii="Trebuchet MS" w:hAnsi="Trebuchet MS"/>
                <w:i/>
                <w:noProof/>
                <w:sz w:val="24"/>
                <w:szCs w:val="24"/>
              </w:rPr>
              <w:t>•</w:t>
            </w:r>
            <w:r w:rsidRPr="00C202E0">
              <w:rPr>
                <w:rFonts w:ascii="Trebuchet MS" w:hAnsi="Trebuchet MS"/>
                <w:i/>
                <w:noProof/>
                <w:sz w:val="24"/>
                <w:szCs w:val="24"/>
              </w:rPr>
              <w:tab/>
              <w:t>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w:t>
            </w:r>
          </w:p>
          <w:p w14:paraId="638701E0" w14:textId="77777777" w:rsidR="006D39B3" w:rsidRPr="00C202E0" w:rsidRDefault="006D39B3" w:rsidP="00C202E0">
            <w:pPr>
              <w:spacing w:line="360" w:lineRule="auto"/>
              <w:jc w:val="both"/>
              <w:rPr>
                <w:rFonts w:ascii="Trebuchet MS" w:hAnsi="Trebuchet MS"/>
                <w:i/>
                <w:noProof/>
                <w:sz w:val="24"/>
                <w:szCs w:val="24"/>
              </w:rPr>
            </w:pPr>
            <w:r w:rsidRPr="00C202E0">
              <w:rPr>
                <w:rFonts w:ascii="Trebuchet MS" w:hAnsi="Trebuchet MS"/>
                <w:i/>
                <w:noProof/>
                <w:sz w:val="24"/>
                <w:szCs w:val="24"/>
              </w:rPr>
              <w:t>•</w:t>
            </w:r>
            <w:r w:rsidRPr="00C202E0">
              <w:rPr>
                <w:rFonts w:ascii="Trebuchet MS" w:hAnsi="Trebuchet MS"/>
                <w:i/>
                <w:noProof/>
                <w:sz w:val="24"/>
                <w:szCs w:val="24"/>
              </w:rPr>
              <w:tab/>
              <w:t>Ordonanța de urgență nr. 122/2020 privind unele măsuri pentru asigurarea eficientizării procesului decizional al fondurilor externe nerambursabile destinate dezvoltării regionale în România.</w:t>
            </w:r>
          </w:p>
          <w:p w14:paraId="4D5FCB10" w14:textId="77777777" w:rsidR="006D39B3" w:rsidRPr="00C202E0" w:rsidRDefault="006D39B3" w:rsidP="00C202E0">
            <w:pPr>
              <w:spacing w:line="360" w:lineRule="auto"/>
              <w:jc w:val="both"/>
              <w:rPr>
                <w:rFonts w:ascii="Trebuchet MS" w:hAnsi="Trebuchet MS"/>
                <w:i/>
                <w:noProof/>
                <w:sz w:val="24"/>
                <w:szCs w:val="24"/>
              </w:rPr>
            </w:pPr>
            <w:r w:rsidRPr="00C202E0">
              <w:rPr>
                <w:rFonts w:ascii="Trebuchet MS" w:hAnsi="Trebuchet MS"/>
                <w:i/>
                <w:noProof/>
                <w:sz w:val="24"/>
                <w:szCs w:val="24"/>
              </w:rPr>
              <w:t>•</w:t>
            </w:r>
            <w:r w:rsidRPr="00C202E0">
              <w:rPr>
                <w:rFonts w:ascii="Trebuchet MS" w:hAnsi="Trebuchet MS"/>
                <w:i/>
                <w:noProof/>
                <w:sz w:val="24"/>
                <w:szCs w:val="24"/>
              </w:rPr>
              <w:tab/>
              <w:t>Ordonanța de urgență nr. 88/2022 pentru modificarea și completarea unor acte normative în vederea gestionării fondurilor europene nerambursabile destinate dezvoltării regionale</w:t>
            </w:r>
          </w:p>
          <w:p w14:paraId="700508D4" w14:textId="77777777" w:rsidR="00DA693E" w:rsidRDefault="006D39B3" w:rsidP="00C202E0">
            <w:pPr>
              <w:spacing w:line="360" w:lineRule="auto"/>
              <w:jc w:val="both"/>
              <w:rPr>
                <w:rFonts w:ascii="Trebuchet MS" w:hAnsi="Trebuchet MS"/>
                <w:i/>
                <w:noProof/>
                <w:sz w:val="24"/>
                <w:szCs w:val="24"/>
              </w:rPr>
            </w:pPr>
            <w:r w:rsidRPr="00C202E0">
              <w:rPr>
                <w:rFonts w:ascii="Trebuchet MS" w:hAnsi="Trebuchet MS"/>
                <w:i/>
                <w:noProof/>
                <w:sz w:val="24"/>
                <w:szCs w:val="24"/>
              </w:rPr>
              <w:t>•</w:t>
            </w:r>
            <w:r w:rsidRPr="00C202E0">
              <w:rPr>
                <w:rFonts w:ascii="Trebuchet MS" w:hAnsi="Trebuchet MS"/>
                <w:i/>
                <w:noProof/>
                <w:sz w:val="24"/>
                <w:szCs w:val="24"/>
              </w:rPr>
              <w:tab/>
              <w:t>Ordinul nr. 696/2021 pentru modificarea Ordinului ministrului lucrărilor publice, dezvoltării şi administraţiei nr. 4.423/2020 privind stabilirea structurii care asigură coordonarea operaţională a programelor operaţionale regionale pentru perioada de programare 2021-2027.</w:t>
            </w:r>
          </w:p>
          <w:p w14:paraId="0C30AA26" w14:textId="77777777" w:rsidR="004F5DEC" w:rsidRPr="004F5DEC" w:rsidRDefault="004F5DEC" w:rsidP="004F5DEC">
            <w:pPr>
              <w:pStyle w:val="ListParagraph"/>
              <w:numPr>
                <w:ilvl w:val="0"/>
                <w:numId w:val="8"/>
              </w:numPr>
              <w:spacing w:line="360" w:lineRule="auto"/>
              <w:ind w:left="323"/>
              <w:jc w:val="both"/>
              <w:rPr>
                <w:rFonts w:ascii="Trebuchet MS" w:hAnsi="Trebuchet MS"/>
                <w:i/>
                <w:noProof/>
                <w:sz w:val="24"/>
                <w:szCs w:val="24"/>
              </w:rPr>
            </w:pPr>
            <w:r w:rsidRPr="004F5DEC">
              <w:rPr>
                <w:rFonts w:ascii="Trebuchet MS" w:hAnsi="Trebuchet MS"/>
                <w:i/>
                <w:noProof/>
                <w:sz w:val="24"/>
                <w:szCs w:val="24"/>
              </w:rPr>
              <w:t>Ordonanța de Urgență nr. 114/2011 privind atribuirea anumitor contracte de achiziții publice în domeniile apărării și securității.</w:t>
            </w:r>
          </w:p>
          <w:p w14:paraId="41FC3478" w14:textId="77777777" w:rsidR="004F5DEC" w:rsidRPr="004F5DEC" w:rsidRDefault="004F5DEC" w:rsidP="004F5DEC">
            <w:pPr>
              <w:pStyle w:val="ListParagraph"/>
              <w:numPr>
                <w:ilvl w:val="0"/>
                <w:numId w:val="8"/>
              </w:numPr>
              <w:spacing w:line="360" w:lineRule="auto"/>
              <w:ind w:left="323"/>
              <w:jc w:val="both"/>
              <w:rPr>
                <w:rFonts w:ascii="Trebuchet MS" w:hAnsi="Trebuchet MS"/>
                <w:i/>
                <w:noProof/>
                <w:sz w:val="24"/>
                <w:szCs w:val="24"/>
              </w:rPr>
            </w:pPr>
            <w:r w:rsidRPr="004F5DEC">
              <w:rPr>
                <w:rFonts w:ascii="Trebuchet MS" w:hAnsi="Trebuchet MS"/>
                <w:i/>
                <w:noProof/>
                <w:sz w:val="24"/>
                <w:szCs w:val="24"/>
              </w:rPr>
              <w:lastRenderedPageBreak/>
              <w:t>Legea nr.98/2016 privind achizițiile publice</w:t>
            </w:r>
          </w:p>
          <w:p w14:paraId="28A86763" w14:textId="4327829E" w:rsidR="004F5DEC" w:rsidRPr="008D446B" w:rsidRDefault="004F5DEC" w:rsidP="00C202E0">
            <w:pPr>
              <w:pStyle w:val="ListParagraph"/>
              <w:numPr>
                <w:ilvl w:val="0"/>
                <w:numId w:val="8"/>
              </w:numPr>
              <w:spacing w:line="360" w:lineRule="auto"/>
              <w:ind w:left="323"/>
              <w:jc w:val="both"/>
              <w:rPr>
                <w:rFonts w:ascii="Trebuchet MS" w:hAnsi="Trebuchet MS"/>
                <w:i/>
                <w:noProof/>
                <w:sz w:val="24"/>
                <w:szCs w:val="24"/>
              </w:rPr>
            </w:pPr>
            <w:r w:rsidRPr="004F5DEC">
              <w:rPr>
                <w:rFonts w:ascii="Trebuchet MS" w:hAnsi="Trebuchet MS"/>
                <w:i/>
                <w:noProof/>
                <w:sz w:val="24"/>
                <w:szCs w:val="24"/>
              </w:rPr>
              <w:t xml:space="preserve">Hotărârea Guvernului nr. 907/2016, privind etapele de elaborare și conținutul-cadru al documentațiilor tehnico-economice aferente obiectivelor/proiectelor de investiții finanțate din fonduri publice, actualizată </w:t>
            </w:r>
          </w:p>
        </w:tc>
      </w:tr>
    </w:tbl>
    <w:p w14:paraId="1C32B597" w14:textId="3DFFF121" w:rsidR="00452B07" w:rsidRDefault="00452B07" w:rsidP="00C202E0">
      <w:pPr>
        <w:rPr>
          <w:rFonts w:ascii="Trebuchet MS" w:hAnsi="Trebuchet MS"/>
          <w:i/>
          <w:noProof/>
          <w:sz w:val="24"/>
          <w:szCs w:val="24"/>
        </w:rPr>
      </w:pPr>
    </w:p>
    <w:p w14:paraId="1ED26185" w14:textId="77777777" w:rsidR="00EA2BA6" w:rsidRPr="00C202E0" w:rsidRDefault="00EA2BA6" w:rsidP="00C202E0">
      <w:pPr>
        <w:rPr>
          <w:rFonts w:ascii="Trebuchet MS" w:hAnsi="Trebuchet MS"/>
          <w:i/>
          <w:noProof/>
          <w:sz w:val="24"/>
          <w:szCs w:val="24"/>
        </w:rPr>
      </w:pPr>
    </w:p>
    <w:p w14:paraId="71D8AD8D" w14:textId="3BC7475B" w:rsidR="00566CCA" w:rsidRPr="00C202E0" w:rsidRDefault="00566CCA" w:rsidP="00C202E0">
      <w:pPr>
        <w:pStyle w:val="Heading2"/>
        <w:rPr>
          <w:rFonts w:ascii="Trebuchet MS" w:hAnsi="Trebuchet MS"/>
          <w:b/>
          <w:bCs/>
          <w:noProof/>
          <w:color w:val="auto"/>
          <w:lang w:val="ro-RO"/>
        </w:rPr>
      </w:pPr>
      <w:bookmarkStart w:id="24" w:name="_Toc126652913"/>
      <w:bookmarkStart w:id="25" w:name="_Toc126847007"/>
      <w:r w:rsidRPr="00C202E0">
        <w:rPr>
          <w:rFonts w:ascii="Trebuchet MS" w:hAnsi="Trebuchet MS"/>
          <w:b/>
          <w:bCs/>
          <w:noProof/>
          <w:color w:val="auto"/>
          <w:lang w:val="ro-RO"/>
        </w:rPr>
        <w:t>2.4.</w:t>
      </w:r>
      <w:r w:rsidRPr="00C202E0">
        <w:rPr>
          <w:rFonts w:ascii="Trebuchet MS" w:hAnsi="Trebuchet MS"/>
          <w:b/>
          <w:bCs/>
          <w:noProof/>
          <w:color w:val="auto"/>
          <w:lang w:val="ro-RO"/>
        </w:rPr>
        <w:tab/>
        <w:t>Acțiuni sprijinite în cadrul apelului</w:t>
      </w:r>
      <w:bookmarkEnd w:id="24"/>
      <w:bookmarkEnd w:id="25"/>
      <w:r w:rsidRPr="00C202E0">
        <w:rPr>
          <w:rFonts w:ascii="Trebuchet MS" w:hAnsi="Trebuchet MS"/>
          <w:b/>
          <w:bCs/>
          <w:noProof/>
          <w:color w:val="auto"/>
          <w:lang w:val="ro-RO"/>
        </w:rPr>
        <w:t xml:space="preserve"> </w:t>
      </w:r>
      <w:r w:rsidRPr="00C202E0">
        <w:rPr>
          <w:rFonts w:ascii="Trebuchet MS" w:hAnsi="Trebuchet MS"/>
          <w:b/>
          <w:bCs/>
          <w:noProof/>
          <w:color w:val="auto"/>
          <w:lang w:val="ro-RO"/>
        </w:rPr>
        <w:tab/>
      </w:r>
    </w:p>
    <w:p w14:paraId="6709419A" w14:textId="77777777" w:rsidR="00374489" w:rsidRPr="00C202E0" w:rsidRDefault="00374489" w:rsidP="00C202E0"/>
    <w:tbl>
      <w:tblPr>
        <w:tblStyle w:val="TableGrid"/>
        <w:tblW w:w="10490" w:type="dxa"/>
        <w:tblInd w:w="-147" w:type="dxa"/>
        <w:tblLook w:val="04A0" w:firstRow="1" w:lastRow="0" w:firstColumn="1" w:lastColumn="0" w:noHBand="0" w:noVBand="1"/>
      </w:tblPr>
      <w:tblGrid>
        <w:gridCol w:w="10490"/>
      </w:tblGrid>
      <w:tr w:rsidR="00351E52" w:rsidRPr="00C202E0" w14:paraId="6C62F13D" w14:textId="77777777" w:rsidTr="00202B92">
        <w:tc>
          <w:tcPr>
            <w:tcW w:w="10490" w:type="dxa"/>
          </w:tcPr>
          <w:p w14:paraId="2F988C71" w14:textId="77777777" w:rsidR="00942621" w:rsidRPr="00C202E0" w:rsidRDefault="00942621" w:rsidP="00C202E0">
            <w:pPr>
              <w:spacing w:before="120" w:line="360" w:lineRule="auto"/>
              <w:contextualSpacing/>
              <w:jc w:val="both"/>
              <w:rPr>
                <w:rFonts w:ascii="Trebuchet MS" w:hAnsi="Trebuchet MS" w:cstheme="minorHAnsi"/>
                <w:noProof/>
                <w:sz w:val="24"/>
                <w:szCs w:val="24"/>
              </w:rPr>
            </w:pPr>
          </w:p>
          <w:p w14:paraId="22C7F041" w14:textId="1DD92CCE" w:rsidR="00D82595" w:rsidRPr="00C202E0" w:rsidRDefault="00D82595" w:rsidP="00C202E0">
            <w:pPr>
              <w:spacing w:before="120" w:line="360" w:lineRule="auto"/>
              <w:contextualSpacing/>
              <w:jc w:val="both"/>
              <w:rPr>
                <w:rFonts w:ascii="Trebuchet MS" w:hAnsi="Trebuchet MS" w:cstheme="minorHAnsi"/>
                <w:noProof/>
                <w:sz w:val="24"/>
                <w:szCs w:val="24"/>
              </w:rPr>
            </w:pPr>
            <w:r w:rsidRPr="00C202E0">
              <w:rPr>
                <w:rFonts w:ascii="Trebuchet MS" w:hAnsi="Trebuchet MS" w:cstheme="minorHAnsi"/>
                <w:noProof/>
                <w:sz w:val="24"/>
                <w:szCs w:val="24"/>
              </w:rPr>
              <w:t>În cadrul acestui obiectiv specific se vor finanța:</w:t>
            </w:r>
          </w:p>
          <w:p w14:paraId="6B58A79B" w14:textId="77777777" w:rsidR="00D82595" w:rsidRPr="00CA6124" w:rsidRDefault="00D82595" w:rsidP="00CA6124">
            <w:pPr>
              <w:pStyle w:val="ListParagraph"/>
              <w:numPr>
                <w:ilvl w:val="0"/>
                <w:numId w:val="32"/>
              </w:numPr>
              <w:spacing w:before="120" w:line="360" w:lineRule="auto"/>
              <w:jc w:val="both"/>
              <w:rPr>
                <w:rFonts w:ascii="Trebuchet MS" w:hAnsi="Trebuchet MS" w:cstheme="minorHAnsi"/>
                <w:noProof/>
                <w:sz w:val="24"/>
                <w:szCs w:val="24"/>
              </w:rPr>
            </w:pPr>
            <w:r w:rsidRPr="00CA6124">
              <w:rPr>
                <w:rFonts w:ascii="Trebuchet MS" w:hAnsi="Trebuchet MS" w:cstheme="minorHAnsi"/>
                <w:noProof/>
                <w:sz w:val="24"/>
                <w:szCs w:val="24"/>
              </w:rPr>
              <w:t>Investiții în dezvoltarea infrastructurii, serviciilor și echipamentelor IT relevante și necesare, precum și achiziția, dezvoltarea, testarea și pilotarea soluțiilor și aplicațiilor digitale (PaaS, SaaS, etc).</w:t>
            </w:r>
          </w:p>
          <w:p w14:paraId="4322D5C7" w14:textId="77777777" w:rsidR="00D82595" w:rsidRPr="00C202E0" w:rsidRDefault="00D82595" w:rsidP="00C202E0">
            <w:pPr>
              <w:spacing w:before="120" w:after="120"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 xml:space="preserve">În cadrul acestui apel se va finanța operațiunea de importanță strategică “Centrul de Date Regional Sud Muntenia”. </w:t>
            </w:r>
          </w:p>
          <w:p w14:paraId="2A6FFF7F" w14:textId="77777777" w:rsidR="00D82595" w:rsidRPr="00C202E0" w:rsidRDefault="00D82595" w:rsidP="00C202E0">
            <w:pPr>
              <w:spacing w:before="120"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În cadrul operațiunii de importanță strategică“</w:t>
            </w:r>
            <w:r w:rsidRPr="00C202E0">
              <w:rPr>
                <w:rFonts w:ascii="Trebuchet MS" w:hAnsi="Trebuchet MS" w:cstheme="minorHAnsi"/>
                <w:b/>
                <w:bCs/>
                <w:noProof/>
                <w:sz w:val="24"/>
                <w:szCs w:val="24"/>
              </w:rPr>
              <w:t>Centrul de Date Regional Sud Muntenia</w:t>
            </w:r>
            <w:r w:rsidRPr="00C202E0">
              <w:rPr>
                <w:rFonts w:ascii="Trebuchet MS" w:hAnsi="Trebuchet MS" w:cstheme="minorHAnsi"/>
                <w:noProof/>
                <w:sz w:val="24"/>
                <w:szCs w:val="24"/>
              </w:rPr>
              <w:t>” se vor finanța următoarele activități:</w:t>
            </w:r>
          </w:p>
          <w:p w14:paraId="25A97A90" w14:textId="77777777" w:rsidR="00D82595" w:rsidRPr="00C202E0" w:rsidRDefault="00D82595" w:rsidP="00C202E0">
            <w:pPr>
              <w:numPr>
                <w:ilvl w:val="0"/>
                <w:numId w:val="2"/>
              </w:numPr>
              <w:spacing w:before="120"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Construirea și dotarea unui centru de date.</w:t>
            </w:r>
          </w:p>
          <w:p w14:paraId="71CFAE77" w14:textId="77777777" w:rsidR="00D82595" w:rsidRPr="00C202E0" w:rsidRDefault="00D82595" w:rsidP="00C202E0">
            <w:pPr>
              <w:numPr>
                <w:ilvl w:val="0"/>
                <w:numId w:val="2"/>
              </w:numPr>
              <w:spacing w:before="120"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Extinderea infrastructurii TIC (cabluri de fibră optică și echipamente de comunicații de mare capacitate).</w:t>
            </w:r>
          </w:p>
          <w:p w14:paraId="4765085C" w14:textId="77777777" w:rsidR="00D82595" w:rsidRPr="00C202E0" w:rsidRDefault="00D82595" w:rsidP="00C202E0">
            <w:pPr>
              <w:numPr>
                <w:ilvl w:val="0"/>
                <w:numId w:val="2"/>
              </w:numPr>
              <w:spacing w:before="120"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Dezvoltarea/ extinderea rețelei de alimentare cu energie electrică în vederea asigurării necesarului de energie electrică.</w:t>
            </w:r>
          </w:p>
          <w:p w14:paraId="09FE9874" w14:textId="77777777" w:rsidR="00D82595" w:rsidRPr="00C202E0" w:rsidRDefault="00D82595" w:rsidP="00C202E0">
            <w:pPr>
              <w:numPr>
                <w:ilvl w:val="0"/>
                <w:numId w:val="2"/>
              </w:numPr>
              <w:spacing w:before="120"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Realizarea infrastructurii de climatizare eficientă energetic.</w:t>
            </w:r>
          </w:p>
          <w:p w14:paraId="072B4441" w14:textId="77777777" w:rsidR="00D82595" w:rsidRPr="00C202E0" w:rsidRDefault="00D82595" w:rsidP="00C202E0">
            <w:pPr>
              <w:numPr>
                <w:ilvl w:val="0"/>
                <w:numId w:val="2"/>
              </w:numPr>
              <w:spacing w:before="120"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Instalarea sistemului de detectare și stingere a incendiilor cu gaz inert pentru a asigura protectia intregii infrastructuri a centrului de date.</w:t>
            </w:r>
          </w:p>
          <w:p w14:paraId="21E6283D" w14:textId="77777777" w:rsidR="00D82595" w:rsidRPr="00C202E0" w:rsidRDefault="00D82595" w:rsidP="00C202E0">
            <w:pPr>
              <w:numPr>
                <w:ilvl w:val="0"/>
                <w:numId w:val="2"/>
              </w:numPr>
              <w:spacing w:before="120" w:line="360" w:lineRule="auto"/>
              <w:jc w:val="both"/>
              <w:rPr>
                <w:rFonts w:ascii="Trebuchet MS" w:hAnsi="Trebuchet MS" w:cstheme="minorHAnsi"/>
                <w:noProof/>
                <w:sz w:val="24"/>
                <w:szCs w:val="24"/>
              </w:rPr>
            </w:pPr>
            <w:r w:rsidRPr="00C202E0">
              <w:rPr>
                <w:rFonts w:ascii="Trebuchet MS" w:hAnsi="Trebuchet MS" w:cstheme="minorHAnsi"/>
                <w:noProof/>
                <w:sz w:val="24"/>
                <w:szCs w:val="24"/>
              </w:rPr>
              <w:lastRenderedPageBreak/>
              <w:t>Realizarea infrastructurii TIC în cadrul centrului de date (echipamente de procesare, stocare, comunicații, software de virtualizare)</w:t>
            </w:r>
          </w:p>
          <w:p w14:paraId="15A26F99" w14:textId="77777777" w:rsidR="00D82595" w:rsidRPr="00C202E0" w:rsidRDefault="00D82595" w:rsidP="00C202E0">
            <w:pPr>
              <w:numPr>
                <w:ilvl w:val="0"/>
                <w:numId w:val="2"/>
              </w:numPr>
              <w:spacing w:before="120"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Achiziționarea de licențe pentru software de virtualizare și securitate cibernetică, inclusiv echipamente de specialitate.</w:t>
            </w:r>
          </w:p>
          <w:p w14:paraId="13A00658" w14:textId="77777777" w:rsidR="00D82595" w:rsidRPr="00C202E0" w:rsidRDefault="00D82595" w:rsidP="00C202E0">
            <w:pPr>
              <w:numPr>
                <w:ilvl w:val="0"/>
                <w:numId w:val="2"/>
              </w:numPr>
              <w:spacing w:before="120"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Implementarea sistemului de securitate ( control acces, monitorizare video, antiefracție).</w:t>
            </w:r>
          </w:p>
          <w:p w14:paraId="7D201590" w14:textId="77777777" w:rsidR="00D82595" w:rsidRPr="00C202E0" w:rsidRDefault="00D82595" w:rsidP="00C202E0">
            <w:pPr>
              <w:numPr>
                <w:ilvl w:val="0"/>
                <w:numId w:val="2"/>
              </w:numPr>
              <w:spacing w:before="120"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Implementarea infrastructurii rețelei de monitorizare și management.</w:t>
            </w:r>
          </w:p>
          <w:p w14:paraId="52E82CF9" w14:textId="77777777" w:rsidR="00D82595" w:rsidRPr="00C202E0" w:rsidRDefault="00D82595" w:rsidP="00C202E0">
            <w:pPr>
              <w:numPr>
                <w:ilvl w:val="0"/>
                <w:numId w:val="2"/>
              </w:numPr>
              <w:spacing w:before="120"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Platforme și servicii software (PaaS, SaaS).</w:t>
            </w:r>
          </w:p>
          <w:p w14:paraId="27A12707" w14:textId="03F09D6C" w:rsidR="00DA693E" w:rsidRPr="00C202E0" w:rsidRDefault="00D82595" w:rsidP="00C202E0">
            <w:pPr>
              <w:pStyle w:val="ListParagraph"/>
              <w:numPr>
                <w:ilvl w:val="0"/>
                <w:numId w:val="2"/>
              </w:numPr>
              <w:spacing w:line="360" w:lineRule="auto"/>
              <w:rPr>
                <w:rFonts w:ascii="Trebuchet MS" w:hAnsi="Trebuchet MS"/>
                <w:i/>
                <w:noProof/>
                <w:sz w:val="24"/>
                <w:szCs w:val="24"/>
              </w:rPr>
            </w:pPr>
            <w:r w:rsidRPr="00C202E0">
              <w:rPr>
                <w:rFonts w:ascii="Trebuchet MS" w:hAnsi="Trebuchet MS" w:cstheme="minorHAnsi"/>
                <w:noProof/>
                <w:sz w:val="24"/>
                <w:szCs w:val="24"/>
              </w:rPr>
              <w:t xml:space="preserve">întărirea capacității administrative a </w:t>
            </w:r>
            <w:r w:rsidR="00352108" w:rsidRPr="00C202E0">
              <w:rPr>
                <w:rFonts w:ascii="Trebuchet MS" w:hAnsi="Trebuchet MS" w:cstheme="minorHAnsi"/>
                <w:noProof/>
                <w:sz w:val="24"/>
                <w:szCs w:val="24"/>
              </w:rPr>
              <w:t>solicitanților</w:t>
            </w:r>
            <w:r w:rsidRPr="00C202E0">
              <w:rPr>
                <w:rFonts w:ascii="Trebuchet MS" w:hAnsi="Trebuchet MS" w:cstheme="minorHAnsi"/>
                <w:noProof/>
                <w:sz w:val="24"/>
                <w:szCs w:val="24"/>
              </w:rPr>
              <w:t xml:space="preserve"> în domeniul digitalizării (cursuri și training-uri pentru autoritățile publice și personalul STS)</w:t>
            </w:r>
          </w:p>
        </w:tc>
      </w:tr>
    </w:tbl>
    <w:p w14:paraId="03532438" w14:textId="622924CF" w:rsidR="00692D9A" w:rsidRPr="00C202E0" w:rsidRDefault="00692D9A" w:rsidP="00C202E0">
      <w:pPr>
        <w:rPr>
          <w:rFonts w:ascii="Trebuchet MS" w:hAnsi="Trebuchet MS"/>
          <w:i/>
          <w:noProof/>
          <w:sz w:val="24"/>
          <w:szCs w:val="24"/>
        </w:rPr>
      </w:pPr>
    </w:p>
    <w:p w14:paraId="5F760B17" w14:textId="77777777" w:rsidR="00452B07" w:rsidRPr="00C202E0" w:rsidRDefault="00452B07" w:rsidP="00C202E0">
      <w:pPr>
        <w:rPr>
          <w:rFonts w:ascii="Trebuchet MS" w:hAnsi="Trebuchet MS"/>
          <w:i/>
          <w:noProof/>
          <w:sz w:val="24"/>
          <w:szCs w:val="24"/>
        </w:rPr>
      </w:pPr>
    </w:p>
    <w:p w14:paraId="2086EC6A" w14:textId="77777777" w:rsidR="00566CCA" w:rsidRPr="00C202E0" w:rsidRDefault="00566CCA" w:rsidP="00C202E0">
      <w:pPr>
        <w:pStyle w:val="Heading2"/>
        <w:rPr>
          <w:rFonts w:ascii="Trebuchet MS" w:hAnsi="Trebuchet MS"/>
          <w:b/>
          <w:bCs/>
          <w:noProof/>
          <w:color w:val="auto"/>
          <w:lang w:val="ro-RO"/>
        </w:rPr>
      </w:pPr>
      <w:bookmarkStart w:id="26" w:name="_Toc126652914"/>
      <w:bookmarkStart w:id="27" w:name="_Toc126847008"/>
      <w:r w:rsidRPr="00C202E0">
        <w:rPr>
          <w:rFonts w:ascii="Trebuchet MS" w:hAnsi="Trebuchet MS"/>
          <w:b/>
          <w:bCs/>
          <w:noProof/>
          <w:color w:val="auto"/>
          <w:lang w:val="ro-RO"/>
        </w:rPr>
        <w:t>2.5.</w:t>
      </w:r>
      <w:r w:rsidRPr="00C202E0">
        <w:rPr>
          <w:rFonts w:ascii="Trebuchet MS" w:hAnsi="Trebuchet MS"/>
          <w:b/>
          <w:bCs/>
          <w:noProof/>
          <w:color w:val="auto"/>
          <w:lang w:val="ro-RO"/>
        </w:rPr>
        <w:tab/>
        <w:t>Indicatori</w:t>
      </w:r>
      <w:bookmarkEnd w:id="26"/>
      <w:bookmarkEnd w:id="27"/>
      <w:r w:rsidRPr="00C202E0">
        <w:rPr>
          <w:rFonts w:ascii="Trebuchet MS" w:hAnsi="Trebuchet MS"/>
          <w:b/>
          <w:bCs/>
          <w:noProof/>
          <w:color w:val="auto"/>
          <w:lang w:val="ro-RO"/>
        </w:rPr>
        <w:tab/>
      </w:r>
    </w:p>
    <w:p w14:paraId="73287173" w14:textId="30D3AD50" w:rsidR="00566CCA" w:rsidRPr="00C202E0" w:rsidRDefault="00566CCA" w:rsidP="00C202E0">
      <w:pPr>
        <w:pStyle w:val="Heading3"/>
        <w:rPr>
          <w:rFonts w:ascii="Trebuchet MS" w:hAnsi="Trebuchet MS"/>
          <w:b/>
          <w:bCs/>
          <w:noProof/>
          <w:color w:val="auto"/>
          <w:lang w:val="ro-RO"/>
        </w:rPr>
      </w:pPr>
      <w:bookmarkStart w:id="28" w:name="_Toc126652915"/>
      <w:bookmarkStart w:id="29" w:name="_Toc126847009"/>
      <w:r w:rsidRPr="00C202E0">
        <w:rPr>
          <w:rFonts w:ascii="Trebuchet MS" w:hAnsi="Trebuchet MS"/>
          <w:b/>
          <w:bCs/>
          <w:noProof/>
          <w:color w:val="auto"/>
          <w:lang w:val="ro-RO"/>
        </w:rPr>
        <w:t>2.5.1.</w:t>
      </w:r>
      <w:r w:rsidR="008E211A" w:rsidRPr="00C202E0">
        <w:rPr>
          <w:rFonts w:ascii="Trebuchet MS" w:hAnsi="Trebuchet MS"/>
          <w:b/>
          <w:bCs/>
          <w:noProof/>
          <w:color w:val="auto"/>
          <w:lang w:val="ro-RO"/>
        </w:rPr>
        <w:t xml:space="preserve">  </w:t>
      </w:r>
      <w:r w:rsidRPr="00C202E0">
        <w:rPr>
          <w:rFonts w:ascii="Trebuchet MS" w:hAnsi="Trebuchet MS"/>
          <w:b/>
          <w:bCs/>
          <w:noProof/>
          <w:color w:val="auto"/>
          <w:lang w:val="ro-RO"/>
        </w:rPr>
        <w:t>Indicatori prestabiliți Programului</w:t>
      </w:r>
      <w:bookmarkEnd w:id="28"/>
      <w:bookmarkEnd w:id="29"/>
    </w:p>
    <w:p w14:paraId="09B20FA6" w14:textId="77777777" w:rsidR="00374489" w:rsidRPr="00C202E0" w:rsidRDefault="00374489" w:rsidP="00C202E0"/>
    <w:tbl>
      <w:tblPr>
        <w:tblStyle w:val="TableGrid"/>
        <w:tblW w:w="10490" w:type="dxa"/>
        <w:tblInd w:w="-147" w:type="dxa"/>
        <w:tblLook w:val="04A0" w:firstRow="1" w:lastRow="0" w:firstColumn="1" w:lastColumn="0" w:noHBand="0" w:noVBand="1"/>
      </w:tblPr>
      <w:tblGrid>
        <w:gridCol w:w="10490"/>
      </w:tblGrid>
      <w:tr w:rsidR="00351E52" w:rsidRPr="00C202E0" w14:paraId="4B80FB75" w14:textId="77777777" w:rsidTr="00202B92">
        <w:tc>
          <w:tcPr>
            <w:tcW w:w="10490" w:type="dxa"/>
          </w:tcPr>
          <w:p w14:paraId="4DA1A303" w14:textId="77777777" w:rsidR="00750AB1" w:rsidRPr="00C202E0" w:rsidRDefault="00750AB1" w:rsidP="00C202E0">
            <w:pPr>
              <w:rPr>
                <w:rFonts w:ascii="Trebuchet MS" w:hAnsi="Trebuchet MS"/>
                <w:i/>
                <w:noProof/>
                <w:sz w:val="24"/>
                <w:szCs w:val="24"/>
              </w:rPr>
            </w:pPr>
          </w:p>
          <w:p w14:paraId="22C89A50" w14:textId="77777777" w:rsidR="00D82595" w:rsidRPr="00C202E0" w:rsidRDefault="00D82595" w:rsidP="00C202E0">
            <w:pPr>
              <w:autoSpaceDE w:val="0"/>
              <w:autoSpaceDN w:val="0"/>
              <w:adjustRightInd w:val="0"/>
              <w:spacing w:before="120"/>
              <w:jc w:val="both"/>
              <w:rPr>
                <w:rFonts w:ascii="Trebuchet MS" w:hAnsi="Trebuchet MS" w:cstheme="minorHAnsi"/>
                <w:b/>
                <w:bCs/>
                <w:noProof/>
                <w:sz w:val="24"/>
                <w:szCs w:val="24"/>
              </w:rPr>
            </w:pPr>
            <w:r w:rsidRPr="00C202E0">
              <w:rPr>
                <w:rFonts w:ascii="Trebuchet MS" w:hAnsi="Trebuchet MS" w:cstheme="minorHAnsi"/>
                <w:b/>
                <w:bCs/>
                <w:noProof/>
                <w:sz w:val="24"/>
                <w:szCs w:val="24"/>
              </w:rPr>
              <w:t xml:space="preserve">Indicatori de realizare: </w:t>
            </w:r>
          </w:p>
          <w:p w14:paraId="04D4A983" w14:textId="77777777" w:rsidR="00D82595" w:rsidRPr="00C202E0" w:rsidRDefault="00D82595" w:rsidP="00C202E0">
            <w:pPr>
              <w:autoSpaceDE w:val="0"/>
              <w:autoSpaceDN w:val="0"/>
              <w:adjustRightInd w:val="0"/>
              <w:jc w:val="both"/>
              <w:rPr>
                <w:rFonts w:ascii="Trebuchet MS" w:hAnsi="Trebuchet MS" w:cstheme="minorHAnsi"/>
                <w:noProof/>
                <w:sz w:val="24"/>
                <w:szCs w:val="24"/>
              </w:rPr>
            </w:pPr>
            <w:r w:rsidRPr="00C202E0">
              <w:rPr>
                <w:rFonts w:ascii="Trebuchet MS" w:hAnsi="Trebuchet MS" w:cstheme="minorHAnsi"/>
                <w:noProof/>
                <w:sz w:val="24"/>
                <w:szCs w:val="24"/>
              </w:rPr>
              <w:t>RCO14 - Instituții publice care beneficiază de sprijin pentru a dezvolta servicii, produse și procese digitale</w:t>
            </w:r>
            <w:r w:rsidRPr="00C202E0">
              <w:rPr>
                <w:rFonts w:ascii="Trebuchet MS" w:hAnsi="Trebuchet MS" w:cstheme="minorHAnsi"/>
                <w:b/>
                <w:bCs/>
                <w:noProof/>
                <w:sz w:val="24"/>
                <w:szCs w:val="24"/>
              </w:rPr>
              <w:t xml:space="preserve"> </w:t>
            </w:r>
            <w:r w:rsidRPr="00C202E0">
              <w:rPr>
                <w:rFonts w:ascii="Trebuchet MS" w:hAnsi="Trebuchet MS" w:cstheme="minorHAnsi"/>
                <w:bCs/>
                <w:noProof/>
                <w:sz w:val="24"/>
                <w:szCs w:val="24"/>
              </w:rPr>
              <w:t>- număr</w:t>
            </w:r>
          </w:p>
          <w:p w14:paraId="6D77ADC6" w14:textId="77777777" w:rsidR="00D82595" w:rsidRPr="00C202E0" w:rsidRDefault="00D82595" w:rsidP="00C202E0">
            <w:pPr>
              <w:autoSpaceDE w:val="0"/>
              <w:autoSpaceDN w:val="0"/>
              <w:adjustRightInd w:val="0"/>
              <w:jc w:val="both"/>
              <w:rPr>
                <w:rFonts w:ascii="Trebuchet MS" w:hAnsi="Trebuchet MS" w:cstheme="minorHAnsi"/>
                <w:noProof/>
                <w:sz w:val="24"/>
                <w:szCs w:val="24"/>
              </w:rPr>
            </w:pPr>
          </w:p>
          <w:p w14:paraId="2352850F" w14:textId="77777777" w:rsidR="00D82595" w:rsidRPr="00C202E0" w:rsidRDefault="00D82595" w:rsidP="00C202E0">
            <w:pPr>
              <w:autoSpaceDE w:val="0"/>
              <w:autoSpaceDN w:val="0"/>
              <w:adjustRightInd w:val="0"/>
              <w:jc w:val="both"/>
              <w:rPr>
                <w:rFonts w:ascii="Trebuchet MS" w:hAnsi="Trebuchet MS" w:cstheme="minorHAnsi"/>
                <w:b/>
                <w:bCs/>
                <w:noProof/>
                <w:sz w:val="24"/>
                <w:szCs w:val="24"/>
              </w:rPr>
            </w:pPr>
            <w:r w:rsidRPr="00C202E0">
              <w:rPr>
                <w:rFonts w:ascii="Trebuchet MS" w:hAnsi="Trebuchet MS" w:cstheme="minorHAnsi"/>
                <w:b/>
                <w:bCs/>
                <w:noProof/>
                <w:sz w:val="24"/>
                <w:szCs w:val="24"/>
              </w:rPr>
              <w:t xml:space="preserve">Indicatori de rezultat: </w:t>
            </w:r>
          </w:p>
          <w:p w14:paraId="2FC75B4E" w14:textId="77777777" w:rsidR="00D82595" w:rsidRPr="00C202E0" w:rsidRDefault="00D82595" w:rsidP="00C202E0">
            <w:pPr>
              <w:spacing w:before="120" w:after="120"/>
              <w:jc w:val="both"/>
              <w:rPr>
                <w:rFonts w:ascii="Trebuchet MS" w:eastAsia="SimSun" w:hAnsi="Trebuchet MS" w:cstheme="minorHAnsi"/>
                <w:noProof/>
                <w:sz w:val="24"/>
                <w:szCs w:val="24"/>
              </w:rPr>
            </w:pPr>
            <w:r w:rsidRPr="00C202E0">
              <w:rPr>
                <w:rFonts w:ascii="Trebuchet MS" w:hAnsi="Trebuchet MS" w:cstheme="minorHAnsi"/>
                <w:noProof/>
                <w:sz w:val="24"/>
                <w:szCs w:val="24"/>
              </w:rPr>
              <w:t xml:space="preserve">RCR11 - </w:t>
            </w:r>
            <w:r w:rsidRPr="00C202E0">
              <w:rPr>
                <w:rFonts w:ascii="Trebuchet MS" w:hAnsi="Trebuchet MS" w:cstheme="minorHAnsi"/>
                <w:iCs/>
                <w:noProof/>
                <w:sz w:val="24"/>
                <w:szCs w:val="24"/>
              </w:rPr>
              <w:t>Utilizatori de servicii, produse și procese digitale publice noi și optimizate</w:t>
            </w:r>
            <w:r w:rsidRPr="00C202E0">
              <w:rPr>
                <w:rFonts w:ascii="Trebuchet MS" w:hAnsi="Trebuchet MS" w:cstheme="minorHAnsi"/>
                <w:bCs/>
                <w:iCs/>
                <w:noProof/>
                <w:sz w:val="24"/>
                <w:szCs w:val="24"/>
              </w:rPr>
              <w:t xml:space="preserve"> – număr utilizatori anuali</w:t>
            </w:r>
          </w:p>
          <w:p w14:paraId="0E06846C" w14:textId="77777777" w:rsidR="00D82595" w:rsidRPr="00C202E0" w:rsidRDefault="00D82595" w:rsidP="00C202E0">
            <w:pPr>
              <w:jc w:val="both"/>
              <w:rPr>
                <w:rFonts w:ascii="Trebuchet MS" w:hAnsi="Trebuchet MS" w:cstheme="minorHAnsi"/>
                <w:noProof/>
                <w:sz w:val="24"/>
                <w:szCs w:val="24"/>
              </w:rPr>
            </w:pPr>
          </w:p>
          <w:p w14:paraId="7251E9BD" w14:textId="2B12E8D8" w:rsidR="00DA693E" w:rsidRPr="00C202E0" w:rsidRDefault="00D82595" w:rsidP="00C202E0">
            <w:pPr>
              <w:rPr>
                <w:rFonts w:ascii="Trebuchet MS" w:hAnsi="Trebuchet MS"/>
                <w:i/>
                <w:noProof/>
                <w:sz w:val="24"/>
                <w:szCs w:val="24"/>
              </w:rPr>
            </w:pPr>
            <w:r w:rsidRPr="00C202E0">
              <w:rPr>
                <w:rFonts w:ascii="Trebuchet MS" w:hAnsi="Trebuchet MS" w:cstheme="minorHAnsi"/>
                <w:b/>
                <w:bCs/>
                <w:noProof/>
                <w:sz w:val="24"/>
                <w:szCs w:val="24"/>
              </w:rPr>
              <w:t>Notă</w:t>
            </w:r>
            <w:r w:rsidRPr="00C202E0">
              <w:rPr>
                <w:rFonts w:ascii="Trebuchet MS" w:hAnsi="Trebuchet MS" w:cstheme="minorHAnsi"/>
                <w:noProof/>
                <w:sz w:val="24"/>
                <w:szCs w:val="24"/>
              </w:rPr>
              <w:t>: Nu se acceptă identificarea și cuantificarea, în cadrul cererii de finanțare, a altor indicatori în afara celui menționat în cadrul acestei secțiuni.</w:t>
            </w:r>
          </w:p>
        </w:tc>
      </w:tr>
    </w:tbl>
    <w:p w14:paraId="2D039206" w14:textId="1AFD6192" w:rsidR="00692D9A" w:rsidRPr="00C202E0" w:rsidRDefault="00692D9A" w:rsidP="00C202E0">
      <w:pPr>
        <w:ind w:firstLine="708"/>
        <w:rPr>
          <w:rFonts w:ascii="Trebuchet MS" w:hAnsi="Trebuchet MS"/>
          <w:i/>
          <w:noProof/>
          <w:sz w:val="24"/>
          <w:szCs w:val="24"/>
        </w:rPr>
      </w:pPr>
    </w:p>
    <w:p w14:paraId="0594CF1F" w14:textId="783289C9" w:rsidR="00695461" w:rsidRDefault="00695461" w:rsidP="00C202E0">
      <w:pPr>
        <w:ind w:firstLine="708"/>
        <w:rPr>
          <w:rFonts w:ascii="Trebuchet MS" w:hAnsi="Trebuchet MS"/>
          <w:i/>
          <w:noProof/>
          <w:sz w:val="24"/>
          <w:szCs w:val="24"/>
        </w:rPr>
      </w:pPr>
    </w:p>
    <w:p w14:paraId="45DCEE56" w14:textId="47B03F12" w:rsidR="00F31F82" w:rsidRDefault="00F31F82" w:rsidP="00C202E0">
      <w:pPr>
        <w:ind w:firstLine="708"/>
        <w:rPr>
          <w:rFonts w:ascii="Trebuchet MS" w:hAnsi="Trebuchet MS"/>
          <w:i/>
          <w:noProof/>
          <w:sz w:val="24"/>
          <w:szCs w:val="24"/>
        </w:rPr>
      </w:pPr>
    </w:p>
    <w:p w14:paraId="4F70699C" w14:textId="156210E2" w:rsidR="00F31F82" w:rsidRDefault="00F31F82" w:rsidP="00C202E0">
      <w:pPr>
        <w:ind w:firstLine="708"/>
        <w:rPr>
          <w:rFonts w:ascii="Trebuchet MS" w:hAnsi="Trebuchet MS"/>
          <w:i/>
          <w:noProof/>
          <w:sz w:val="24"/>
          <w:szCs w:val="24"/>
        </w:rPr>
      </w:pPr>
    </w:p>
    <w:p w14:paraId="6E2E7C79" w14:textId="77777777" w:rsidR="00F31F82" w:rsidRPr="00C202E0" w:rsidRDefault="00F31F82" w:rsidP="00C202E0">
      <w:pPr>
        <w:ind w:firstLine="708"/>
        <w:rPr>
          <w:rFonts w:ascii="Trebuchet MS" w:hAnsi="Trebuchet MS"/>
          <w:i/>
          <w:noProof/>
          <w:sz w:val="24"/>
          <w:szCs w:val="24"/>
        </w:rPr>
      </w:pPr>
    </w:p>
    <w:p w14:paraId="71954BE6" w14:textId="0F0F0210" w:rsidR="00566CCA" w:rsidRPr="00C202E0" w:rsidRDefault="00566CCA" w:rsidP="00C202E0">
      <w:pPr>
        <w:pStyle w:val="Heading3"/>
        <w:rPr>
          <w:rFonts w:ascii="Trebuchet MS" w:hAnsi="Trebuchet MS"/>
          <w:b/>
          <w:bCs/>
          <w:noProof/>
          <w:color w:val="auto"/>
          <w:sz w:val="26"/>
          <w:szCs w:val="26"/>
        </w:rPr>
      </w:pPr>
      <w:bookmarkStart w:id="30" w:name="_Toc126652916"/>
      <w:bookmarkStart w:id="31" w:name="_Toc126847010"/>
      <w:r w:rsidRPr="00C202E0">
        <w:rPr>
          <w:rFonts w:ascii="Trebuchet MS" w:hAnsi="Trebuchet MS"/>
          <w:b/>
          <w:bCs/>
          <w:noProof/>
          <w:color w:val="auto"/>
          <w:sz w:val="26"/>
          <w:szCs w:val="26"/>
        </w:rPr>
        <w:t>2.5.2.</w:t>
      </w:r>
      <w:r w:rsidR="0043008F" w:rsidRPr="00C202E0">
        <w:rPr>
          <w:rFonts w:ascii="Trebuchet MS" w:hAnsi="Trebuchet MS"/>
          <w:b/>
          <w:bCs/>
          <w:noProof/>
          <w:color w:val="auto"/>
          <w:sz w:val="26"/>
          <w:szCs w:val="26"/>
        </w:rPr>
        <w:t xml:space="preserve">   </w:t>
      </w:r>
      <w:r w:rsidRPr="00C202E0">
        <w:rPr>
          <w:rFonts w:ascii="Trebuchet MS" w:hAnsi="Trebuchet MS"/>
          <w:b/>
          <w:bCs/>
          <w:noProof/>
          <w:color w:val="auto"/>
          <w:sz w:val="26"/>
          <w:szCs w:val="26"/>
        </w:rPr>
        <w:t>Indicatori suplimentari specifici Apelului de Proiecte</w:t>
      </w:r>
      <w:bookmarkEnd w:id="30"/>
      <w:bookmarkEnd w:id="31"/>
    </w:p>
    <w:p w14:paraId="4DCEE07A" w14:textId="77777777" w:rsidR="00374489" w:rsidRPr="00C202E0" w:rsidRDefault="00374489" w:rsidP="00C202E0">
      <w:pPr>
        <w:rPr>
          <w:lang w:val="en-GB"/>
        </w:rPr>
      </w:pPr>
    </w:p>
    <w:tbl>
      <w:tblPr>
        <w:tblStyle w:val="TableGrid"/>
        <w:tblW w:w="10490" w:type="dxa"/>
        <w:tblInd w:w="-147" w:type="dxa"/>
        <w:tblLook w:val="04A0" w:firstRow="1" w:lastRow="0" w:firstColumn="1" w:lastColumn="0" w:noHBand="0" w:noVBand="1"/>
      </w:tblPr>
      <w:tblGrid>
        <w:gridCol w:w="10490"/>
      </w:tblGrid>
      <w:tr w:rsidR="00351E52" w:rsidRPr="00C202E0" w14:paraId="4D9EA654" w14:textId="77777777" w:rsidTr="00202B92">
        <w:tc>
          <w:tcPr>
            <w:tcW w:w="10490" w:type="dxa"/>
          </w:tcPr>
          <w:p w14:paraId="77495B37" w14:textId="77777777" w:rsidR="00750AB1" w:rsidRPr="00C202E0" w:rsidRDefault="00750AB1" w:rsidP="00C202E0">
            <w:pPr>
              <w:rPr>
                <w:rFonts w:ascii="Trebuchet MS" w:hAnsi="Trebuchet MS"/>
                <w:i/>
                <w:noProof/>
                <w:sz w:val="24"/>
                <w:szCs w:val="24"/>
              </w:rPr>
            </w:pPr>
          </w:p>
          <w:p w14:paraId="11631ACE" w14:textId="77777777" w:rsidR="00D92EB9" w:rsidRPr="00C202E0" w:rsidRDefault="00D92EB9" w:rsidP="00C202E0">
            <w:pPr>
              <w:rPr>
                <w:rFonts w:ascii="Trebuchet MS" w:hAnsi="Trebuchet MS"/>
                <w:i/>
                <w:noProof/>
                <w:sz w:val="24"/>
                <w:szCs w:val="24"/>
              </w:rPr>
            </w:pPr>
            <w:r w:rsidRPr="00C202E0">
              <w:rPr>
                <w:rFonts w:ascii="Trebuchet MS" w:hAnsi="Trebuchet MS"/>
                <w:i/>
                <w:noProof/>
                <w:sz w:val="24"/>
                <w:szCs w:val="24"/>
              </w:rPr>
              <w:t>În cadrul prezentului apel de proiecte nu se cuantifică alți indicatori în afare celor menționați în secțiunea 2.5.1</w:t>
            </w:r>
          </w:p>
          <w:p w14:paraId="03BEE688" w14:textId="1D2A503A" w:rsidR="00DA693E" w:rsidRPr="00C202E0" w:rsidRDefault="00DA693E" w:rsidP="00C202E0">
            <w:pPr>
              <w:rPr>
                <w:rFonts w:ascii="Trebuchet MS" w:hAnsi="Trebuchet MS"/>
                <w:i/>
                <w:noProof/>
                <w:sz w:val="24"/>
                <w:szCs w:val="24"/>
              </w:rPr>
            </w:pPr>
          </w:p>
        </w:tc>
      </w:tr>
    </w:tbl>
    <w:p w14:paraId="4AF95A58" w14:textId="243CF157" w:rsidR="00B24C92" w:rsidRPr="00C202E0" w:rsidRDefault="00B24C92" w:rsidP="00C202E0">
      <w:pPr>
        <w:rPr>
          <w:rFonts w:ascii="Trebuchet MS" w:hAnsi="Trebuchet MS"/>
          <w:i/>
          <w:noProof/>
          <w:sz w:val="24"/>
          <w:szCs w:val="24"/>
        </w:rPr>
      </w:pPr>
    </w:p>
    <w:p w14:paraId="5103576B" w14:textId="77777777" w:rsidR="00B24C92" w:rsidRPr="00C202E0" w:rsidRDefault="00B24C92" w:rsidP="00C202E0">
      <w:pPr>
        <w:rPr>
          <w:rFonts w:ascii="Trebuchet MS" w:hAnsi="Trebuchet MS"/>
          <w:i/>
          <w:noProof/>
          <w:sz w:val="24"/>
          <w:szCs w:val="24"/>
        </w:rPr>
      </w:pPr>
    </w:p>
    <w:p w14:paraId="195891A0" w14:textId="148678CC" w:rsidR="00C135C6" w:rsidRPr="00C202E0" w:rsidRDefault="00C135C6" w:rsidP="00C202E0">
      <w:pPr>
        <w:pStyle w:val="Heading2"/>
        <w:rPr>
          <w:rFonts w:ascii="Trebuchet MS" w:hAnsi="Trebuchet MS"/>
          <w:b/>
          <w:bCs/>
          <w:color w:val="auto"/>
        </w:rPr>
      </w:pPr>
      <w:bookmarkStart w:id="32" w:name="_Toc126847011"/>
      <w:r w:rsidRPr="00C202E0">
        <w:rPr>
          <w:rFonts w:ascii="Trebuchet MS" w:hAnsi="Trebuchet MS"/>
          <w:b/>
          <w:bCs/>
          <w:color w:val="auto"/>
        </w:rPr>
        <w:t>2.6.</w:t>
      </w:r>
      <w:r w:rsidRPr="00C202E0">
        <w:rPr>
          <w:rFonts w:ascii="Trebuchet MS" w:hAnsi="Trebuchet MS"/>
          <w:b/>
          <w:bCs/>
          <w:color w:val="auto"/>
        </w:rPr>
        <w:tab/>
      </w:r>
      <w:proofErr w:type="spellStart"/>
      <w:r w:rsidRPr="00C202E0">
        <w:rPr>
          <w:rFonts w:ascii="Trebuchet MS" w:hAnsi="Trebuchet MS"/>
          <w:b/>
          <w:bCs/>
          <w:color w:val="auto"/>
        </w:rPr>
        <w:t>Rezultatele</w:t>
      </w:r>
      <w:proofErr w:type="spellEnd"/>
      <w:r w:rsidRPr="00C202E0">
        <w:rPr>
          <w:rFonts w:ascii="Trebuchet MS" w:hAnsi="Trebuchet MS"/>
          <w:b/>
          <w:bCs/>
          <w:color w:val="auto"/>
        </w:rPr>
        <w:t xml:space="preserve"> </w:t>
      </w:r>
      <w:proofErr w:type="spellStart"/>
      <w:r w:rsidRPr="00C202E0">
        <w:rPr>
          <w:rFonts w:ascii="Trebuchet MS" w:hAnsi="Trebuchet MS"/>
          <w:b/>
          <w:bCs/>
          <w:color w:val="auto"/>
        </w:rPr>
        <w:t>așteptate</w:t>
      </w:r>
      <w:bookmarkEnd w:id="32"/>
      <w:proofErr w:type="spellEnd"/>
      <w:r w:rsidRPr="00C202E0">
        <w:rPr>
          <w:rFonts w:ascii="Trebuchet MS" w:hAnsi="Trebuchet MS"/>
          <w:b/>
          <w:bCs/>
          <w:color w:val="auto"/>
        </w:rPr>
        <w:tab/>
      </w:r>
    </w:p>
    <w:p w14:paraId="05D4E0BC" w14:textId="77777777" w:rsidR="00374489" w:rsidRPr="00C202E0" w:rsidRDefault="00374489" w:rsidP="00C202E0">
      <w:pPr>
        <w:rPr>
          <w:lang w:val="en-GB"/>
        </w:rPr>
      </w:pPr>
    </w:p>
    <w:tbl>
      <w:tblPr>
        <w:tblStyle w:val="TableGrid"/>
        <w:tblW w:w="10343" w:type="dxa"/>
        <w:tblLook w:val="04A0" w:firstRow="1" w:lastRow="0" w:firstColumn="1" w:lastColumn="0" w:noHBand="0" w:noVBand="1"/>
      </w:tblPr>
      <w:tblGrid>
        <w:gridCol w:w="10343"/>
      </w:tblGrid>
      <w:tr w:rsidR="00351E52" w:rsidRPr="00C202E0" w14:paraId="544F5129" w14:textId="77777777" w:rsidTr="00202B92">
        <w:tc>
          <w:tcPr>
            <w:tcW w:w="10343" w:type="dxa"/>
          </w:tcPr>
          <w:p w14:paraId="296DA5CA" w14:textId="77777777" w:rsidR="00942621" w:rsidRPr="00C202E0" w:rsidRDefault="00942621" w:rsidP="00C202E0">
            <w:pPr>
              <w:spacing w:line="360" w:lineRule="auto"/>
              <w:jc w:val="both"/>
              <w:rPr>
                <w:rFonts w:ascii="Calibri" w:hAnsi="Calibri" w:cs="Calibri"/>
                <w:sz w:val="24"/>
                <w:szCs w:val="24"/>
              </w:rPr>
            </w:pPr>
          </w:p>
          <w:p w14:paraId="393D9A59" w14:textId="2CD2AE18" w:rsidR="00C135C6" w:rsidRPr="00C202E0" w:rsidRDefault="00C135C6" w:rsidP="00C202E0">
            <w:pPr>
              <w:spacing w:line="360" w:lineRule="auto"/>
              <w:jc w:val="both"/>
              <w:rPr>
                <w:rFonts w:ascii="Trebuchet MS" w:hAnsi="Trebuchet MS" w:cs="Calibri"/>
                <w:sz w:val="24"/>
                <w:szCs w:val="24"/>
              </w:rPr>
            </w:pPr>
            <w:r w:rsidRPr="00C202E0">
              <w:rPr>
                <w:rFonts w:ascii="Calibri" w:hAnsi="Calibri" w:cs="Calibri"/>
                <w:sz w:val="24"/>
                <w:szCs w:val="24"/>
              </w:rPr>
              <w:t>Ȋ</w:t>
            </w:r>
            <w:r w:rsidRPr="00C202E0">
              <w:rPr>
                <w:rFonts w:ascii="Trebuchet MS" w:hAnsi="Trebuchet MS" w:cs="Calibri"/>
                <w:sz w:val="24"/>
                <w:szCs w:val="24"/>
              </w:rPr>
              <w:t>n cadrul cererii de finanțare se vor menţiona rezultatele aşteptate în corelare cu activităţile propuse prin proiect.</w:t>
            </w:r>
          </w:p>
          <w:p w14:paraId="0B57265F" w14:textId="77777777" w:rsidR="00C135C6" w:rsidRPr="00C202E0" w:rsidRDefault="00C135C6" w:rsidP="00C202E0">
            <w:pPr>
              <w:autoSpaceDE w:val="0"/>
              <w:autoSpaceDN w:val="0"/>
              <w:adjustRightInd w:val="0"/>
              <w:spacing w:line="360" w:lineRule="auto"/>
              <w:jc w:val="both"/>
              <w:rPr>
                <w:rFonts w:ascii="Trebuchet MS" w:hAnsi="Trebuchet MS" w:cs="Calibri"/>
                <w:sz w:val="24"/>
                <w:szCs w:val="24"/>
              </w:rPr>
            </w:pPr>
            <w:r w:rsidRPr="00C202E0">
              <w:rPr>
                <w:rFonts w:ascii="Trebuchet MS" w:hAnsi="Trebuchet MS" w:cs="Calibri"/>
                <w:sz w:val="24"/>
                <w:szCs w:val="24"/>
              </w:rPr>
              <w:t>Rezultatele care vor fi menționate, în mod obligatoriu, în cadrul  proiectului, în funcție de activitățile incluse în proiect, sunt:</w:t>
            </w:r>
          </w:p>
          <w:p w14:paraId="2967BC6A" w14:textId="77777777" w:rsidR="00C135C6" w:rsidRPr="00C202E0" w:rsidRDefault="00C135C6">
            <w:pPr>
              <w:numPr>
                <w:ilvl w:val="0"/>
                <w:numId w:val="18"/>
              </w:numPr>
              <w:autoSpaceDE w:val="0"/>
              <w:autoSpaceDN w:val="0"/>
              <w:adjustRightInd w:val="0"/>
              <w:spacing w:before="120" w:line="360" w:lineRule="auto"/>
              <w:jc w:val="both"/>
              <w:rPr>
                <w:rFonts w:ascii="Trebuchet MS" w:hAnsi="Trebuchet MS" w:cs="Calibri"/>
                <w:sz w:val="24"/>
                <w:szCs w:val="24"/>
              </w:rPr>
            </w:pPr>
            <w:r w:rsidRPr="00C202E0">
              <w:rPr>
                <w:rFonts w:ascii="Trebuchet MS" w:hAnsi="Trebuchet MS" w:cs="Calibri"/>
                <w:sz w:val="24"/>
                <w:szCs w:val="24"/>
              </w:rPr>
              <w:t>clădire centru de date - număr;</w:t>
            </w:r>
          </w:p>
          <w:p w14:paraId="0BB4074D" w14:textId="77777777" w:rsidR="00C135C6" w:rsidRPr="00C202E0" w:rsidRDefault="00C135C6">
            <w:pPr>
              <w:numPr>
                <w:ilvl w:val="0"/>
                <w:numId w:val="18"/>
              </w:numPr>
              <w:autoSpaceDE w:val="0"/>
              <w:autoSpaceDN w:val="0"/>
              <w:adjustRightInd w:val="0"/>
              <w:spacing w:before="120" w:line="360" w:lineRule="auto"/>
              <w:jc w:val="both"/>
              <w:rPr>
                <w:rFonts w:ascii="Trebuchet MS" w:hAnsi="Trebuchet MS" w:cs="Calibri"/>
                <w:sz w:val="24"/>
                <w:szCs w:val="24"/>
              </w:rPr>
            </w:pPr>
            <w:r w:rsidRPr="00C202E0">
              <w:rPr>
                <w:rFonts w:ascii="Trebuchet MS" w:hAnsi="Trebuchet MS" w:cs="Calibri"/>
                <w:sz w:val="24"/>
                <w:szCs w:val="24"/>
              </w:rPr>
              <w:t>echipamente de comunicații de mare capacitate - număr;</w:t>
            </w:r>
          </w:p>
          <w:p w14:paraId="1488D1D1" w14:textId="77777777" w:rsidR="00C135C6" w:rsidRPr="00C202E0" w:rsidRDefault="00C135C6">
            <w:pPr>
              <w:numPr>
                <w:ilvl w:val="0"/>
                <w:numId w:val="18"/>
              </w:numPr>
              <w:autoSpaceDE w:val="0"/>
              <w:autoSpaceDN w:val="0"/>
              <w:adjustRightInd w:val="0"/>
              <w:spacing w:before="120" w:line="360" w:lineRule="auto"/>
              <w:jc w:val="both"/>
              <w:rPr>
                <w:rFonts w:ascii="Trebuchet MS" w:hAnsi="Trebuchet MS" w:cs="Calibri"/>
                <w:sz w:val="24"/>
                <w:szCs w:val="24"/>
              </w:rPr>
            </w:pPr>
            <w:r w:rsidRPr="00C202E0">
              <w:rPr>
                <w:rFonts w:ascii="Trebuchet MS" w:hAnsi="Trebuchet MS" w:cs="Calibri"/>
                <w:sz w:val="24"/>
                <w:szCs w:val="24"/>
              </w:rPr>
              <w:t>aparatură climatizare- număr;</w:t>
            </w:r>
          </w:p>
          <w:p w14:paraId="5FE60548" w14:textId="77777777" w:rsidR="00C135C6" w:rsidRPr="00C202E0" w:rsidRDefault="00C135C6">
            <w:pPr>
              <w:numPr>
                <w:ilvl w:val="0"/>
                <w:numId w:val="18"/>
              </w:numPr>
              <w:autoSpaceDE w:val="0"/>
              <w:autoSpaceDN w:val="0"/>
              <w:adjustRightInd w:val="0"/>
              <w:spacing w:before="120" w:line="360" w:lineRule="auto"/>
              <w:jc w:val="both"/>
              <w:rPr>
                <w:rFonts w:ascii="Trebuchet MS" w:hAnsi="Trebuchet MS" w:cs="Calibri"/>
                <w:sz w:val="24"/>
                <w:szCs w:val="24"/>
              </w:rPr>
            </w:pPr>
            <w:r w:rsidRPr="00C202E0">
              <w:rPr>
                <w:rFonts w:ascii="Trebuchet MS" w:hAnsi="Trebuchet MS" w:cs="Calibri"/>
                <w:sz w:val="24"/>
                <w:szCs w:val="24"/>
              </w:rPr>
              <w:t>sistem de detectare și stingere a incendiilor - număr;</w:t>
            </w:r>
          </w:p>
          <w:p w14:paraId="16658A81" w14:textId="77777777" w:rsidR="00C135C6" w:rsidRPr="00C202E0" w:rsidRDefault="00C135C6">
            <w:pPr>
              <w:numPr>
                <w:ilvl w:val="0"/>
                <w:numId w:val="18"/>
              </w:numPr>
              <w:autoSpaceDE w:val="0"/>
              <w:autoSpaceDN w:val="0"/>
              <w:adjustRightInd w:val="0"/>
              <w:spacing w:before="120" w:line="360" w:lineRule="auto"/>
              <w:jc w:val="both"/>
              <w:rPr>
                <w:rFonts w:ascii="Trebuchet MS" w:hAnsi="Trebuchet MS" w:cs="Calibri"/>
                <w:sz w:val="24"/>
                <w:szCs w:val="24"/>
              </w:rPr>
            </w:pPr>
            <w:r w:rsidRPr="00C202E0">
              <w:rPr>
                <w:rFonts w:ascii="Trebuchet MS" w:hAnsi="Trebuchet MS" w:cs="Calibri"/>
                <w:sz w:val="24"/>
                <w:szCs w:val="24"/>
              </w:rPr>
              <w:t>echipamente de procesare, stocare, comunicații, software de virtualizare – număr;</w:t>
            </w:r>
          </w:p>
          <w:p w14:paraId="507F2731" w14:textId="77777777" w:rsidR="00C135C6" w:rsidRPr="00C202E0" w:rsidRDefault="00C135C6">
            <w:pPr>
              <w:numPr>
                <w:ilvl w:val="0"/>
                <w:numId w:val="18"/>
              </w:numPr>
              <w:autoSpaceDE w:val="0"/>
              <w:autoSpaceDN w:val="0"/>
              <w:adjustRightInd w:val="0"/>
              <w:spacing w:before="120" w:line="360" w:lineRule="auto"/>
              <w:jc w:val="both"/>
              <w:rPr>
                <w:rFonts w:ascii="Trebuchet MS" w:hAnsi="Trebuchet MS" w:cs="Calibri"/>
                <w:sz w:val="24"/>
                <w:szCs w:val="24"/>
              </w:rPr>
            </w:pPr>
            <w:r w:rsidRPr="00C202E0">
              <w:rPr>
                <w:rFonts w:ascii="Trebuchet MS" w:hAnsi="Trebuchet MS" w:cs="Calibri"/>
                <w:sz w:val="24"/>
                <w:szCs w:val="24"/>
              </w:rPr>
              <w:t>licențe pentru software de virtualizare și securitate cibernetică – număr;</w:t>
            </w:r>
          </w:p>
          <w:p w14:paraId="390F62B6" w14:textId="77777777" w:rsidR="00C135C6" w:rsidRPr="00C202E0" w:rsidRDefault="00C135C6">
            <w:pPr>
              <w:numPr>
                <w:ilvl w:val="0"/>
                <w:numId w:val="18"/>
              </w:numPr>
              <w:autoSpaceDE w:val="0"/>
              <w:autoSpaceDN w:val="0"/>
              <w:adjustRightInd w:val="0"/>
              <w:spacing w:before="120" w:line="360" w:lineRule="auto"/>
              <w:jc w:val="both"/>
              <w:rPr>
                <w:rFonts w:ascii="Trebuchet MS" w:hAnsi="Trebuchet MS" w:cs="Calibri"/>
                <w:sz w:val="24"/>
                <w:szCs w:val="24"/>
              </w:rPr>
            </w:pPr>
            <w:r w:rsidRPr="00C202E0">
              <w:rPr>
                <w:rFonts w:ascii="Trebuchet MS" w:hAnsi="Trebuchet MS" w:cs="Calibri"/>
                <w:sz w:val="24"/>
                <w:szCs w:val="24"/>
              </w:rPr>
              <w:t>sistem monitorizare video – număr;</w:t>
            </w:r>
          </w:p>
          <w:p w14:paraId="1E4AA6C7" w14:textId="77777777" w:rsidR="00C135C6" w:rsidRPr="00C202E0" w:rsidRDefault="00C135C6">
            <w:pPr>
              <w:numPr>
                <w:ilvl w:val="0"/>
                <w:numId w:val="18"/>
              </w:numPr>
              <w:autoSpaceDE w:val="0"/>
              <w:autoSpaceDN w:val="0"/>
              <w:adjustRightInd w:val="0"/>
              <w:spacing w:before="120" w:line="360" w:lineRule="auto"/>
              <w:jc w:val="both"/>
              <w:rPr>
                <w:rFonts w:ascii="Trebuchet MS" w:hAnsi="Trebuchet MS" w:cs="Calibri"/>
                <w:sz w:val="24"/>
                <w:szCs w:val="24"/>
              </w:rPr>
            </w:pPr>
            <w:r w:rsidRPr="00C202E0">
              <w:rPr>
                <w:rFonts w:ascii="Trebuchet MS" w:hAnsi="Trebuchet MS" w:cs="Calibri"/>
                <w:sz w:val="24"/>
                <w:szCs w:val="24"/>
              </w:rPr>
              <w:t>sistem antiefracție – număr;</w:t>
            </w:r>
          </w:p>
          <w:p w14:paraId="30ECDEC9" w14:textId="77777777" w:rsidR="00C135C6" w:rsidRPr="00C202E0" w:rsidRDefault="00C135C6">
            <w:pPr>
              <w:numPr>
                <w:ilvl w:val="0"/>
                <w:numId w:val="18"/>
              </w:numPr>
              <w:autoSpaceDE w:val="0"/>
              <w:autoSpaceDN w:val="0"/>
              <w:adjustRightInd w:val="0"/>
              <w:spacing w:before="120" w:line="360" w:lineRule="auto"/>
              <w:jc w:val="both"/>
              <w:rPr>
                <w:rFonts w:ascii="Trebuchet MS" w:hAnsi="Trebuchet MS" w:cs="Calibri"/>
                <w:sz w:val="24"/>
                <w:szCs w:val="24"/>
              </w:rPr>
            </w:pPr>
            <w:r w:rsidRPr="00C202E0">
              <w:rPr>
                <w:rFonts w:ascii="Trebuchet MS" w:hAnsi="Trebuchet MS" w:cs="Calibri"/>
                <w:sz w:val="24"/>
                <w:szCs w:val="24"/>
              </w:rPr>
              <w:t>sistem control acces – număr;</w:t>
            </w:r>
          </w:p>
          <w:p w14:paraId="0A2B8B3B" w14:textId="77777777" w:rsidR="00C135C6" w:rsidRPr="00C202E0" w:rsidRDefault="00C135C6">
            <w:pPr>
              <w:numPr>
                <w:ilvl w:val="0"/>
                <w:numId w:val="18"/>
              </w:numPr>
              <w:autoSpaceDE w:val="0"/>
              <w:autoSpaceDN w:val="0"/>
              <w:adjustRightInd w:val="0"/>
              <w:spacing w:before="120" w:line="360" w:lineRule="auto"/>
              <w:jc w:val="both"/>
              <w:rPr>
                <w:rFonts w:ascii="Trebuchet MS" w:hAnsi="Trebuchet MS" w:cs="Calibri"/>
                <w:sz w:val="24"/>
                <w:szCs w:val="24"/>
              </w:rPr>
            </w:pPr>
            <w:r w:rsidRPr="00C202E0">
              <w:rPr>
                <w:rFonts w:ascii="Trebuchet MS" w:hAnsi="Trebuchet MS" w:cs="Calibri"/>
                <w:sz w:val="24"/>
                <w:szCs w:val="24"/>
              </w:rPr>
              <w:t>platforme și servicii software – număr;</w:t>
            </w:r>
          </w:p>
          <w:p w14:paraId="4389117A" w14:textId="77777777" w:rsidR="00C135C6" w:rsidRPr="00C202E0" w:rsidRDefault="00C135C6">
            <w:pPr>
              <w:numPr>
                <w:ilvl w:val="0"/>
                <w:numId w:val="18"/>
              </w:numPr>
              <w:autoSpaceDE w:val="0"/>
              <w:autoSpaceDN w:val="0"/>
              <w:adjustRightInd w:val="0"/>
              <w:spacing w:before="120" w:line="360" w:lineRule="auto"/>
              <w:jc w:val="both"/>
              <w:rPr>
                <w:rFonts w:ascii="Trebuchet MS" w:hAnsi="Trebuchet MS" w:cs="Calibri"/>
                <w:sz w:val="24"/>
                <w:szCs w:val="24"/>
              </w:rPr>
            </w:pPr>
            <w:r w:rsidRPr="00C202E0">
              <w:rPr>
                <w:rFonts w:ascii="Trebuchet MS" w:hAnsi="Trebuchet MS" w:cs="Calibri"/>
                <w:sz w:val="24"/>
                <w:szCs w:val="24"/>
              </w:rPr>
              <w:lastRenderedPageBreak/>
              <w:t>cursuri și training-uri – număr.</w:t>
            </w:r>
          </w:p>
          <w:p w14:paraId="2DCE0980" w14:textId="4B205A9D" w:rsidR="00C135C6" w:rsidRPr="00C202E0" w:rsidRDefault="00C135C6" w:rsidP="00C202E0">
            <w:pPr>
              <w:spacing w:line="360" w:lineRule="auto"/>
              <w:rPr>
                <w:rFonts w:ascii="Trebuchet MS" w:hAnsi="Trebuchet MS"/>
                <w:i/>
                <w:sz w:val="24"/>
                <w:szCs w:val="24"/>
              </w:rPr>
            </w:pPr>
            <w:r w:rsidRPr="00C202E0">
              <w:rPr>
                <w:rFonts w:ascii="Trebuchet MS" w:hAnsi="Trebuchet MS" w:cs="Calibri"/>
                <w:sz w:val="24"/>
                <w:szCs w:val="24"/>
              </w:rPr>
              <w:t xml:space="preserve">   Realizarea rezultatelor asumate va fi urmarita in perioada de implementare.</w:t>
            </w:r>
          </w:p>
        </w:tc>
      </w:tr>
    </w:tbl>
    <w:p w14:paraId="77D5F4DB" w14:textId="51D8A974" w:rsidR="0074203A" w:rsidRPr="00C202E0" w:rsidRDefault="00C135C6" w:rsidP="00C202E0">
      <w:pPr>
        <w:rPr>
          <w:rFonts w:ascii="Trebuchet MS" w:hAnsi="Trebuchet MS"/>
          <w:i/>
          <w:noProof/>
          <w:sz w:val="24"/>
          <w:szCs w:val="24"/>
        </w:rPr>
      </w:pPr>
      <w:r w:rsidRPr="00C202E0">
        <w:rPr>
          <w:rFonts w:ascii="Trebuchet MS" w:hAnsi="Trebuchet MS"/>
          <w:i/>
          <w:noProof/>
          <w:sz w:val="24"/>
          <w:szCs w:val="24"/>
        </w:rPr>
        <w:lastRenderedPageBreak/>
        <w:t xml:space="preserve"> </w:t>
      </w:r>
    </w:p>
    <w:p w14:paraId="5384676C" w14:textId="77777777" w:rsidR="0074203A" w:rsidRPr="00C202E0" w:rsidRDefault="0074203A" w:rsidP="00C202E0">
      <w:pPr>
        <w:rPr>
          <w:rFonts w:ascii="Trebuchet MS" w:hAnsi="Trebuchet MS"/>
          <w:i/>
          <w:noProof/>
          <w:sz w:val="24"/>
          <w:szCs w:val="24"/>
        </w:rPr>
      </w:pPr>
    </w:p>
    <w:p w14:paraId="0F0D6D42" w14:textId="30CEA63B" w:rsidR="00DA693E" w:rsidRPr="00C202E0" w:rsidRDefault="00566CCA">
      <w:pPr>
        <w:pStyle w:val="Heading1"/>
        <w:numPr>
          <w:ilvl w:val="0"/>
          <w:numId w:val="17"/>
        </w:numPr>
        <w:ind w:left="709" w:firstLine="11"/>
        <w:rPr>
          <w:rFonts w:ascii="Trebuchet MS" w:hAnsi="Trebuchet MS"/>
          <w:b/>
          <w:bCs/>
          <w:noProof/>
          <w:color w:val="auto"/>
          <w:sz w:val="28"/>
          <w:szCs w:val="28"/>
        </w:rPr>
      </w:pPr>
      <w:bookmarkStart w:id="33" w:name="_Toc126652917"/>
      <w:bookmarkStart w:id="34" w:name="_Toc126847012"/>
      <w:r w:rsidRPr="00C202E0">
        <w:rPr>
          <w:rFonts w:ascii="Trebuchet MS" w:hAnsi="Trebuchet MS"/>
          <w:b/>
          <w:bCs/>
          <w:noProof/>
          <w:color w:val="auto"/>
          <w:sz w:val="28"/>
          <w:szCs w:val="28"/>
        </w:rPr>
        <w:t>INFORMAȚII DESPRE APELUL DE PROIECTE</w:t>
      </w:r>
      <w:bookmarkEnd w:id="33"/>
      <w:bookmarkEnd w:id="34"/>
      <w:r w:rsidRPr="00C202E0">
        <w:rPr>
          <w:rFonts w:ascii="Trebuchet MS" w:hAnsi="Trebuchet MS"/>
          <w:b/>
          <w:bCs/>
          <w:noProof/>
          <w:color w:val="auto"/>
          <w:sz w:val="28"/>
          <w:szCs w:val="28"/>
        </w:rPr>
        <w:tab/>
      </w:r>
    </w:p>
    <w:p w14:paraId="772CAC0F" w14:textId="531BA022" w:rsidR="00566CCA" w:rsidRPr="00C202E0" w:rsidRDefault="006553EC" w:rsidP="00C202E0">
      <w:pPr>
        <w:pStyle w:val="Heading2"/>
        <w:rPr>
          <w:rFonts w:ascii="Trebuchet MS" w:hAnsi="Trebuchet MS"/>
          <w:b/>
          <w:bCs/>
          <w:noProof/>
          <w:color w:val="auto"/>
        </w:rPr>
      </w:pPr>
      <w:r w:rsidRPr="00C202E0">
        <w:rPr>
          <w:rFonts w:ascii="Trebuchet MS" w:hAnsi="Trebuchet MS"/>
          <w:b/>
          <w:bCs/>
          <w:noProof/>
          <w:color w:val="auto"/>
        </w:rPr>
        <w:t xml:space="preserve"> </w:t>
      </w:r>
      <w:r w:rsidR="00695461" w:rsidRPr="00C202E0">
        <w:rPr>
          <w:rFonts w:ascii="Trebuchet MS" w:hAnsi="Trebuchet MS"/>
          <w:b/>
          <w:bCs/>
          <w:noProof/>
          <w:color w:val="auto"/>
        </w:rPr>
        <w:t xml:space="preserve">       </w:t>
      </w:r>
      <w:r w:rsidRPr="00C202E0">
        <w:rPr>
          <w:rFonts w:ascii="Trebuchet MS" w:hAnsi="Trebuchet MS"/>
          <w:b/>
          <w:bCs/>
          <w:noProof/>
          <w:color w:val="auto"/>
        </w:rPr>
        <w:t xml:space="preserve"> </w:t>
      </w:r>
      <w:bookmarkStart w:id="35" w:name="_Toc126652918"/>
      <w:bookmarkStart w:id="36" w:name="_Toc126847013"/>
      <w:r w:rsidR="00566CCA" w:rsidRPr="00C202E0">
        <w:rPr>
          <w:rFonts w:ascii="Trebuchet MS" w:hAnsi="Trebuchet MS"/>
          <w:b/>
          <w:bCs/>
          <w:noProof/>
          <w:color w:val="auto"/>
        </w:rPr>
        <w:t>3.1.</w:t>
      </w:r>
      <w:r w:rsidR="008E211A" w:rsidRPr="00C202E0">
        <w:rPr>
          <w:rFonts w:ascii="Trebuchet MS" w:hAnsi="Trebuchet MS"/>
          <w:b/>
          <w:bCs/>
          <w:noProof/>
          <w:color w:val="auto"/>
        </w:rPr>
        <w:t xml:space="preserve">  </w:t>
      </w:r>
      <w:r w:rsidR="00566CCA" w:rsidRPr="00C202E0">
        <w:rPr>
          <w:rFonts w:ascii="Trebuchet MS" w:hAnsi="Trebuchet MS"/>
          <w:b/>
          <w:bCs/>
          <w:noProof/>
          <w:color w:val="auto"/>
        </w:rPr>
        <w:t>Tipul de apel de proiecte</w:t>
      </w:r>
      <w:bookmarkEnd w:id="35"/>
      <w:bookmarkEnd w:id="36"/>
      <w:r w:rsidR="00566CCA" w:rsidRPr="00C202E0">
        <w:rPr>
          <w:rFonts w:ascii="Trebuchet MS" w:hAnsi="Trebuchet MS"/>
          <w:b/>
          <w:bCs/>
          <w:noProof/>
          <w:color w:val="auto"/>
        </w:rPr>
        <w:t xml:space="preserve">  </w:t>
      </w:r>
    </w:p>
    <w:p w14:paraId="2C67E5A8" w14:textId="77777777" w:rsidR="00374489" w:rsidRPr="00C202E0" w:rsidRDefault="00374489" w:rsidP="00C202E0">
      <w:pPr>
        <w:rPr>
          <w:lang w:val="en-GB"/>
        </w:rPr>
      </w:pPr>
    </w:p>
    <w:tbl>
      <w:tblPr>
        <w:tblStyle w:val="TableGrid"/>
        <w:tblW w:w="10348" w:type="dxa"/>
        <w:tblInd w:w="-5" w:type="dxa"/>
        <w:tblLook w:val="04A0" w:firstRow="1" w:lastRow="0" w:firstColumn="1" w:lastColumn="0" w:noHBand="0" w:noVBand="1"/>
      </w:tblPr>
      <w:tblGrid>
        <w:gridCol w:w="10348"/>
      </w:tblGrid>
      <w:tr w:rsidR="00351E52" w:rsidRPr="00C202E0" w14:paraId="65AAAC14" w14:textId="77777777" w:rsidTr="00202B92">
        <w:tc>
          <w:tcPr>
            <w:tcW w:w="10348" w:type="dxa"/>
          </w:tcPr>
          <w:p w14:paraId="6FE32A32" w14:textId="77777777" w:rsidR="00942621" w:rsidRPr="00C202E0" w:rsidRDefault="00942621" w:rsidP="00C202E0">
            <w:pPr>
              <w:spacing w:before="40" w:after="40" w:line="360" w:lineRule="auto"/>
              <w:jc w:val="both"/>
              <w:rPr>
                <w:rFonts w:ascii="Trebuchet MS" w:eastAsia="SimSun" w:hAnsi="Trebuchet MS" w:cstheme="minorHAnsi"/>
                <w:bCs/>
                <w:noProof/>
                <w:sz w:val="24"/>
                <w:szCs w:val="24"/>
              </w:rPr>
            </w:pPr>
          </w:p>
          <w:p w14:paraId="62B24FD4" w14:textId="6E7DEC67" w:rsidR="00D82595" w:rsidRPr="00C202E0" w:rsidRDefault="00D82595" w:rsidP="00C202E0">
            <w:pPr>
              <w:spacing w:before="40" w:after="40" w:line="360" w:lineRule="auto"/>
              <w:jc w:val="both"/>
              <w:rPr>
                <w:rFonts w:ascii="Trebuchet MS" w:eastAsia="SimSun" w:hAnsi="Trebuchet MS" w:cstheme="minorHAnsi"/>
                <w:bCs/>
                <w:noProof/>
                <w:sz w:val="24"/>
                <w:szCs w:val="24"/>
              </w:rPr>
            </w:pPr>
            <w:r w:rsidRPr="00C202E0">
              <w:rPr>
                <w:rFonts w:ascii="Trebuchet MS" w:eastAsia="SimSun" w:hAnsi="Trebuchet MS" w:cstheme="minorHAnsi"/>
                <w:bCs/>
                <w:noProof/>
                <w:sz w:val="24"/>
                <w:szCs w:val="24"/>
              </w:rPr>
              <w:t xml:space="preserve">Prin prezentul ghid  se lansează apelul de proiecte cu depunere la termen, cu numărul </w:t>
            </w:r>
            <w:r w:rsidRPr="00C202E0">
              <w:rPr>
                <w:rFonts w:ascii="Trebuchet MS" w:hAnsi="Trebuchet MS" w:cstheme="minorHAnsi"/>
                <w:noProof/>
                <w:sz w:val="24"/>
                <w:szCs w:val="24"/>
              </w:rPr>
              <w:t>PRSM/ID/1/1/1.2/A</w:t>
            </w:r>
            <w:r w:rsidRPr="00C202E0">
              <w:rPr>
                <w:rFonts w:ascii="Trebuchet MS" w:eastAsia="SimSun" w:hAnsi="Trebuchet MS" w:cstheme="minorHAnsi"/>
                <w:bCs/>
                <w:noProof/>
                <w:sz w:val="24"/>
                <w:szCs w:val="24"/>
              </w:rPr>
              <w:t>.</w:t>
            </w:r>
          </w:p>
          <w:p w14:paraId="12B5DB4C" w14:textId="6DAD652F" w:rsidR="00DA693E" w:rsidRPr="00C202E0" w:rsidRDefault="00D82595" w:rsidP="00C202E0">
            <w:pPr>
              <w:spacing w:line="360" w:lineRule="auto"/>
              <w:rPr>
                <w:rFonts w:ascii="Trebuchet MS" w:hAnsi="Trebuchet MS"/>
                <w:i/>
                <w:noProof/>
                <w:sz w:val="24"/>
                <w:szCs w:val="24"/>
              </w:rPr>
            </w:pPr>
            <w:r w:rsidRPr="00C202E0">
              <w:rPr>
                <w:rFonts w:ascii="Trebuchet MS" w:eastAsia="SimSun" w:hAnsi="Trebuchet MS" w:cstheme="minorHAnsi"/>
                <w:bCs/>
                <w:noProof/>
                <w:sz w:val="24"/>
                <w:szCs w:val="24"/>
              </w:rPr>
              <w:t>Tipul de apel care se lanseaza este necompetitiv, cu depunere la termen.</w:t>
            </w:r>
          </w:p>
        </w:tc>
      </w:tr>
    </w:tbl>
    <w:p w14:paraId="7D968694" w14:textId="02CBEB6C" w:rsidR="00692D9A" w:rsidRPr="00C202E0" w:rsidRDefault="00692D9A" w:rsidP="00C202E0">
      <w:pPr>
        <w:rPr>
          <w:rFonts w:ascii="Trebuchet MS" w:hAnsi="Trebuchet MS"/>
          <w:i/>
          <w:noProof/>
          <w:sz w:val="24"/>
          <w:szCs w:val="24"/>
        </w:rPr>
      </w:pPr>
    </w:p>
    <w:p w14:paraId="6413345F" w14:textId="77777777" w:rsidR="00695461" w:rsidRPr="00C202E0" w:rsidRDefault="00695461" w:rsidP="00C202E0">
      <w:pPr>
        <w:rPr>
          <w:rFonts w:ascii="Trebuchet MS" w:hAnsi="Trebuchet MS"/>
          <w:i/>
          <w:noProof/>
          <w:sz w:val="24"/>
          <w:szCs w:val="24"/>
        </w:rPr>
      </w:pPr>
    </w:p>
    <w:p w14:paraId="616BDE99" w14:textId="77777777" w:rsidR="00566CCA" w:rsidRPr="00C202E0" w:rsidRDefault="00566CCA" w:rsidP="00C202E0">
      <w:pPr>
        <w:pStyle w:val="Heading2"/>
        <w:rPr>
          <w:rFonts w:ascii="Trebuchet MS" w:hAnsi="Trebuchet MS"/>
          <w:b/>
          <w:bCs/>
          <w:noProof/>
          <w:color w:val="auto"/>
        </w:rPr>
      </w:pPr>
      <w:bookmarkStart w:id="37" w:name="_Toc126652919"/>
      <w:bookmarkStart w:id="38" w:name="_Toc126847014"/>
      <w:r w:rsidRPr="00C202E0">
        <w:rPr>
          <w:rFonts w:ascii="Trebuchet MS" w:hAnsi="Trebuchet MS"/>
          <w:b/>
          <w:bCs/>
          <w:noProof/>
          <w:color w:val="auto"/>
        </w:rPr>
        <w:t>3.2.</w:t>
      </w:r>
      <w:r w:rsidRPr="00C202E0">
        <w:rPr>
          <w:rFonts w:ascii="Trebuchet MS" w:hAnsi="Trebuchet MS"/>
          <w:b/>
          <w:bCs/>
          <w:noProof/>
          <w:color w:val="auto"/>
        </w:rPr>
        <w:tab/>
        <w:t>Perioada de depunere a proiectelor</w:t>
      </w:r>
      <w:bookmarkEnd w:id="37"/>
      <w:bookmarkEnd w:id="38"/>
      <w:r w:rsidRPr="00C202E0">
        <w:rPr>
          <w:rFonts w:ascii="Trebuchet MS" w:hAnsi="Trebuchet MS"/>
          <w:b/>
          <w:bCs/>
          <w:noProof/>
          <w:color w:val="auto"/>
        </w:rPr>
        <w:t xml:space="preserve"> </w:t>
      </w:r>
      <w:r w:rsidRPr="00C202E0">
        <w:rPr>
          <w:rFonts w:ascii="Trebuchet MS" w:hAnsi="Trebuchet MS"/>
          <w:b/>
          <w:bCs/>
          <w:noProof/>
          <w:color w:val="auto"/>
        </w:rPr>
        <w:tab/>
      </w:r>
    </w:p>
    <w:p w14:paraId="024775AB" w14:textId="28E23B05" w:rsidR="00566CCA" w:rsidRPr="00C202E0" w:rsidRDefault="00566CCA" w:rsidP="00C202E0">
      <w:pPr>
        <w:pStyle w:val="Heading3"/>
        <w:rPr>
          <w:rFonts w:ascii="Trebuchet MS" w:hAnsi="Trebuchet MS"/>
          <w:b/>
          <w:bCs/>
          <w:noProof/>
          <w:color w:val="auto"/>
          <w:sz w:val="26"/>
          <w:szCs w:val="26"/>
        </w:rPr>
      </w:pPr>
      <w:bookmarkStart w:id="39" w:name="_Toc126652920"/>
      <w:bookmarkStart w:id="40" w:name="_Toc126847015"/>
      <w:r w:rsidRPr="00C202E0">
        <w:rPr>
          <w:rFonts w:ascii="Trebuchet MS" w:hAnsi="Trebuchet MS"/>
          <w:b/>
          <w:bCs/>
          <w:noProof/>
          <w:color w:val="auto"/>
          <w:sz w:val="26"/>
          <w:szCs w:val="26"/>
        </w:rPr>
        <w:t>3.2.1.</w:t>
      </w:r>
      <w:r w:rsidR="0043008F" w:rsidRPr="00C202E0">
        <w:rPr>
          <w:rFonts w:ascii="Trebuchet MS" w:hAnsi="Trebuchet MS"/>
          <w:b/>
          <w:bCs/>
          <w:noProof/>
          <w:color w:val="auto"/>
          <w:sz w:val="26"/>
          <w:szCs w:val="26"/>
        </w:rPr>
        <w:t xml:space="preserve">  </w:t>
      </w:r>
      <w:r w:rsidRPr="00C202E0">
        <w:rPr>
          <w:rFonts w:ascii="Trebuchet MS" w:hAnsi="Trebuchet MS"/>
          <w:b/>
          <w:bCs/>
          <w:noProof/>
          <w:color w:val="auto"/>
          <w:sz w:val="26"/>
          <w:szCs w:val="26"/>
        </w:rPr>
        <w:t>Data și ora lansării apelului de proiecte</w:t>
      </w:r>
      <w:bookmarkEnd w:id="39"/>
      <w:bookmarkEnd w:id="40"/>
    </w:p>
    <w:p w14:paraId="09FEF241" w14:textId="77777777" w:rsidR="00374489" w:rsidRPr="00C202E0" w:rsidRDefault="00374489" w:rsidP="00C202E0">
      <w:pPr>
        <w:rPr>
          <w:lang w:val="en-GB"/>
        </w:rPr>
      </w:pPr>
    </w:p>
    <w:tbl>
      <w:tblPr>
        <w:tblStyle w:val="TableGrid"/>
        <w:tblW w:w="10491" w:type="dxa"/>
        <w:tblInd w:w="-147" w:type="dxa"/>
        <w:tblLook w:val="04A0" w:firstRow="1" w:lastRow="0" w:firstColumn="1" w:lastColumn="0" w:noHBand="0" w:noVBand="1"/>
      </w:tblPr>
      <w:tblGrid>
        <w:gridCol w:w="10491"/>
      </w:tblGrid>
      <w:tr w:rsidR="00351E52" w:rsidRPr="00C202E0" w14:paraId="397C0E2E" w14:textId="77777777" w:rsidTr="00202B92">
        <w:tc>
          <w:tcPr>
            <w:tcW w:w="10491" w:type="dxa"/>
          </w:tcPr>
          <w:p w14:paraId="284D9AB3" w14:textId="77777777" w:rsidR="00942621" w:rsidRPr="00C202E0" w:rsidRDefault="00942621" w:rsidP="00C202E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40" w:after="40"/>
              <w:ind w:right="57"/>
              <w:jc w:val="both"/>
              <w:rPr>
                <w:rFonts w:ascii="Trebuchet MS" w:hAnsi="Trebuchet MS" w:cstheme="minorHAnsi"/>
                <w:noProof/>
                <w:spacing w:val="-2"/>
                <w:sz w:val="24"/>
                <w:szCs w:val="24"/>
                <w:lang w:eastAsia="en-GB"/>
              </w:rPr>
            </w:pPr>
            <w:bookmarkStart w:id="41" w:name="_Toc446515265"/>
          </w:p>
          <w:p w14:paraId="2CBFCA0E" w14:textId="3B00C9E1" w:rsidR="00D82595" w:rsidRPr="00C202E0" w:rsidRDefault="00D82595" w:rsidP="00C202E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40" w:after="40"/>
              <w:ind w:right="57"/>
              <w:jc w:val="both"/>
              <w:rPr>
                <w:rFonts w:ascii="Trebuchet MS" w:hAnsi="Trebuchet MS" w:cstheme="minorHAnsi"/>
                <w:noProof/>
                <w:spacing w:val="-2"/>
                <w:sz w:val="24"/>
                <w:szCs w:val="24"/>
                <w:lang w:eastAsia="en-GB"/>
              </w:rPr>
            </w:pPr>
            <w:r w:rsidRPr="00C202E0">
              <w:rPr>
                <w:rFonts w:ascii="Trebuchet MS" w:hAnsi="Trebuchet MS" w:cstheme="minorHAnsi"/>
                <w:noProof/>
                <w:spacing w:val="-2"/>
                <w:sz w:val="24"/>
                <w:szCs w:val="24"/>
                <w:lang w:eastAsia="en-GB"/>
              </w:rPr>
              <w:t xml:space="preserve">Data și ora lansării cererii de proiecte: </w:t>
            </w:r>
            <w:bookmarkEnd w:id="41"/>
            <w:r w:rsidRPr="00C202E0">
              <w:rPr>
                <w:rFonts w:ascii="Trebuchet MS" w:hAnsi="Trebuchet MS" w:cstheme="minorHAnsi"/>
                <w:noProof/>
                <w:spacing w:val="-2"/>
                <w:sz w:val="24"/>
                <w:szCs w:val="24"/>
                <w:lang w:eastAsia="en-GB"/>
              </w:rPr>
              <w:t>…………………..</w:t>
            </w:r>
          </w:p>
          <w:p w14:paraId="183EBA41" w14:textId="051C60F2" w:rsidR="00DA693E" w:rsidRPr="00C202E0" w:rsidRDefault="00DA693E" w:rsidP="00C202E0">
            <w:pPr>
              <w:rPr>
                <w:rFonts w:ascii="Trebuchet MS" w:hAnsi="Trebuchet MS"/>
                <w:i/>
                <w:noProof/>
                <w:sz w:val="24"/>
                <w:szCs w:val="24"/>
              </w:rPr>
            </w:pPr>
          </w:p>
        </w:tc>
      </w:tr>
    </w:tbl>
    <w:p w14:paraId="73DA4966" w14:textId="77777777" w:rsidR="00692D9A" w:rsidRPr="00C202E0" w:rsidRDefault="00692D9A" w:rsidP="00C202E0">
      <w:pPr>
        <w:pStyle w:val="Heading3"/>
        <w:rPr>
          <w:rFonts w:ascii="Trebuchet MS" w:hAnsi="Trebuchet MS"/>
          <w:noProof/>
          <w:color w:val="auto"/>
        </w:rPr>
      </w:pPr>
    </w:p>
    <w:p w14:paraId="0A79CBAF" w14:textId="14A06D60" w:rsidR="00566CCA" w:rsidRPr="00C202E0" w:rsidRDefault="00566CCA" w:rsidP="00C202E0">
      <w:pPr>
        <w:pStyle w:val="Heading3"/>
        <w:rPr>
          <w:rFonts w:ascii="Trebuchet MS" w:hAnsi="Trebuchet MS"/>
          <w:b/>
          <w:bCs/>
          <w:noProof/>
          <w:color w:val="auto"/>
          <w:sz w:val="26"/>
          <w:szCs w:val="26"/>
        </w:rPr>
      </w:pPr>
      <w:bookmarkStart w:id="42" w:name="_Toc126652921"/>
      <w:bookmarkStart w:id="43" w:name="_Toc126847016"/>
      <w:r w:rsidRPr="00C202E0">
        <w:rPr>
          <w:rFonts w:ascii="Trebuchet MS" w:hAnsi="Trebuchet MS"/>
          <w:b/>
          <w:bCs/>
          <w:noProof/>
          <w:color w:val="auto"/>
          <w:sz w:val="26"/>
          <w:szCs w:val="26"/>
        </w:rPr>
        <w:t>3.2.2.</w:t>
      </w:r>
      <w:r w:rsidR="0043008F" w:rsidRPr="00C202E0">
        <w:rPr>
          <w:rFonts w:ascii="Trebuchet MS" w:hAnsi="Trebuchet MS"/>
          <w:b/>
          <w:bCs/>
          <w:noProof/>
          <w:color w:val="auto"/>
          <w:sz w:val="26"/>
          <w:szCs w:val="26"/>
        </w:rPr>
        <w:t xml:space="preserve">  </w:t>
      </w:r>
      <w:r w:rsidRPr="00C202E0">
        <w:rPr>
          <w:rFonts w:ascii="Trebuchet MS" w:hAnsi="Trebuchet MS"/>
          <w:b/>
          <w:bCs/>
          <w:noProof/>
          <w:color w:val="auto"/>
          <w:sz w:val="26"/>
          <w:szCs w:val="26"/>
        </w:rPr>
        <w:t>Data și ora începere depunere de proiecte</w:t>
      </w:r>
      <w:bookmarkEnd w:id="42"/>
      <w:bookmarkEnd w:id="43"/>
    </w:p>
    <w:p w14:paraId="6990B378" w14:textId="77777777" w:rsidR="00374489" w:rsidRPr="00C202E0" w:rsidRDefault="00374489" w:rsidP="00C202E0">
      <w:pPr>
        <w:rPr>
          <w:lang w:val="en-GB"/>
        </w:rPr>
      </w:pPr>
    </w:p>
    <w:tbl>
      <w:tblPr>
        <w:tblStyle w:val="TableGrid"/>
        <w:tblW w:w="10491" w:type="dxa"/>
        <w:tblInd w:w="-147" w:type="dxa"/>
        <w:tblLook w:val="04A0" w:firstRow="1" w:lastRow="0" w:firstColumn="1" w:lastColumn="0" w:noHBand="0" w:noVBand="1"/>
      </w:tblPr>
      <w:tblGrid>
        <w:gridCol w:w="10491"/>
      </w:tblGrid>
      <w:tr w:rsidR="00351E52" w:rsidRPr="00C202E0" w14:paraId="5F2D9816" w14:textId="77777777" w:rsidTr="00AA0258">
        <w:tc>
          <w:tcPr>
            <w:tcW w:w="10491" w:type="dxa"/>
          </w:tcPr>
          <w:p w14:paraId="3077CB11" w14:textId="77777777" w:rsidR="00942621" w:rsidRPr="00C202E0" w:rsidRDefault="00942621" w:rsidP="00C202E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40" w:after="40"/>
              <w:ind w:right="57"/>
              <w:jc w:val="both"/>
              <w:rPr>
                <w:rFonts w:ascii="Trebuchet MS" w:hAnsi="Trebuchet MS" w:cstheme="minorHAnsi"/>
                <w:noProof/>
                <w:spacing w:val="-2"/>
                <w:sz w:val="24"/>
                <w:szCs w:val="24"/>
                <w:lang w:eastAsia="en-GB"/>
              </w:rPr>
            </w:pPr>
            <w:bookmarkStart w:id="44" w:name="_Toc446515266"/>
          </w:p>
          <w:p w14:paraId="2F7AF447" w14:textId="44349653" w:rsidR="00D82595" w:rsidRPr="00C202E0" w:rsidRDefault="00D82595" w:rsidP="00C202E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40" w:after="40"/>
              <w:ind w:right="57"/>
              <w:jc w:val="both"/>
              <w:rPr>
                <w:rFonts w:ascii="Trebuchet MS" w:hAnsi="Trebuchet MS" w:cstheme="minorHAnsi"/>
                <w:noProof/>
                <w:spacing w:val="-2"/>
                <w:sz w:val="24"/>
                <w:szCs w:val="24"/>
                <w:lang w:eastAsia="en-GB"/>
              </w:rPr>
            </w:pPr>
            <w:r w:rsidRPr="00C202E0">
              <w:rPr>
                <w:rFonts w:ascii="Trebuchet MS" w:hAnsi="Trebuchet MS" w:cstheme="minorHAnsi"/>
                <w:noProof/>
                <w:spacing w:val="-2"/>
                <w:sz w:val="24"/>
                <w:szCs w:val="24"/>
                <w:lang w:eastAsia="en-GB"/>
              </w:rPr>
              <w:t>Data și ora de începere a depunerii de proiecte:</w:t>
            </w:r>
            <w:bookmarkEnd w:id="44"/>
            <w:r w:rsidRPr="00C202E0">
              <w:rPr>
                <w:rFonts w:ascii="Trebuchet MS" w:hAnsi="Trebuchet MS" w:cstheme="minorHAnsi"/>
                <w:noProof/>
                <w:spacing w:val="-2"/>
                <w:sz w:val="24"/>
                <w:szCs w:val="24"/>
                <w:lang w:eastAsia="en-GB"/>
              </w:rPr>
              <w:t xml:space="preserve"> ……………………………</w:t>
            </w:r>
          </w:p>
          <w:p w14:paraId="6016A10F" w14:textId="4E51B433" w:rsidR="00DA693E" w:rsidRPr="00C202E0" w:rsidRDefault="00DA693E" w:rsidP="00C202E0">
            <w:pPr>
              <w:rPr>
                <w:rFonts w:ascii="Trebuchet MS" w:hAnsi="Trebuchet MS"/>
                <w:i/>
                <w:noProof/>
                <w:sz w:val="24"/>
                <w:szCs w:val="24"/>
              </w:rPr>
            </w:pPr>
          </w:p>
        </w:tc>
      </w:tr>
    </w:tbl>
    <w:p w14:paraId="08592CC1" w14:textId="77777777" w:rsidR="00692D9A" w:rsidRPr="00C202E0" w:rsidRDefault="00692D9A" w:rsidP="00C202E0">
      <w:pPr>
        <w:pStyle w:val="Heading3"/>
        <w:rPr>
          <w:rFonts w:ascii="Trebuchet MS" w:hAnsi="Trebuchet MS"/>
          <w:noProof/>
          <w:color w:val="auto"/>
        </w:rPr>
      </w:pPr>
    </w:p>
    <w:p w14:paraId="7D87B2A4" w14:textId="6F41FA40" w:rsidR="00566CCA" w:rsidRPr="00C202E0" w:rsidRDefault="00566CCA" w:rsidP="00C202E0">
      <w:pPr>
        <w:pStyle w:val="Heading3"/>
        <w:rPr>
          <w:rFonts w:ascii="Trebuchet MS" w:hAnsi="Trebuchet MS"/>
          <w:b/>
          <w:bCs/>
          <w:noProof/>
          <w:color w:val="auto"/>
          <w:sz w:val="26"/>
          <w:szCs w:val="26"/>
        </w:rPr>
      </w:pPr>
      <w:bookmarkStart w:id="45" w:name="_Toc126652922"/>
      <w:bookmarkStart w:id="46" w:name="_Toc126847017"/>
      <w:r w:rsidRPr="00C202E0">
        <w:rPr>
          <w:rFonts w:ascii="Trebuchet MS" w:hAnsi="Trebuchet MS"/>
          <w:b/>
          <w:bCs/>
          <w:noProof/>
          <w:color w:val="auto"/>
          <w:sz w:val="26"/>
          <w:szCs w:val="26"/>
        </w:rPr>
        <w:t>3.2.3.</w:t>
      </w:r>
      <w:r w:rsidR="0043008F" w:rsidRPr="00C202E0">
        <w:rPr>
          <w:rFonts w:ascii="Trebuchet MS" w:hAnsi="Trebuchet MS"/>
          <w:b/>
          <w:bCs/>
          <w:noProof/>
          <w:color w:val="auto"/>
          <w:sz w:val="26"/>
          <w:szCs w:val="26"/>
        </w:rPr>
        <w:t xml:space="preserve">  </w:t>
      </w:r>
      <w:r w:rsidRPr="00C202E0">
        <w:rPr>
          <w:rFonts w:ascii="Trebuchet MS" w:hAnsi="Trebuchet MS"/>
          <w:b/>
          <w:bCs/>
          <w:noProof/>
          <w:color w:val="auto"/>
          <w:sz w:val="26"/>
          <w:szCs w:val="26"/>
        </w:rPr>
        <w:t>Data și ora închiderii apelului de proiecte</w:t>
      </w:r>
      <w:bookmarkEnd w:id="45"/>
      <w:bookmarkEnd w:id="46"/>
    </w:p>
    <w:p w14:paraId="512A6C86" w14:textId="77777777" w:rsidR="00374489" w:rsidRPr="00C202E0" w:rsidRDefault="00374489" w:rsidP="00C202E0">
      <w:pPr>
        <w:rPr>
          <w:lang w:val="en-GB"/>
        </w:rPr>
      </w:pPr>
    </w:p>
    <w:tbl>
      <w:tblPr>
        <w:tblStyle w:val="TableGrid"/>
        <w:tblW w:w="10491" w:type="dxa"/>
        <w:tblInd w:w="-147" w:type="dxa"/>
        <w:tblLook w:val="04A0" w:firstRow="1" w:lastRow="0" w:firstColumn="1" w:lastColumn="0" w:noHBand="0" w:noVBand="1"/>
      </w:tblPr>
      <w:tblGrid>
        <w:gridCol w:w="10491"/>
      </w:tblGrid>
      <w:tr w:rsidR="00351E52" w:rsidRPr="00C202E0" w14:paraId="295AD7D7" w14:textId="77777777" w:rsidTr="00AA0258">
        <w:tc>
          <w:tcPr>
            <w:tcW w:w="10491" w:type="dxa"/>
          </w:tcPr>
          <w:p w14:paraId="28500ED3" w14:textId="77777777" w:rsidR="00942621" w:rsidRPr="00C202E0" w:rsidRDefault="00942621" w:rsidP="00C202E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40" w:after="40"/>
              <w:ind w:right="57"/>
              <w:jc w:val="both"/>
              <w:rPr>
                <w:rFonts w:ascii="Trebuchet MS" w:hAnsi="Trebuchet MS" w:cstheme="minorHAnsi"/>
                <w:noProof/>
                <w:spacing w:val="-2"/>
                <w:sz w:val="24"/>
                <w:szCs w:val="24"/>
                <w:lang w:eastAsia="en-GB"/>
              </w:rPr>
            </w:pPr>
            <w:bookmarkStart w:id="47" w:name="_Toc446515267"/>
          </w:p>
          <w:p w14:paraId="7731F362" w14:textId="7EB607A4" w:rsidR="00D82595" w:rsidRPr="00C202E0" w:rsidRDefault="00D82595" w:rsidP="00C202E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40" w:after="40"/>
              <w:ind w:right="57"/>
              <w:jc w:val="both"/>
              <w:rPr>
                <w:rFonts w:ascii="Trebuchet MS" w:hAnsi="Trebuchet MS" w:cstheme="minorHAnsi"/>
                <w:noProof/>
                <w:spacing w:val="-2"/>
                <w:sz w:val="24"/>
                <w:szCs w:val="24"/>
                <w:lang w:eastAsia="en-GB"/>
              </w:rPr>
            </w:pPr>
            <w:r w:rsidRPr="00C202E0">
              <w:rPr>
                <w:rFonts w:ascii="Trebuchet MS" w:hAnsi="Trebuchet MS" w:cstheme="minorHAnsi"/>
                <w:noProof/>
                <w:spacing w:val="-2"/>
                <w:sz w:val="24"/>
                <w:szCs w:val="24"/>
                <w:lang w:eastAsia="en-GB"/>
              </w:rPr>
              <w:t>Data și ora de închidere a depunerii de proiecte:</w:t>
            </w:r>
            <w:bookmarkEnd w:id="47"/>
            <w:r w:rsidRPr="00C202E0">
              <w:rPr>
                <w:rFonts w:ascii="Trebuchet MS" w:hAnsi="Trebuchet MS" w:cstheme="minorHAnsi"/>
                <w:noProof/>
                <w:spacing w:val="-2"/>
                <w:sz w:val="24"/>
                <w:szCs w:val="24"/>
                <w:lang w:eastAsia="en-GB"/>
              </w:rPr>
              <w:t xml:space="preserve"> ……………………….</w:t>
            </w:r>
          </w:p>
          <w:p w14:paraId="75A07FFC" w14:textId="2BD99B92" w:rsidR="00DA693E" w:rsidRPr="00C202E0" w:rsidRDefault="00DA693E" w:rsidP="00C202E0">
            <w:pPr>
              <w:rPr>
                <w:rFonts w:ascii="Trebuchet MS" w:hAnsi="Trebuchet MS"/>
                <w:i/>
                <w:noProof/>
                <w:sz w:val="24"/>
                <w:szCs w:val="24"/>
              </w:rPr>
            </w:pPr>
          </w:p>
        </w:tc>
      </w:tr>
    </w:tbl>
    <w:p w14:paraId="2328B2B7" w14:textId="61E4C775" w:rsidR="00584FFB" w:rsidRPr="00C202E0" w:rsidRDefault="00584FFB" w:rsidP="00C202E0">
      <w:pPr>
        <w:rPr>
          <w:lang w:val="en-GB"/>
        </w:rPr>
      </w:pPr>
    </w:p>
    <w:p w14:paraId="20C4D056" w14:textId="77777777" w:rsidR="00584FFB" w:rsidRPr="00C202E0" w:rsidRDefault="00584FFB" w:rsidP="00C202E0">
      <w:pPr>
        <w:rPr>
          <w:lang w:val="en-GB"/>
        </w:rPr>
      </w:pPr>
    </w:p>
    <w:p w14:paraId="59DD4C02" w14:textId="63923382" w:rsidR="00566CCA" w:rsidRPr="00C202E0" w:rsidRDefault="00566CCA">
      <w:pPr>
        <w:pStyle w:val="Heading2"/>
        <w:numPr>
          <w:ilvl w:val="1"/>
          <w:numId w:val="17"/>
        </w:numPr>
        <w:ind w:left="0" w:firstLine="0"/>
        <w:rPr>
          <w:rFonts w:ascii="Trebuchet MS" w:hAnsi="Trebuchet MS"/>
          <w:b/>
          <w:bCs/>
          <w:noProof/>
          <w:color w:val="auto"/>
        </w:rPr>
      </w:pPr>
      <w:bookmarkStart w:id="48" w:name="_Toc126652923"/>
      <w:bookmarkStart w:id="49" w:name="_Toc126847018"/>
      <w:r w:rsidRPr="00C202E0">
        <w:rPr>
          <w:rFonts w:ascii="Trebuchet MS" w:hAnsi="Trebuchet MS"/>
          <w:b/>
          <w:bCs/>
          <w:noProof/>
          <w:color w:val="auto"/>
        </w:rPr>
        <w:t>Modalitatea de depunere a proiectelor</w:t>
      </w:r>
      <w:bookmarkEnd w:id="48"/>
      <w:bookmarkEnd w:id="49"/>
      <w:r w:rsidRPr="00C202E0">
        <w:rPr>
          <w:rFonts w:ascii="Trebuchet MS" w:hAnsi="Trebuchet MS"/>
          <w:b/>
          <w:bCs/>
          <w:noProof/>
          <w:color w:val="auto"/>
        </w:rPr>
        <w:t xml:space="preserve"> </w:t>
      </w:r>
      <w:r w:rsidRPr="00C202E0">
        <w:rPr>
          <w:rFonts w:ascii="Trebuchet MS" w:hAnsi="Trebuchet MS"/>
          <w:b/>
          <w:bCs/>
          <w:noProof/>
          <w:color w:val="auto"/>
        </w:rPr>
        <w:tab/>
      </w:r>
    </w:p>
    <w:p w14:paraId="7ACEF277" w14:textId="77777777" w:rsidR="00374489" w:rsidRPr="00C202E0" w:rsidRDefault="00374489" w:rsidP="00C202E0">
      <w:pPr>
        <w:rPr>
          <w:lang w:val="en-GB"/>
        </w:rPr>
      </w:pPr>
    </w:p>
    <w:tbl>
      <w:tblPr>
        <w:tblStyle w:val="TableGrid"/>
        <w:tblW w:w="10490" w:type="dxa"/>
        <w:tblInd w:w="-147" w:type="dxa"/>
        <w:tblLook w:val="04A0" w:firstRow="1" w:lastRow="0" w:firstColumn="1" w:lastColumn="0" w:noHBand="0" w:noVBand="1"/>
      </w:tblPr>
      <w:tblGrid>
        <w:gridCol w:w="10490"/>
      </w:tblGrid>
      <w:tr w:rsidR="00351E52" w:rsidRPr="00C202E0" w14:paraId="075A8705" w14:textId="77777777" w:rsidTr="00AA0258">
        <w:tc>
          <w:tcPr>
            <w:tcW w:w="10490" w:type="dxa"/>
          </w:tcPr>
          <w:p w14:paraId="421E04EF" w14:textId="77777777" w:rsidR="00942621" w:rsidRPr="00C202E0" w:rsidRDefault="00942621" w:rsidP="00C202E0">
            <w:pPr>
              <w:spacing w:before="40" w:after="40" w:line="360" w:lineRule="auto"/>
              <w:jc w:val="both"/>
              <w:rPr>
                <w:rFonts w:ascii="Trebuchet MS" w:eastAsia="SimSun" w:hAnsi="Trebuchet MS" w:cstheme="minorHAnsi"/>
                <w:noProof/>
                <w:sz w:val="24"/>
                <w:szCs w:val="24"/>
              </w:rPr>
            </w:pPr>
          </w:p>
          <w:p w14:paraId="3F878A3C" w14:textId="2A511E2E" w:rsidR="00D82595" w:rsidRPr="00C202E0" w:rsidRDefault="00D82595" w:rsidP="00C202E0">
            <w:pPr>
              <w:spacing w:before="40" w:after="40" w:line="360" w:lineRule="auto"/>
              <w:jc w:val="both"/>
              <w:rPr>
                <w:rFonts w:ascii="Trebuchet MS" w:eastAsia="SimSun" w:hAnsi="Trebuchet MS" w:cstheme="minorHAnsi"/>
                <w:noProof/>
                <w:sz w:val="24"/>
                <w:szCs w:val="24"/>
              </w:rPr>
            </w:pPr>
            <w:r w:rsidRPr="00C202E0">
              <w:rPr>
                <w:rFonts w:ascii="Trebuchet MS" w:eastAsia="SimSun" w:hAnsi="Trebuchet MS" w:cstheme="minorHAnsi"/>
                <w:noProof/>
                <w:sz w:val="24"/>
                <w:szCs w:val="24"/>
              </w:rPr>
              <w:t>În cadrul prezentului apel de proiecte, cererea de finanțare se va depune prin aplicația electronică MySMIS 2021, doar în intervalul menționat la secțiunea de mai sus.</w:t>
            </w:r>
          </w:p>
          <w:p w14:paraId="1976A671" w14:textId="197E1D83" w:rsidR="00D82595" w:rsidRPr="00C202E0" w:rsidRDefault="00D82595" w:rsidP="00C202E0">
            <w:pPr>
              <w:spacing w:before="40" w:after="40" w:line="360" w:lineRule="auto"/>
              <w:jc w:val="both"/>
              <w:rPr>
                <w:rFonts w:ascii="Trebuchet MS" w:eastAsia="SimSun" w:hAnsi="Trebuchet MS" w:cstheme="minorHAnsi"/>
                <w:noProof/>
                <w:sz w:val="24"/>
                <w:szCs w:val="24"/>
              </w:rPr>
            </w:pPr>
            <w:r w:rsidRPr="00C202E0">
              <w:rPr>
                <w:rFonts w:ascii="Trebuchet MS" w:eastAsia="SimSun" w:hAnsi="Trebuchet MS" w:cstheme="minorHAnsi"/>
                <w:noProof/>
                <w:sz w:val="24"/>
                <w:szCs w:val="24"/>
              </w:rPr>
              <w:t>Data depunerii cererii de finanțare este considerată data transmiterii aplicației prin sistemul electronic MySMIS 2021.</w:t>
            </w:r>
          </w:p>
          <w:p w14:paraId="4A9908DF" w14:textId="163EE4AA" w:rsidR="00D82595" w:rsidRPr="00C202E0" w:rsidRDefault="00D82595" w:rsidP="00C202E0">
            <w:pPr>
              <w:spacing w:before="40" w:after="40"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 xml:space="preserve">Cererea de finanțare depusă prin sistemul MySMIS 2021, se va transmite sub semnătură electronică extinsă, certificată în conformitate cu prevederile legale în vigoare, a reprezentantului legal al solicitantului/liderului de parteneriat. </w:t>
            </w:r>
          </w:p>
          <w:p w14:paraId="3DC6B629" w14:textId="77777777" w:rsidR="00351E52" w:rsidRPr="00C202E0" w:rsidRDefault="00351E52" w:rsidP="00C202E0">
            <w:pPr>
              <w:spacing w:line="360" w:lineRule="auto"/>
              <w:jc w:val="both"/>
              <w:rPr>
                <w:rFonts w:ascii="Trebuchet MS" w:hAnsi="Trebuchet MS" w:cstheme="minorHAnsi"/>
                <w:noProof/>
                <w:sz w:val="24"/>
                <w:szCs w:val="24"/>
              </w:rPr>
            </w:pPr>
          </w:p>
          <w:p w14:paraId="55028E42" w14:textId="6513A5A6" w:rsidR="00D92EB9" w:rsidRPr="00C202E0" w:rsidRDefault="00D82595"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Declaraţiile şi certificarea aplicaţiei vor fi semnate cu semnătură electronică extinsă, certificată în conformitate cu prevederile legale în vigoare, de reprezentantul legal al solicitantului/ liderul de parteneriat și de reprezentantul legal al fiecărui partener în parte.</w:t>
            </w:r>
          </w:p>
          <w:p w14:paraId="5E184E0B" w14:textId="77777777" w:rsidR="00D92EB9" w:rsidRPr="00C202E0" w:rsidRDefault="00D92EB9" w:rsidP="00C202E0">
            <w:pPr>
              <w:spacing w:before="40" w:after="40" w:line="360" w:lineRule="auto"/>
              <w:jc w:val="both"/>
              <w:rPr>
                <w:rFonts w:ascii="Trebuchet MS" w:hAnsi="Trebuchet MS"/>
                <w:b/>
                <w:bCs/>
                <w:noProof/>
                <w:sz w:val="24"/>
                <w:szCs w:val="24"/>
              </w:rPr>
            </w:pPr>
            <w:r w:rsidRPr="00C202E0">
              <w:rPr>
                <w:rFonts w:ascii="Trebuchet MS" w:hAnsi="Trebuchet MS"/>
                <w:b/>
                <w:bCs/>
                <w:noProof/>
                <w:sz w:val="24"/>
                <w:szCs w:val="24"/>
              </w:rPr>
              <w:t>ATENȚIE!</w:t>
            </w:r>
          </w:p>
          <w:p w14:paraId="6576F48E" w14:textId="4105FA88" w:rsidR="00D92EB9" w:rsidRPr="00C202E0" w:rsidRDefault="00D92EB9" w:rsidP="00C202E0">
            <w:pPr>
              <w:spacing w:before="40" w:after="40" w:line="360" w:lineRule="auto"/>
              <w:jc w:val="both"/>
              <w:rPr>
                <w:rFonts w:ascii="Trebuchet MS" w:hAnsi="Trebuchet MS"/>
                <w:noProof/>
                <w:sz w:val="24"/>
                <w:szCs w:val="24"/>
              </w:rPr>
            </w:pPr>
            <w:r w:rsidRPr="00C202E0">
              <w:rPr>
                <w:rFonts w:ascii="Trebuchet MS" w:hAnsi="Trebuchet MS"/>
                <w:noProof/>
                <w:sz w:val="24"/>
                <w:szCs w:val="24"/>
              </w:rPr>
              <w:t>Solicitantul are obligația depunerii documentelor justificative, a documentelor suport și a anexelor într-un format care să respecte cerințele de formă și conținut prevăzute în legislația națională și europeană, în situația în care pentru aceste documente este reglementat un format sau conținut standard.</w:t>
            </w:r>
          </w:p>
          <w:p w14:paraId="49276500" w14:textId="26AA2C9F" w:rsidR="00D92EB9" w:rsidRPr="00C202E0" w:rsidRDefault="00D92EB9" w:rsidP="00C202E0">
            <w:pPr>
              <w:spacing w:line="360" w:lineRule="auto"/>
              <w:jc w:val="both"/>
              <w:rPr>
                <w:rFonts w:ascii="Trebuchet MS" w:hAnsi="Trebuchet MS"/>
                <w:i/>
                <w:noProof/>
                <w:sz w:val="24"/>
                <w:szCs w:val="24"/>
              </w:rPr>
            </w:pPr>
            <w:r w:rsidRPr="00C202E0">
              <w:rPr>
                <w:rFonts w:ascii="Trebuchet MS" w:hAnsi="Trebuchet MS" w:cs="Calibri"/>
                <w:noProof/>
                <w:sz w:val="24"/>
                <w:szCs w:val="24"/>
              </w:rPr>
              <w:t>Documentele încărcate în aplicația MySMIS, ca parte din cererea de finanțare, trebuie să fie lizibile și complete.</w:t>
            </w:r>
          </w:p>
        </w:tc>
      </w:tr>
    </w:tbl>
    <w:p w14:paraId="1B132962" w14:textId="0D8E1A3B" w:rsidR="00692D9A" w:rsidRPr="00C202E0" w:rsidRDefault="00692D9A" w:rsidP="00C202E0">
      <w:pPr>
        <w:rPr>
          <w:rFonts w:ascii="Trebuchet MS" w:hAnsi="Trebuchet MS"/>
          <w:b/>
          <w:bCs/>
          <w:i/>
          <w:noProof/>
          <w:sz w:val="26"/>
          <w:szCs w:val="26"/>
        </w:rPr>
      </w:pPr>
    </w:p>
    <w:p w14:paraId="1F91041B" w14:textId="195752E8" w:rsidR="00C202E0" w:rsidRPr="00C202E0" w:rsidRDefault="00C202E0" w:rsidP="00C202E0">
      <w:pPr>
        <w:rPr>
          <w:rFonts w:ascii="Trebuchet MS" w:hAnsi="Trebuchet MS"/>
          <w:b/>
          <w:bCs/>
          <w:i/>
          <w:noProof/>
          <w:sz w:val="26"/>
          <w:szCs w:val="26"/>
        </w:rPr>
      </w:pPr>
    </w:p>
    <w:p w14:paraId="4614529E" w14:textId="38EA9203" w:rsidR="00C202E0" w:rsidRPr="00C202E0" w:rsidRDefault="00C202E0" w:rsidP="00C202E0">
      <w:pPr>
        <w:rPr>
          <w:rFonts w:ascii="Trebuchet MS" w:hAnsi="Trebuchet MS"/>
          <w:b/>
          <w:bCs/>
          <w:i/>
          <w:noProof/>
          <w:sz w:val="26"/>
          <w:szCs w:val="26"/>
        </w:rPr>
      </w:pPr>
    </w:p>
    <w:p w14:paraId="19F0561B" w14:textId="45AB6C05" w:rsidR="00C202E0" w:rsidRPr="00C202E0" w:rsidRDefault="00C202E0" w:rsidP="00C202E0">
      <w:pPr>
        <w:rPr>
          <w:rFonts w:ascii="Trebuchet MS" w:hAnsi="Trebuchet MS"/>
          <w:b/>
          <w:bCs/>
          <w:i/>
          <w:noProof/>
          <w:sz w:val="26"/>
          <w:szCs w:val="26"/>
        </w:rPr>
      </w:pPr>
    </w:p>
    <w:p w14:paraId="5C5BC7F1" w14:textId="77777777" w:rsidR="00C202E0" w:rsidRPr="00C202E0" w:rsidRDefault="00C202E0" w:rsidP="00C202E0">
      <w:pPr>
        <w:rPr>
          <w:rFonts w:ascii="Trebuchet MS" w:hAnsi="Trebuchet MS"/>
          <w:b/>
          <w:bCs/>
          <w:i/>
          <w:noProof/>
          <w:sz w:val="26"/>
          <w:szCs w:val="26"/>
        </w:rPr>
      </w:pPr>
    </w:p>
    <w:p w14:paraId="19B9BED2" w14:textId="77777777" w:rsidR="00566CCA" w:rsidRPr="00C202E0" w:rsidRDefault="00566CCA" w:rsidP="00C202E0">
      <w:pPr>
        <w:pStyle w:val="Heading2"/>
        <w:rPr>
          <w:rFonts w:ascii="Trebuchet MS" w:hAnsi="Trebuchet MS"/>
          <w:b/>
          <w:bCs/>
          <w:noProof/>
          <w:color w:val="auto"/>
        </w:rPr>
      </w:pPr>
      <w:bookmarkStart w:id="50" w:name="_Toc126652924"/>
      <w:bookmarkStart w:id="51" w:name="_Toc126847019"/>
      <w:r w:rsidRPr="00C202E0">
        <w:rPr>
          <w:rFonts w:ascii="Trebuchet MS" w:hAnsi="Trebuchet MS"/>
          <w:b/>
          <w:bCs/>
          <w:noProof/>
          <w:color w:val="auto"/>
        </w:rPr>
        <w:t>3.4.</w:t>
      </w:r>
      <w:r w:rsidRPr="00C202E0">
        <w:rPr>
          <w:rFonts w:ascii="Trebuchet MS" w:hAnsi="Trebuchet MS"/>
          <w:b/>
          <w:bCs/>
          <w:noProof/>
          <w:color w:val="auto"/>
        </w:rPr>
        <w:tab/>
        <w:t>Valoarea minimă și maximă eligibilă/nerambursabilă a unui proiect</w:t>
      </w:r>
      <w:bookmarkEnd w:id="50"/>
      <w:bookmarkEnd w:id="51"/>
      <w:r w:rsidRPr="00C202E0">
        <w:rPr>
          <w:rFonts w:ascii="Trebuchet MS" w:hAnsi="Trebuchet MS"/>
          <w:b/>
          <w:bCs/>
          <w:noProof/>
          <w:color w:val="auto"/>
        </w:rPr>
        <w:tab/>
      </w:r>
    </w:p>
    <w:p w14:paraId="05DA4CD1" w14:textId="7038C32D" w:rsidR="00566CCA" w:rsidRPr="00C202E0" w:rsidRDefault="00566CCA" w:rsidP="00C202E0">
      <w:pPr>
        <w:pStyle w:val="Heading3"/>
        <w:rPr>
          <w:rFonts w:ascii="Trebuchet MS" w:hAnsi="Trebuchet MS"/>
          <w:b/>
          <w:bCs/>
          <w:noProof/>
          <w:color w:val="auto"/>
          <w:sz w:val="26"/>
          <w:szCs w:val="26"/>
        </w:rPr>
      </w:pPr>
      <w:bookmarkStart w:id="52" w:name="_Toc126652925"/>
      <w:bookmarkStart w:id="53" w:name="_Toc126847020"/>
      <w:r w:rsidRPr="00C202E0">
        <w:rPr>
          <w:rFonts w:ascii="Trebuchet MS" w:hAnsi="Trebuchet MS"/>
          <w:b/>
          <w:bCs/>
          <w:noProof/>
          <w:color w:val="auto"/>
          <w:sz w:val="26"/>
          <w:szCs w:val="26"/>
        </w:rPr>
        <w:t>3.4.1.</w:t>
      </w:r>
      <w:r w:rsidR="0043008F" w:rsidRPr="00C202E0">
        <w:rPr>
          <w:rFonts w:ascii="Trebuchet MS" w:hAnsi="Trebuchet MS"/>
          <w:b/>
          <w:bCs/>
          <w:noProof/>
          <w:color w:val="auto"/>
          <w:sz w:val="26"/>
          <w:szCs w:val="26"/>
        </w:rPr>
        <w:t xml:space="preserve">  </w:t>
      </w:r>
      <w:r w:rsidRPr="00C202E0">
        <w:rPr>
          <w:rFonts w:ascii="Trebuchet MS" w:hAnsi="Trebuchet MS"/>
          <w:b/>
          <w:bCs/>
          <w:noProof/>
          <w:color w:val="auto"/>
          <w:sz w:val="26"/>
          <w:szCs w:val="26"/>
        </w:rPr>
        <w:t>Valoarea minimă eligibilă/nerambursabilă a unui proiect</w:t>
      </w:r>
      <w:bookmarkEnd w:id="52"/>
      <w:bookmarkEnd w:id="53"/>
    </w:p>
    <w:p w14:paraId="4CA4909B" w14:textId="77777777" w:rsidR="00374489" w:rsidRPr="00C202E0" w:rsidRDefault="00374489" w:rsidP="00C202E0">
      <w:pPr>
        <w:rPr>
          <w:lang w:val="en-GB"/>
        </w:rPr>
      </w:pPr>
    </w:p>
    <w:tbl>
      <w:tblPr>
        <w:tblStyle w:val="TableGrid"/>
        <w:tblW w:w="10490" w:type="dxa"/>
        <w:tblInd w:w="-147" w:type="dxa"/>
        <w:tblLook w:val="04A0" w:firstRow="1" w:lastRow="0" w:firstColumn="1" w:lastColumn="0" w:noHBand="0" w:noVBand="1"/>
      </w:tblPr>
      <w:tblGrid>
        <w:gridCol w:w="10490"/>
      </w:tblGrid>
      <w:tr w:rsidR="00351E52" w:rsidRPr="00C202E0" w14:paraId="2B714168" w14:textId="77777777" w:rsidTr="00AA0258">
        <w:tc>
          <w:tcPr>
            <w:tcW w:w="10490" w:type="dxa"/>
          </w:tcPr>
          <w:p w14:paraId="45E556CA" w14:textId="77777777" w:rsidR="00942621" w:rsidRPr="00C202E0" w:rsidRDefault="00942621" w:rsidP="00C202E0">
            <w:pPr>
              <w:spacing w:before="40" w:after="40" w:line="360" w:lineRule="auto"/>
              <w:jc w:val="both"/>
              <w:rPr>
                <w:rFonts w:ascii="Trebuchet MS" w:eastAsia="SimSun" w:hAnsi="Trebuchet MS" w:cstheme="minorHAnsi"/>
                <w:bCs/>
                <w:noProof/>
                <w:sz w:val="24"/>
                <w:szCs w:val="24"/>
              </w:rPr>
            </w:pPr>
          </w:p>
          <w:p w14:paraId="72346152" w14:textId="14B02E1A" w:rsidR="00D82595" w:rsidRPr="00C202E0" w:rsidRDefault="00D82595" w:rsidP="00C202E0">
            <w:pPr>
              <w:spacing w:before="40" w:after="40" w:line="360" w:lineRule="auto"/>
              <w:jc w:val="both"/>
              <w:rPr>
                <w:rFonts w:ascii="Trebuchet MS" w:eastAsia="SimSun" w:hAnsi="Trebuchet MS" w:cstheme="minorHAnsi"/>
                <w:bCs/>
                <w:noProof/>
                <w:sz w:val="24"/>
                <w:szCs w:val="24"/>
              </w:rPr>
            </w:pPr>
            <w:r w:rsidRPr="00C202E0">
              <w:rPr>
                <w:rFonts w:ascii="Trebuchet MS" w:eastAsia="SimSun" w:hAnsi="Trebuchet MS" w:cstheme="minorHAnsi"/>
                <w:bCs/>
                <w:noProof/>
                <w:sz w:val="24"/>
                <w:szCs w:val="24"/>
              </w:rPr>
              <w:t xml:space="preserve">Valoarea minimă eligibilă: 500.000,00 Euro </w:t>
            </w:r>
          </w:p>
          <w:p w14:paraId="62274C2B" w14:textId="77777777" w:rsidR="008F295E" w:rsidRPr="00D84F75" w:rsidRDefault="008F295E" w:rsidP="008F295E">
            <w:pPr>
              <w:tabs>
                <w:tab w:val="left" w:pos="180"/>
                <w:tab w:val="left" w:pos="720"/>
              </w:tabs>
              <w:spacing w:line="360" w:lineRule="auto"/>
              <w:jc w:val="both"/>
              <w:rPr>
                <w:rFonts w:ascii="Trebuchet MS" w:hAnsi="Trebuchet MS"/>
                <w:b/>
                <w:bCs/>
              </w:rPr>
            </w:pPr>
            <w:r w:rsidRPr="00D84F75">
              <w:rPr>
                <w:rFonts w:ascii="Trebuchet MS" w:hAnsi="Trebuchet MS"/>
                <w:iCs/>
              </w:rPr>
              <w:t xml:space="preserve">Cursul de schimb InforEuro este cel valabil la data lansării apelului de proiecte, </w:t>
            </w:r>
            <w:r w:rsidR="00000000">
              <w:fldChar w:fldCharType="begin"/>
            </w:r>
            <w:r w:rsidR="00000000">
              <w:instrText>HYPERLINK "http://ec.europa.eu/budget/contracts_grants/info_contracts/inforeuro/index_en.cfm"</w:instrText>
            </w:r>
            <w:r w:rsidR="00000000">
              <w:fldChar w:fldCharType="separate"/>
            </w:r>
            <w:r w:rsidRPr="00D84F75">
              <w:rPr>
                <w:rStyle w:val="Hyperlink"/>
                <w:rFonts w:ascii="Trebuchet MS" w:hAnsi="Trebuchet MS"/>
                <w:iCs/>
              </w:rPr>
              <w:t>http://ec.europa.eu/budget/contracts_grants/info_contracts/inforeuro/index_en.cfm</w:t>
            </w:r>
            <w:r w:rsidR="00000000">
              <w:rPr>
                <w:rStyle w:val="Hyperlink"/>
                <w:rFonts w:ascii="Trebuchet MS" w:hAnsi="Trebuchet MS"/>
                <w:iCs/>
              </w:rPr>
              <w:fldChar w:fldCharType="end"/>
            </w:r>
          </w:p>
          <w:p w14:paraId="4C40DD62" w14:textId="77777777" w:rsidR="008F295E" w:rsidRDefault="008F295E" w:rsidP="00C202E0">
            <w:pPr>
              <w:spacing w:before="40" w:after="40" w:line="360" w:lineRule="auto"/>
              <w:jc w:val="both"/>
              <w:rPr>
                <w:rFonts w:ascii="Trebuchet MS" w:eastAsia="SimSun" w:hAnsi="Trebuchet MS" w:cstheme="minorHAnsi"/>
                <w:bCs/>
                <w:noProof/>
                <w:sz w:val="24"/>
                <w:szCs w:val="24"/>
              </w:rPr>
            </w:pPr>
          </w:p>
          <w:p w14:paraId="373A0219" w14:textId="4AA58DE1" w:rsidR="00D92EB9" w:rsidRPr="00C202E0" w:rsidRDefault="00D82595" w:rsidP="00C202E0">
            <w:pPr>
              <w:spacing w:before="40" w:after="40" w:line="360" w:lineRule="auto"/>
              <w:jc w:val="both"/>
              <w:rPr>
                <w:rFonts w:ascii="Trebuchet MS" w:eastAsia="SimSun" w:hAnsi="Trebuchet MS" w:cstheme="minorHAnsi"/>
                <w:bCs/>
                <w:noProof/>
                <w:sz w:val="24"/>
                <w:szCs w:val="24"/>
              </w:rPr>
            </w:pPr>
            <w:r w:rsidRPr="00C202E0">
              <w:rPr>
                <w:rFonts w:ascii="Trebuchet MS" w:eastAsia="SimSun" w:hAnsi="Trebuchet MS" w:cstheme="minorHAnsi"/>
                <w:bCs/>
                <w:noProof/>
                <w:sz w:val="24"/>
                <w:szCs w:val="24"/>
              </w:rPr>
              <w:t>Acest curs va fi utilizat până la semnarea contractului de finanţare.</w:t>
            </w:r>
          </w:p>
          <w:p w14:paraId="1428DC11" w14:textId="77777777" w:rsidR="00D82595" w:rsidRPr="00C202E0" w:rsidRDefault="00D82595" w:rsidP="00C202E0">
            <w:pPr>
              <w:spacing w:before="40" w:after="40" w:line="360" w:lineRule="auto"/>
              <w:jc w:val="both"/>
              <w:rPr>
                <w:rFonts w:ascii="Trebuchet MS" w:hAnsi="Trebuchet MS" w:cstheme="minorHAnsi"/>
                <w:noProof/>
                <w:sz w:val="24"/>
                <w:szCs w:val="24"/>
              </w:rPr>
            </w:pPr>
            <w:r w:rsidRPr="00C202E0">
              <w:rPr>
                <w:rFonts w:ascii="Trebuchet MS" w:eastAsia="SimSun" w:hAnsi="Trebuchet MS" w:cstheme="minorHAnsi"/>
                <w:bCs/>
                <w:noProof/>
                <w:sz w:val="24"/>
                <w:szCs w:val="24"/>
              </w:rPr>
              <w:t xml:space="preserve">Criteriul de eligibilitate cu privire la valoarea minimă/maxima a investiției nu se menține pe perioada de implementare a investiției. </w:t>
            </w:r>
          </w:p>
          <w:p w14:paraId="126AEF76" w14:textId="58DE1281" w:rsidR="00DA693E" w:rsidRPr="00C202E0" w:rsidRDefault="00D82595" w:rsidP="00C202E0">
            <w:pPr>
              <w:spacing w:line="360" w:lineRule="auto"/>
              <w:jc w:val="both"/>
              <w:rPr>
                <w:rFonts w:ascii="Trebuchet MS" w:hAnsi="Trebuchet MS"/>
                <w:i/>
                <w:noProof/>
                <w:sz w:val="24"/>
                <w:szCs w:val="24"/>
              </w:rPr>
            </w:pPr>
            <w:r w:rsidRPr="00C202E0">
              <w:rPr>
                <w:rFonts w:ascii="Trebuchet MS" w:hAnsi="Trebuchet MS" w:cstheme="minorHAnsi"/>
                <w:noProof/>
                <w:sz w:val="24"/>
                <w:szCs w:val="24"/>
              </w:rPr>
              <w:t>Valoarea neeligibila a proiectului reprezint</w:t>
            </w:r>
            <w:r w:rsidR="00A5375F">
              <w:rPr>
                <w:rFonts w:ascii="Trebuchet MS" w:hAnsi="Trebuchet MS" w:cstheme="minorHAnsi"/>
                <w:noProof/>
                <w:sz w:val="24"/>
                <w:szCs w:val="24"/>
              </w:rPr>
              <w:t>ă</w:t>
            </w:r>
            <w:r w:rsidRPr="00C202E0">
              <w:rPr>
                <w:rFonts w:ascii="Trebuchet MS" w:hAnsi="Trebuchet MS" w:cstheme="minorHAnsi"/>
                <w:noProof/>
                <w:sz w:val="24"/>
                <w:szCs w:val="24"/>
              </w:rPr>
              <w:t xml:space="preserve"> valoarea cheltuielilor cuprinse </w:t>
            </w:r>
            <w:r w:rsidR="00A5375F">
              <w:rPr>
                <w:rFonts w:ascii="Trebuchet MS" w:hAnsi="Trebuchet MS" w:cstheme="minorHAnsi"/>
                <w:noProof/>
                <w:sz w:val="24"/>
                <w:szCs w:val="24"/>
              </w:rPr>
              <w:t>î</w:t>
            </w:r>
            <w:r w:rsidRPr="00C202E0">
              <w:rPr>
                <w:rFonts w:ascii="Trebuchet MS" w:hAnsi="Trebuchet MS" w:cstheme="minorHAnsi"/>
                <w:noProof/>
                <w:sz w:val="24"/>
                <w:szCs w:val="24"/>
              </w:rPr>
              <w:t>n proiect si considerate neeligibile la data incheierii contractului de finantare.</w:t>
            </w:r>
          </w:p>
        </w:tc>
      </w:tr>
    </w:tbl>
    <w:p w14:paraId="45CE3242" w14:textId="77777777" w:rsidR="00692D9A" w:rsidRPr="00C202E0" w:rsidRDefault="00692D9A" w:rsidP="00C202E0">
      <w:pPr>
        <w:rPr>
          <w:rFonts w:ascii="Trebuchet MS" w:hAnsi="Trebuchet MS"/>
          <w:i/>
          <w:noProof/>
          <w:sz w:val="24"/>
          <w:szCs w:val="24"/>
        </w:rPr>
      </w:pPr>
    </w:p>
    <w:p w14:paraId="22C1AF31" w14:textId="604C5C81" w:rsidR="00566CCA" w:rsidRPr="00C202E0" w:rsidRDefault="00566CCA" w:rsidP="00C202E0">
      <w:pPr>
        <w:pStyle w:val="Heading3"/>
        <w:rPr>
          <w:rFonts w:ascii="Trebuchet MS" w:hAnsi="Trebuchet MS"/>
          <w:b/>
          <w:bCs/>
          <w:noProof/>
          <w:color w:val="auto"/>
          <w:sz w:val="26"/>
          <w:szCs w:val="26"/>
        </w:rPr>
      </w:pPr>
      <w:bookmarkStart w:id="54" w:name="_Toc126652926"/>
      <w:bookmarkStart w:id="55" w:name="_Toc126847021"/>
      <w:r w:rsidRPr="00C202E0">
        <w:rPr>
          <w:rFonts w:ascii="Trebuchet MS" w:hAnsi="Trebuchet MS"/>
          <w:b/>
          <w:bCs/>
          <w:noProof/>
          <w:color w:val="auto"/>
          <w:sz w:val="26"/>
          <w:szCs w:val="26"/>
        </w:rPr>
        <w:t>3.4.2.</w:t>
      </w:r>
      <w:r w:rsidR="0043008F" w:rsidRPr="00C202E0">
        <w:rPr>
          <w:rFonts w:ascii="Trebuchet MS" w:hAnsi="Trebuchet MS"/>
          <w:b/>
          <w:bCs/>
          <w:noProof/>
          <w:color w:val="auto"/>
          <w:sz w:val="26"/>
          <w:szCs w:val="26"/>
        </w:rPr>
        <w:t xml:space="preserve">  </w:t>
      </w:r>
      <w:r w:rsidRPr="00C202E0">
        <w:rPr>
          <w:rFonts w:ascii="Trebuchet MS" w:hAnsi="Trebuchet MS"/>
          <w:b/>
          <w:bCs/>
          <w:noProof/>
          <w:color w:val="auto"/>
          <w:sz w:val="26"/>
          <w:szCs w:val="26"/>
        </w:rPr>
        <w:t>Valoarea maximă eligibilă/nerambursabilă a unui proiect</w:t>
      </w:r>
      <w:bookmarkEnd w:id="54"/>
      <w:bookmarkEnd w:id="55"/>
      <w:r w:rsidRPr="00C202E0">
        <w:rPr>
          <w:rFonts w:ascii="Trebuchet MS" w:hAnsi="Trebuchet MS"/>
          <w:b/>
          <w:bCs/>
          <w:noProof/>
          <w:color w:val="auto"/>
          <w:sz w:val="26"/>
          <w:szCs w:val="26"/>
        </w:rPr>
        <w:t xml:space="preserve"> </w:t>
      </w:r>
    </w:p>
    <w:p w14:paraId="6C85A4AA" w14:textId="77777777" w:rsidR="00374489" w:rsidRPr="00C202E0" w:rsidRDefault="00374489" w:rsidP="00C202E0">
      <w:pPr>
        <w:rPr>
          <w:lang w:val="en-GB"/>
        </w:rPr>
      </w:pPr>
    </w:p>
    <w:tbl>
      <w:tblPr>
        <w:tblStyle w:val="TableGrid"/>
        <w:tblW w:w="10490" w:type="dxa"/>
        <w:tblInd w:w="-147" w:type="dxa"/>
        <w:tblLook w:val="04A0" w:firstRow="1" w:lastRow="0" w:firstColumn="1" w:lastColumn="0" w:noHBand="0" w:noVBand="1"/>
      </w:tblPr>
      <w:tblGrid>
        <w:gridCol w:w="10490"/>
      </w:tblGrid>
      <w:tr w:rsidR="00351E52" w:rsidRPr="00C202E0" w14:paraId="28FFF527" w14:textId="77777777" w:rsidTr="00202B92">
        <w:tc>
          <w:tcPr>
            <w:tcW w:w="10490" w:type="dxa"/>
          </w:tcPr>
          <w:p w14:paraId="3B192EB1" w14:textId="77777777" w:rsidR="00942621" w:rsidRPr="00C202E0" w:rsidRDefault="00942621" w:rsidP="00C202E0">
            <w:pPr>
              <w:spacing w:line="360" w:lineRule="auto"/>
              <w:jc w:val="both"/>
              <w:rPr>
                <w:rFonts w:ascii="Trebuchet MS" w:eastAsia="SimSun" w:hAnsi="Trebuchet MS" w:cstheme="minorHAnsi"/>
                <w:bCs/>
                <w:noProof/>
                <w:sz w:val="24"/>
                <w:szCs w:val="24"/>
              </w:rPr>
            </w:pPr>
          </w:p>
          <w:p w14:paraId="593042EA" w14:textId="0A3F57D5" w:rsidR="00D82595" w:rsidRPr="00C202E0" w:rsidRDefault="00D82595" w:rsidP="00C202E0">
            <w:pPr>
              <w:spacing w:line="360" w:lineRule="auto"/>
              <w:jc w:val="both"/>
              <w:rPr>
                <w:rFonts w:ascii="Trebuchet MS" w:hAnsi="Trebuchet MS"/>
                <w:i/>
                <w:noProof/>
                <w:sz w:val="24"/>
                <w:szCs w:val="24"/>
              </w:rPr>
            </w:pPr>
            <w:r w:rsidRPr="00C202E0">
              <w:rPr>
                <w:rFonts w:ascii="Trebuchet MS" w:eastAsia="SimSun" w:hAnsi="Trebuchet MS" w:cstheme="minorHAnsi"/>
                <w:bCs/>
                <w:noProof/>
                <w:sz w:val="24"/>
                <w:szCs w:val="24"/>
              </w:rPr>
              <w:t>Valoarea maximă eligibilă: 47.500.000,00 Euro</w:t>
            </w:r>
            <w:r w:rsidRPr="00C202E0">
              <w:rPr>
                <w:rFonts w:ascii="Trebuchet MS" w:hAnsi="Trebuchet MS"/>
                <w:i/>
                <w:noProof/>
                <w:sz w:val="24"/>
                <w:szCs w:val="24"/>
              </w:rPr>
              <w:t xml:space="preserve"> </w:t>
            </w:r>
          </w:p>
          <w:p w14:paraId="080308DB" w14:textId="508BC78F" w:rsidR="00D82595" w:rsidRPr="00C202E0" w:rsidRDefault="00A5375F" w:rsidP="00C202E0">
            <w:pPr>
              <w:spacing w:before="40" w:after="40" w:line="360" w:lineRule="auto"/>
              <w:jc w:val="both"/>
              <w:rPr>
                <w:rFonts w:ascii="Trebuchet MS" w:hAnsi="Trebuchet MS" w:cstheme="minorHAnsi"/>
                <w:noProof/>
                <w:sz w:val="24"/>
                <w:szCs w:val="24"/>
              </w:rPr>
            </w:pPr>
            <w:r w:rsidRPr="00D84F75">
              <w:rPr>
                <w:rFonts w:ascii="Trebuchet MS" w:hAnsi="Trebuchet MS"/>
                <w:iCs/>
              </w:rPr>
              <w:t xml:space="preserve">Cursul de schimb InforEuro este cel valabil la data lansării apelului de proiecte, </w:t>
            </w:r>
            <w:r w:rsidR="00000000">
              <w:fldChar w:fldCharType="begin"/>
            </w:r>
            <w:r w:rsidR="00000000">
              <w:instrText>HYPERLINK "http://ec.europa.eu/budget/contracts_grants/info_contracts/inforeuro/index_en.cfm"</w:instrText>
            </w:r>
            <w:r w:rsidR="00000000">
              <w:fldChar w:fldCharType="separate"/>
            </w:r>
            <w:r w:rsidRPr="00D84F75">
              <w:rPr>
                <w:rStyle w:val="Hyperlink"/>
                <w:rFonts w:ascii="Trebuchet MS" w:hAnsi="Trebuchet MS"/>
                <w:iCs/>
              </w:rPr>
              <w:t>http://ec.europa.eu/budget/contracts_grants/info_contracts/inforeuro/index_en.cfm</w:t>
            </w:r>
            <w:r w:rsidR="00000000">
              <w:rPr>
                <w:rStyle w:val="Hyperlink"/>
                <w:rFonts w:ascii="Trebuchet MS" w:hAnsi="Trebuchet MS"/>
                <w:iCs/>
              </w:rPr>
              <w:fldChar w:fldCharType="end"/>
            </w:r>
            <w:r w:rsidR="00D82595" w:rsidRPr="00C202E0">
              <w:rPr>
                <w:rFonts w:ascii="Trebuchet MS" w:hAnsi="Trebuchet MS" w:cstheme="minorHAnsi"/>
                <w:noProof/>
                <w:sz w:val="24"/>
                <w:szCs w:val="24"/>
              </w:rPr>
              <w:t>.</w:t>
            </w:r>
          </w:p>
          <w:p w14:paraId="4276C325" w14:textId="60E2A38F" w:rsidR="003A6663" w:rsidRPr="00C202E0" w:rsidRDefault="00D82595" w:rsidP="00C202E0">
            <w:pPr>
              <w:spacing w:before="40" w:after="40" w:line="360" w:lineRule="auto"/>
              <w:jc w:val="both"/>
              <w:rPr>
                <w:rFonts w:ascii="Trebuchet MS" w:eastAsia="SimSun" w:hAnsi="Trebuchet MS" w:cstheme="minorHAnsi"/>
                <w:bCs/>
                <w:noProof/>
                <w:sz w:val="24"/>
                <w:szCs w:val="24"/>
              </w:rPr>
            </w:pPr>
            <w:r w:rsidRPr="00C202E0">
              <w:rPr>
                <w:rFonts w:ascii="Trebuchet MS" w:eastAsia="SimSun" w:hAnsi="Trebuchet MS" w:cstheme="minorHAnsi"/>
                <w:bCs/>
                <w:noProof/>
                <w:sz w:val="24"/>
                <w:szCs w:val="24"/>
              </w:rPr>
              <w:t>Acest curs va fi utilizat până la semnarea contractului de finanţare.</w:t>
            </w:r>
          </w:p>
          <w:p w14:paraId="0178A993" w14:textId="77777777" w:rsidR="00D82595" w:rsidRPr="00C202E0" w:rsidRDefault="00D82595" w:rsidP="00C202E0">
            <w:pPr>
              <w:spacing w:before="40" w:after="40" w:line="360" w:lineRule="auto"/>
              <w:jc w:val="both"/>
              <w:rPr>
                <w:rFonts w:ascii="Trebuchet MS" w:hAnsi="Trebuchet MS" w:cstheme="minorHAnsi"/>
                <w:noProof/>
                <w:sz w:val="24"/>
                <w:szCs w:val="24"/>
              </w:rPr>
            </w:pPr>
            <w:r w:rsidRPr="00C202E0">
              <w:rPr>
                <w:rFonts w:ascii="Trebuchet MS" w:eastAsia="SimSun" w:hAnsi="Trebuchet MS" w:cstheme="minorHAnsi"/>
                <w:bCs/>
                <w:noProof/>
                <w:sz w:val="24"/>
                <w:szCs w:val="24"/>
              </w:rPr>
              <w:t xml:space="preserve">Criteriul de eligibilitate cu privire la valoarea minimă/maxima a investiției nu se menține pe perioada de implementare a investiției. </w:t>
            </w:r>
          </w:p>
          <w:p w14:paraId="1206D3CE" w14:textId="77777777" w:rsidR="00D82595" w:rsidRPr="00C202E0" w:rsidRDefault="00D82595"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Valoarea neeligibila a proiectului reprezinta valoarea cheltuielilor cuprinse in proiect si considerate neeligibile la data incheierii contractului de finantare.</w:t>
            </w:r>
          </w:p>
          <w:p w14:paraId="5F3FADEB" w14:textId="42685D5F" w:rsidR="00352108" w:rsidRPr="00C202E0" w:rsidRDefault="00352108" w:rsidP="00C202E0">
            <w:pPr>
              <w:spacing w:line="360" w:lineRule="auto"/>
              <w:jc w:val="both"/>
              <w:rPr>
                <w:rFonts w:ascii="Trebuchet MS" w:hAnsi="Trebuchet MS"/>
                <w:i/>
                <w:noProof/>
                <w:sz w:val="24"/>
                <w:szCs w:val="24"/>
              </w:rPr>
            </w:pPr>
            <w:r w:rsidRPr="00C202E0">
              <w:rPr>
                <w:rFonts w:ascii="Trebuchet MS" w:hAnsi="Trebuchet MS"/>
                <w:i/>
                <w:noProof/>
                <w:sz w:val="24"/>
                <w:szCs w:val="24"/>
              </w:rPr>
              <w:lastRenderedPageBreak/>
              <w:t>Valoarea totală a proiectului poate fi majorată pe perioada implementării, cu condiția ca diferența dintre valoarea maximă eligibilă a proiectului și valoarea totală a acestuia, reprezintând cheltuieli neeligibile, să fie suportate de către solicitant.</w:t>
            </w:r>
          </w:p>
        </w:tc>
      </w:tr>
    </w:tbl>
    <w:p w14:paraId="6509FF5D" w14:textId="77777777" w:rsidR="00692D9A" w:rsidRPr="00C202E0" w:rsidRDefault="00692D9A" w:rsidP="00C202E0">
      <w:pPr>
        <w:rPr>
          <w:rFonts w:ascii="Trebuchet MS" w:hAnsi="Trebuchet MS"/>
          <w:i/>
          <w:noProof/>
          <w:sz w:val="24"/>
          <w:szCs w:val="24"/>
        </w:rPr>
      </w:pPr>
    </w:p>
    <w:p w14:paraId="68D2EBBC" w14:textId="77777777" w:rsidR="00374489" w:rsidRPr="00C202E0" w:rsidRDefault="00566CCA" w:rsidP="00C202E0">
      <w:pPr>
        <w:pStyle w:val="Heading2"/>
        <w:rPr>
          <w:rFonts w:ascii="Trebuchet MS" w:hAnsi="Trebuchet MS"/>
          <w:b/>
          <w:bCs/>
          <w:noProof/>
          <w:color w:val="auto"/>
        </w:rPr>
      </w:pPr>
      <w:bookmarkStart w:id="56" w:name="_Toc126652927"/>
      <w:bookmarkStart w:id="57" w:name="_Toc126847022"/>
      <w:r w:rsidRPr="00C202E0">
        <w:rPr>
          <w:rFonts w:ascii="Trebuchet MS" w:hAnsi="Trebuchet MS"/>
          <w:b/>
          <w:bCs/>
          <w:noProof/>
          <w:color w:val="auto"/>
        </w:rPr>
        <w:t>3.5.</w:t>
      </w:r>
      <w:r w:rsidRPr="00C202E0">
        <w:rPr>
          <w:rFonts w:ascii="Trebuchet MS" w:hAnsi="Trebuchet MS"/>
          <w:b/>
          <w:bCs/>
          <w:noProof/>
          <w:color w:val="auto"/>
        </w:rPr>
        <w:tab/>
        <w:t>Cuantumul cofinanțării acordate</w:t>
      </w:r>
      <w:bookmarkEnd w:id="56"/>
      <w:bookmarkEnd w:id="57"/>
      <w:r w:rsidRPr="00C202E0">
        <w:rPr>
          <w:rFonts w:ascii="Trebuchet MS" w:hAnsi="Trebuchet MS"/>
          <w:b/>
          <w:bCs/>
          <w:noProof/>
          <w:color w:val="auto"/>
        </w:rPr>
        <w:t xml:space="preserve"> </w:t>
      </w:r>
    </w:p>
    <w:p w14:paraId="7B6AA64A" w14:textId="5E0B0BDC" w:rsidR="00566CCA" w:rsidRPr="00C202E0" w:rsidRDefault="00566CCA" w:rsidP="00C202E0">
      <w:pPr>
        <w:pStyle w:val="Heading2"/>
        <w:rPr>
          <w:rFonts w:ascii="Trebuchet MS" w:hAnsi="Trebuchet MS"/>
          <w:b/>
          <w:bCs/>
          <w:noProof/>
          <w:color w:val="auto"/>
        </w:rPr>
      </w:pPr>
      <w:r w:rsidRPr="00C202E0">
        <w:rPr>
          <w:rFonts w:ascii="Trebuchet MS" w:hAnsi="Trebuchet MS"/>
          <w:b/>
          <w:bCs/>
          <w:noProof/>
          <w:color w:val="auto"/>
        </w:rPr>
        <w:tab/>
      </w:r>
    </w:p>
    <w:tbl>
      <w:tblPr>
        <w:tblStyle w:val="TableGrid"/>
        <w:tblW w:w="10490" w:type="dxa"/>
        <w:tblInd w:w="-147" w:type="dxa"/>
        <w:tblLook w:val="04A0" w:firstRow="1" w:lastRow="0" w:firstColumn="1" w:lastColumn="0" w:noHBand="0" w:noVBand="1"/>
      </w:tblPr>
      <w:tblGrid>
        <w:gridCol w:w="10490"/>
      </w:tblGrid>
      <w:tr w:rsidR="00351E52" w:rsidRPr="00C202E0" w14:paraId="1A7AC4D8" w14:textId="77777777" w:rsidTr="00AA0258">
        <w:tc>
          <w:tcPr>
            <w:tcW w:w="10490" w:type="dxa"/>
          </w:tcPr>
          <w:p w14:paraId="4612DE19" w14:textId="306BC0BB" w:rsidR="00D82595" w:rsidRPr="00C202E0" w:rsidRDefault="00BE3AE7" w:rsidP="00C202E0">
            <w:pPr>
              <w:spacing w:before="120" w:line="360" w:lineRule="auto"/>
              <w:jc w:val="both"/>
              <w:rPr>
                <w:rFonts w:ascii="Trebuchet MS" w:hAnsi="Trebuchet MS" w:cstheme="minorHAnsi"/>
                <w:noProof/>
                <w:sz w:val="24"/>
                <w:szCs w:val="24"/>
                <w:lang w:eastAsia="ro-RO"/>
              </w:rPr>
            </w:pPr>
            <w:r>
              <w:rPr>
                <w:rFonts w:ascii="Trebuchet MS" w:hAnsi="Trebuchet MS" w:cstheme="minorHAnsi"/>
                <w:noProof/>
                <w:sz w:val="24"/>
                <w:szCs w:val="24"/>
                <w:lang w:eastAsia="ro-RO"/>
              </w:rPr>
              <w:t>Î</w:t>
            </w:r>
            <w:r w:rsidR="00D82595" w:rsidRPr="00C202E0">
              <w:rPr>
                <w:rFonts w:ascii="Trebuchet MS" w:hAnsi="Trebuchet MS" w:cstheme="minorHAnsi"/>
                <w:noProof/>
                <w:sz w:val="24"/>
                <w:szCs w:val="24"/>
                <w:lang w:eastAsia="ro-RO"/>
              </w:rPr>
              <w:t>n cadrul apelului de proiecte, pentru întocmirea bugetului cererii de finanțare, se vor lua în calcul următoarele rate de cofinanțare:</w:t>
            </w:r>
          </w:p>
          <w:p w14:paraId="5CDF3242" w14:textId="6030DF1F" w:rsidR="00D82595" w:rsidRPr="00C202E0" w:rsidRDefault="00D82595" w:rsidP="00C202E0">
            <w:pPr>
              <w:spacing w:before="120" w:line="360" w:lineRule="auto"/>
              <w:jc w:val="both"/>
              <w:rPr>
                <w:rFonts w:ascii="Trebuchet MS" w:hAnsi="Trebuchet MS" w:cstheme="minorHAnsi"/>
                <w:b/>
                <w:bCs/>
                <w:noProof/>
                <w:sz w:val="24"/>
                <w:szCs w:val="24"/>
                <w:lang w:eastAsia="ro-RO"/>
              </w:rPr>
            </w:pPr>
            <w:r w:rsidRPr="00C202E0">
              <w:rPr>
                <w:rFonts w:ascii="Trebuchet MS" w:hAnsi="Trebuchet MS" w:cstheme="minorHAnsi"/>
                <w:b/>
                <w:bCs/>
                <w:noProof/>
                <w:sz w:val="24"/>
                <w:szCs w:val="24"/>
                <w:lang w:eastAsia="ro-RO"/>
              </w:rPr>
              <w:t>FEDR: 85%</w:t>
            </w:r>
          </w:p>
          <w:p w14:paraId="542948A6" w14:textId="3678A3AC" w:rsidR="00D82595" w:rsidRPr="00C202E0" w:rsidRDefault="00AE5501" w:rsidP="00C202E0">
            <w:pPr>
              <w:spacing w:before="120" w:line="360" w:lineRule="auto"/>
              <w:jc w:val="both"/>
              <w:rPr>
                <w:rFonts w:ascii="Trebuchet MS" w:hAnsi="Trebuchet MS" w:cstheme="minorHAnsi"/>
                <w:b/>
                <w:bCs/>
                <w:noProof/>
                <w:sz w:val="24"/>
                <w:szCs w:val="24"/>
                <w:lang w:eastAsia="ro-RO"/>
              </w:rPr>
            </w:pPr>
            <w:r>
              <w:rPr>
                <w:rFonts w:ascii="Trebuchet MS" w:hAnsi="Trebuchet MS" w:cstheme="minorHAnsi"/>
                <w:b/>
                <w:bCs/>
                <w:noProof/>
                <w:sz w:val="24"/>
                <w:szCs w:val="24"/>
                <w:lang w:eastAsia="ro-RO"/>
              </w:rPr>
              <w:t>B</w:t>
            </w:r>
            <w:r w:rsidR="00D82595" w:rsidRPr="00C202E0">
              <w:rPr>
                <w:rFonts w:ascii="Trebuchet MS" w:hAnsi="Trebuchet MS" w:cstheme="minorHAnsi"/>
                <w:b/>
                <w:bCs/>
                <w:noProof/>
                <w:sz w:val="24"/>
                <w:szCs w:val="24"/>
                <w:lang w:eastAsia="ro-RO"/>
              </w:rPr>
              <w:t xml:space="preserve">uget de </w:t>
            </w:r>
            <w:r>
              <w:rPr>
                <w:rFonts w:ascii="Trebuchet MS" w:hAnsi="Trebuchet MS" w:cstheme="minorHAnsi"/>
                <w:b/>
                <w:bCs/>
                <w:noProof/>
                <w:sz w:val="24"/>
                <w:szCs w:val="24"/>
                <w:lang w:eastAsia="ro-RO"/>
              </w:rPr>
              <w:t>S</w:t>
            </w:r>
            <w:r w:rsidR="00D82595" w:rsidRPr="00C202E0">
              <w:rPr>
                <w:rFonts w:ascii="Trebuchet MS" w:hAnsi="Trebuchet MS" w:cstheme="minorHAnsi"/>
                <w:b/>
                <w:bCs/>
                <w:noProof/>
                <w:sz w:val="24"/>
                <w:szCs w:val="24"/>
                <w:lang w:eastAsia="ro-RO"/>
              </w:rPr>
              <w:t>tat: 15%</w:t>
            </w:r>
          </w:p>
          <w:p w14:paraId="180888F4" w14:textId="25C503C3" w:rsidR="00DA693E" w:rsidRPr="00C202E0" w:rsidRDefault="00D82595" w:rsidP="00C202E0">
            <w:pPr>
              <w:spacing w:line="360" w:lineRule="auto"/>
              <w:jc w:val="both"/>
              <w:rPr>
                <w:rFonts w:ascii="Trebuchet MS" w:hAnsi="Trebuchet MS"/>
                <w:i/>
                <w:noProof/>
                <w:sz w:val="24"/>
                <w:szCs w:val="24"/>
              </w:rPr>
            </w:pPr>
            <w:r w:rsidRPr="00C202E0">
              <w:rPr>
                <w:rFonts w:ascii="Trebuchet MS" w:hAnsi="Trebuchet MS" w:cstheme="minorHAnsi"/>
                <w:b/>
                <w:bCs/>
                <w:noProof/>
                <w:sz w:val="24"/>
                <w:szCs w:val="24"/>
              </w:rPr>
              <w:t xml:space="preserve">Forma de finantare </w:t>
            </w:r>
            <w:r w:rsidR="00A315C3">
              <w:rPr>
                <w:rFonts w:ascii="Trebuchet MS" w:hAnsi="Trebuchet MS" w:cstheme="minorHAnsi"/>
                <w:b/>
                <w:bCs/>
                <w:noProof/>
                <w:sz w:val="24"/>
                <w:szCs w:val="24"/>
              </w:rPr>
              <w:t>î</w:t>
            </w:r>
            <w:r w:rsidRPr="00C202E0">
              <w:rPr>
                <w:rFonts w:ascii="Trebuchet MS" w:hAnsi="Trebuchet MS" w:cstheme="minorHAnsi"/>
                <w:b/>
                <w:bCs/>
                <w:noProof/>
                <w:sz w:val="24"/>
                <w:szCs w:val="24"/>
              </w:rPr>
              <w:t>n cadrul acestei priorități este grant nerambursabil.</w:t>
            </w:r>
          </w:p>
        </w:tc>
      </w:tr>
    </w:tbl>
    <w:p w14:paraId="271FB350" w14:textId="77777777" w:rsidR="00692D9A" w:rsidRPr="00C202E0" w:rsidRDefault="00692D9A" w:rsidP="00C202E0">
      <w:pPr>
        <w:rPr>
          <w:rFonts w:ascii="Trebuchet MS" w:hAnsi="Trebuchet MS"/>
          <w:i/>
          <w:noProof/>
          <w:sz w:val="24"/>
          <w:szCs w:val="24"/>
        </w:rPr>
      </w:pPr>
    </w:p>
    <w:p w14:paraId="6AFC559E" w14:textId="77777777" w:rsidR="00374489" w:rsidRPr="00C202E0" w:rsidRDefault="00566CCA" w:rsidP="00C202E0">
      <w:pPr>
        <w:pStyle w:val="Heading2"/>
        <w:rPr>
          <w:rFonts w:ascii="Trebuchet MS" w:hAnsi="Trebuchet MS"/>
          <w:b/>
          <w:bCs/>
          <w:noProof/>
          <w:color w:val="auto"/>
        </w:rPr>
      </w:pPr>
      <w:bookmarkStart w:id="58" w:name="_Toc126652928"/>
      <w:bookmarkStart w:id="59" w:name="_Toc126847023"/>
      <w:r w:rsidRPr="00C202E0">
        <w:rPr>
          <w:rFonts w:ascii="Trebuchet MS" w:hAnsi="Trebuchet MS"/>
          <w:b/>
          <w:bCs/>
          <w:noProof/>
          <w:color w:val="auto"/>
        </w:rPr>
        <w:t>3.6.</w:t>
      </w:r>
      <w:r w:rsidRPr="00C202E0">
        <w:rPr>
          <w:rFonts w:ascii="Trebuchet MS" w:hAnsi="Trebuchet MS"/>
          <w:b/>
          <w:bCs/>
          <w:noProof/>
          <w:color w:val="auto"/>
        </w:rPr>
        <w:tab/>
        <w:t>Alocarea apelului de proiecte</w:t>
      </w:r>
      <w:bookmarkEnd w:id="58"/>
      <w:bookmarkEnd w:id="59"/>
      <w:r w:rsidRPr="00C202E0">
        <w:rPr>
          <w:rFonts w:ascii="Trebuchet MS" w:hAnsi="Trebuchet MS"/>
          <w:b/>
          <w:bCs/>
          <w:noProof/>
          <w:color w:val="auto"/>
        </w:rPr>
        <w:t xml:space="preserve"> </w:t>
      </w:r>
    </w:p>
    <w:p w14:paraId="457A6DA0" w14:textId="7EAA6BF3" w:rsidR="00566CCA" w:rsidRPr="00C202E0" w:rsidRDefault="00566CCA" w:rsidP="00C202E0">
      <w:pPr>
        <w:pStyle w:val="Heading2"/>
        <w:rPr>
          <w:rFonts w:ascii="Trebuchet MS" w:hAnsi="Trebuchet MS"/>
          <w:b/>
          <w:bCs/>
          <w:noProof/>
          <w:color w:val="auto"/>
        </w:rPr>
      </w:pPr>
      <w:r w:rsidRPr="00C202E0">
        <w:rPr>
          <w:rFonts w:ascii="Trebuchet MS" w:hAnsi="Trebuchet MS"/>
          <w:b/>
          <w:bCs/>
          <w:noProof/>
          <w:color w:val="auto"/>
        </w:rPr>
        <w:tab/>
      </w:r>
    </w:p>
    <w:tbl>
      <w:tblPr>
        <w:tblStyle w:val="TableGrid"/>
        <w:tblW w:w="10490" w:type="dxa"/>
        <w:tblInd w:w="-147" w:type="dxa"/>
        <w:tblLook w:val="04A0" w:firstRow="1" w:lastRow="0" w:firstColumn="1" w:lastColumn="0" w:noHBand="0" w:noVBand="1"/>
      </w:tblPr>
      <w:tblGrid>
        <w:gridCol w:w="10490"/>
      </w:tblGrid>
      <w:tr w:rsidR="00351E52" w:rsidRPr="00C202E0" w14:paraId="07D364D5" w14:textId="77777777" w:rsidTr="00202B92">
        <w:tc>
          <w:tcPr>
            <w:tcW w:w="10490" w:type="dxa"/>
          </w:tcPr>
          <w:p w14:paraId="5B764D82" w14:textId="77777777" w:rsidR="00942621" w:rsidRPr="00C202E0" w:rsidRDefault="00942621" w:rsidP="00C202E0">
            <w:pPr>
              <w:spacing w:line="360" w:lineRule="auto"/>
              <w:jc w:val="both"/>
              <w:rPr>
                <w:rFonts w:ascii="Trebuchet MS" w:hAnsi="Trebuchet MS" w:cstheme="minorHAnsi"/>
                <w:noProof/>
                <w:sz w:val="24"/>
                <w:szCs w:val="24"/>
              </w:rPr>
            </w:pPr>
          </w:p>
          <w:p w14:paraId="11B019BE" w14:textId="77777777" w:rsidR="009F37C5" w:rsidRDefault="009F37C5" w:rsidP="00C202E0">
            <w:pPr>
              <w:spacing w:line="360" w:lineRule="auto"/>
              <w:jc w:val="both"/>
              <w:rPr>
                <w:rFonts w:ascii="Trebuchet MS" w:hAnsi="Trebuchet MS" w:cstheme="minorHAnsi"/>
                <w:noProof/>
                <w:sz w:val="24"/>
                <w:szCs w:val="24"/>
              </w:rPr>
            </w:pPr>
            <w:r>
              <w:rPr>
                <w:rFonts w:ascii="Trebuchet MS" w:hAnsi="Trebuchet MS" w:cstheme="minorHAnsi"/>
                <w:noProof/>
                <w:sz w:val="24"/>
                <w:szCs w:val="24"/>
              </w:rPr>
              <w:t>Alocarea financiară pentru acest apel de proiecte este</w:t>
            </w:r>
            <w:r w:rsidR="00D82595" w:rsidRPr="00C202E0">
              <w:rPr>
                <w:rFonts w:ascii="Trebuchet MS" w:hAnsi="Trebuchet MS" w:cstheme="minorHAnsi"/>
                <w:noProof/>
                <w:sz w:val="24"/>
                <w:szCs w:val="24"/>
              </w:rPr>
              <w:t xml:space="preserve"> </w:t>
            </w:r>
            <w:r w:rsidR="00D82595" w:rsidRPr="00C202E0">
              <w:rPr>
                <w:rFonts w:ascii="Trebuchet MS" w:hAnsi="Trebuchet MS" w:cstheme="minorHAnsi"/>
                <w:b/>
                <w:bCs/>
                <w:noProof/>
                <w:sz w:val="24"/>
                <w:szCs w:val="24"/>
              </w:rPr>
              <w:t>47.058.823,61 euro</w:t>
            </w:r>
            <w:r w:rsidR="00D82595" w:rsidRPr="00C202E0">
              <w:rPr>
                <w:rFonts w:ascii="Trebuchet MS" w:hAnsi="Trebuchet MS" w:cstheme="minorHAnsi"/>
                <w:noProof/>
                <w:sz w:val="24"/>
                <w:szCs w:val="24"/>
              </w:rPr>
              <w:t>, din care</w:t>
            </w:r>
            <w:r>
              <w:rPr>
                <w:rFonts w:ascii="Trebuchet MS" w:hAnsi="Trebuchet MS" w:cstheme="minorHAnsi"/>
                <w:noProof/>
                <w:sz w:val="24"/>
                <w:szCs w:val="24"/>
              </w:rPr>
              <w:t>:</w:t>
            </w:r>
          </w:p>
          <w:p w14:paraId="0988917B" w14:textId="77777777" w:rsidR="009F37C5" w:rsidRDefault="009F37C5" w:rsidP="00C202E0">
            <w:pPr>
              <w:spacing w:line="360" w:lineRule="auto"/>
              <w:jc w:val="both"/>
              <w:rPr>
                <w:rFonts w:ascii="Trebuchet MS" w:hAnsi="Trebuchet MS" w:cstheme="minorHAnsi"/>
                <w:noProof/>
                <w:sz w:val="24"/>
                <w:szCs w:val="24"/>
              </w:rPr>
            </w:pPr>
            <w:r w:rsidRPr="005D2EC5">
              <w:rPr>
                <w:rFonts w:ascii="Trebuchet MS" w:hAnsi="Trebuchet MS" w:cstheme="minorHAnsi"/>
                <w:b/>
                <w:bCs/>
                <w:noProof/>
                <w:sz w:val="24"/>
                <w:szCs w:val="24"/>
              </w:rPr>
              <w:t>FEDR</w:t>
            </w:r>
            <w:r>
              <w:rPr>
                <w:rFonts w:ascii="Trebuchet MS" w:hAnsi="Trebuchet MS" w:cstheme="minorHAnsi"/>
                <w:noProof/>
                <w:sz w:val="24"/>
                <w:szCs w:val="24"/>
              </w:rPr>
              <w:t>:</w:t>
            </w:r>
            <w:r w:rsidR="00D82595" w:rsidRPr="00C202E0">
              <w:rPr>
                <w:rFonts w:ascii="Trebuchet MS" w:hAnsi="Trebuchet MS" w:cstheme="minorHAnsi"/>
                <w:noProof/>
                <w:sz w:val="24"/>
                <w:szCs w:val="24"/>
              </w:rPr>
              <w:t xml:space="preserve"> </w:t>
            </w:r>
            <w:r w:rsidR="00D82595" w:rsidRPr="005D2EC5">
              <w:rPr>
                <w:rFonts w:ascii="Trebuchet MS" w:hAnsi="Trebuchet MS" w:cstheme="minorHAnsi"/>
                <w:noProof/>
                <w:sz w:val="24"/>
                <w:szCs w:val="24"/>
              </w:rPr>
              <w:t>40.000.000,00</w:t>
            </w:r>
            <w:r w:rsidR="00D82595" w:rsidRPr="00C202E0">
              <w:rPr>
                <w:rFonts w:ascii="Trebuchet MS" w:hAnsi="Trebuchet MS" w:cstheme="minorHAnsi"/>
                <w:noProof/>
                <w:sz w:val="24"/>
                <w:szCs w:val="24"/>
              </w:rPr>
              <w:t xml:space="preserve"> euro</w:t>
            </w:r>
            <w:r>
              <w:rPr>
                <w:rFonts w:ascii="Trebuchet MS" w:hAnsi="Trebuchet MS" w:cstheme="minorHAnsi"/>
                <w:noProof/>
                <w:sz w:val="24"/>
                <w:szCs w:val="24"/>
              </w:rPr>
              <w:t>;</w:t>
            </w:r>
          </w:p>
          <w:p w14:paraId="36236B2D" w14:textId="7A24BAFF" w:rsidR="00DA693E" w:rsidRPr="00C202E0" w:rsidRDefault="009F37C5" w:rsidP="00C202E0">
            <w:pPr>
              <w:spacing w:line="360" w:lineRule="auto"/>
              <w:jc w:val="both"/>
              <w:rPr>
                <w:rFonts w:ascii="Trebuchet MS" w:hAnsi="Trebuchet MS"/>
                <w:i/>
                <w:noProof/>
                <w:sz w:val="24"/>
                <w:szCs w:val="24"/>
              </w:rPr>
            </w:pPr>
            <w:r>
              <w:rPr>
                <w:rFonts w:ascii="Trebuchet MS" w:hAnsi="Trebuchet MS" w:cstheme="minorHAnsi"/>
                <w:b/>
                <w:bCs/>
                <w:noProof/>
                <w:sz w:val="24"/>
                <w:szCs w:val="24"/>
              </w:rPr>
              <w:t xml:space="preserve">BS: </w:t>
            </w:r>
            <w:r w:rsidR="00D82595" w:rsidRPr="005D2EC5">
              <w:rPr>
                <w:rFonts w:ascii="Trebuchet MS" w:hAnsi="Trebuchet MS" w:cstheme="minorHAnsi"/>
                <w:noProof/>
                <w:sz w:val="24"/>
                <w:szCs w:val="24"/>
              </w:rPr>
              <w:t>7.058.823,61</w:t>
            </w:r>
            <w:r w:rsidR="00D82595" w:rsidRPr="00C202E0">
              <w:rPr>
                <w:rFonts w:ascii="Trebuchet MS" w:hAnsi="Trebuchet MS" w:cstheme="minorHAnsi"/>
                <w:noProof/>
                <w:sz w:val="24"/>
                <w:szCs w:val="24"/>
              </w:rPr>
              <w:t xml:space="preserve"> euro</w:t>
            </w:r>
            <w:r>
              <w:rPr>
                <w:rFonts w:ascii="Trebuchet MS" w:hAnsi="Trebuchet MS" w:cstheme="minorHAnsi"/>
                <w:noProof/>
                <w:sz w:val="24"/>
                <w:szCs w:val="24"/>
              </w:rPr>
              <w:t>.</w:t>
            </w:r>
          </w:p>
        </w:tc>
      </w:tr>
    </w:tbl>
    <w:p w14:paraId="6B2C3C00" w14:textId="77777777" w:rsidR="003A6663" w:rsidRPr="00C202E0" w:rsidRDefault="003A6663" w:rsidP="00C202E0">
      <w:pPr>
        <w:rPr>
          <w:rFonts w:ascii="Trebuchet MS" w:hAnsi="Trebuchet MS"/>
          <w:i/>
          <w:noProof/>
          <w:sz w:val="24"/>
          <w:szCs w:val="24"/>
        </w:rPr>
      </w:pPr>
    </w:p>
    <w:p w14:paraId="1A80EFAF" w14:textId="77777777" w:rsidR="00374489" w:rsidRPr="00C202E0" w:rsidRDefault="00566CCA" w:rsidP="00C202E0">
      <w:pPr>
        <w:pStyle w:val="Heading2"/>
        <w:rPr>
          <w:rFonts w:ascii="Trebuchet MS" w:hAnsi="Trebuchet MS"/>
          <w:b/>
          <w:bCs/>
          <w:noProof/>
          <w:color w:val="auto"/>
        </w:rPr>
      </w:pPr>
      <w:bookmarkStart w:id="60" w:name="_Toc126652929"/>
      <w:bookmarkStart w:id="61" w:name="_Toc126847024"/>
      <w:r w:rsidRPr="00C202E0">
        <w:rPr>
          <w:rFonts w:ascii="Trebuchet MS" w:hAnsi="Trebuchet MS"/>
          <w:b/>
          <w:bCs/>
          <w:noProof/>
          <w:color w:val="auto"/>
        </w:rPr>
        <w:t>3.7.</w:t>
      </w:r>
      <w:r w:rsidRPr="00C202E0">
        <w:rPr>
          <w:rFonts w:ascii="Trebuchet MS" w:hAnsi="Trebuchet MS"/>
          <w:b/>
          <w:bCs/>
          <w:noProof/>
          <w:color w:val="auto"/>
        </w:rPr>
        <w:tab/>
        <w:t>Solicitanți eligibili</w:t>
      </w:r>
      <w:bookmarkEnd w:id="60"/>
      <w:bookmarkEnd w:id="61"/>
      <w:r w:rsidRPr="00C202E0">
        <w:rPr>
          <w:rFonts w:ascii="Trebuchet MS" w:hAnsi="Trebuchet MS"/>
          <w:b/>
          <w:bCs/>
          <w:noProof/>
          <w:color w:val="auto"/>
        </w:rPr>
        <w:t xml:space="preserve"> </w:t>
      </w:r>
    </w:p>
    <w:p w14:paraId="04CC8000" w14:textId="6D6D707A" w:rsidR="00566CCA" w:rsidRPr="00C202E0" w:rsidRDefault="00566CCA" w:rsidP="00C202E0">
      <w:pPr>
        <w:pStyle w:val="Heading2"/>
        <w:rPr>
          <w:rFonts w:ascii="Trebuchet MS" w:hAnsi="Trebuchet MS"/>
          <w:b/>
          <w:bCs/>
          <w:noProof/>
          <w:color w:val="auto"/>
        </w:rPr>
      </w:pPr>
      <w:r w:rsidRPr="00C202E0">
        <w:rPr>
          <w:rFonts w:ascii="Trebuchet MS" w:hAnsi="Trebuchet MS"/>
          <w:b/>
          <w:bCs/>
          <w:noProof/>
          <w:color w:val="auto"/>
        </w:rPr>
        <w:tab/>
      </w:r>
    </w:p>
    <w:tbl>
      <w:tblPr>
        <w:tblStyle w:val="TableGrid"/>
        <w:tblW w:w="10490" w:type="dxa"/>
        <w:tblInd w:w="-147" w:type="dxa"/>
        <w:tblLook w:val="04A0" w:firstRow="1" w:lastRow="0" w:firstColumn="1" w:lastColumn="0" w:noHBand="0" w:noVBand="1"/>
      </w:tblPr>
      <w:tblGrid>
        <w:gridCol w:w="10490"/>
      </w:tblGrid>
      <w:tr w:rsidR="00351E52" w:rsidRPr="00C202E0" w14:paraId="3EFECF8F" w14:textId="77777777" w:rsidTr="00AA0258">
        <w:tc>
          <w:tcPr>
            <w:tcW w:w="10490" w:type="dxa"/>
          </w:tcPr>
          <w:p w14:paraId="5FFEC79E" w14:textId="77777777" w:rsidR="00942621" w:rsidRPr="00C202E0" w:rsidRDefault="00942621" w:rsidP="00C202E0">
            <w:pPr>
              <w:spacing w:line="360" w:lineRule="auto"/>
              <w:rPr>
                <w:rFonts w:ascii="Trebuchet MS" w:hAnsi="Trebuchet MS"/>
                <w:noProof/>
                <w:sz w:val="24"/>
                <w:szCs w:val="24"/>
              </w:rPr>
            </w:pPr>
            <w:bookmarkStart w:id="62" w:name="_Toc123897632"/>
            <w:bookmarkStart w:id="63" w:name="_Toc126650186"/>
            <w:bookmarkStart w:id="64" w:name="_Toc126652930"/>
          </w:p>
          <w:p w14:paraId="223DE876" w14:textId="648867B0" w:rsidR="00D82595" w:rsidRPr="00C202E0" w:rsidRDefault="00D82595" w:rsidP="00C202E0">
            <w:pPr>
              <w:spacing w:line="360" w:lineRule="auto"/>
              <w:rPr>
                <w:rFonts w:ascii="Trebuchet MS" w:hAnsi="Trebuchet MS"/>
                <w:noProof/>
                <w:sz w:val="24"/>
                <w:szCs w:val="24"/>
              </w:rPr>
            </w:pPr>
            <w:r w:rsidRPr="00C202E0">
              <w:rPr>
                <w:rFonts w:ascii="Trebuchet MS" w:hAnsi="Trebuchet MS"/>
                <w:noProof/>
                <w:sz w:val="24"/>
                <w:szCs w:val="24"/>
              </w:rPr>
              <w:t xml:space="preserve">Solicitantul eligibil în cadrul acestui apel de proiecte este </w:t>
            </w:r>
            <w:r w:rsidRPr="00AD6B08">
              <w:rPr>
                <w:rFonts w:ascii="Trebuchet MS" w:hAnsi="Trebuchet MS"/>
                <w:b/>
                <w:bCs/>
                <w:noProof/>
                <w:sz w:val="24"/>
                <w:szCs w:val="24"/>
              </w:rPr>
              <w:t xml:space="preserve">Parteneriatul </w:t>
            </w:r>
            <w:r w:rsidRPr="00C202E0">
              <w:rPr>
                <w:rFonts w:ascii="Trebuchet MS" w:hAnsi="Trebuchet MS"/>
                <w:noProof/>
                <w:sz w:val="24"/>
                <w:szCs w:val="24"/>
              </w:rPr>
              <w:t>dintre:</w:t>
            </w:r>
            <w:bookmarkEnd w:id="62"/>
            <w:bookmarkEnd w:id="63"/>
            <w:bookmarkEnd w:id="64"/>
          </w:p>
          <w:p w14:paraId="3C0BC4F1" w14:textId="77777777" w:rsidR="00D82595" w:rsidRPr="00C202E0" w:rsidRDefault="00D82595" w:rsidP="00C202E0">
            <w:pPr>
              <w:spacing w:line="360" w:lineRule="auto"/>
              <w:jc w:val="both"/>
              <w:rPr>
                <w:rFonts w:ascii="Trebuchet MS" w:eastAsia="SimSun" w:hAnsi="Trebuchet MS" w:cstheme="minorHAnsi"/>
                <w:noProof/>
                <w:sz w:val="24"/>
                <w:szCs w:val="24"/>
              </w:rPr>
            </w:pPr>
            <w:r w:rsidRPr="00C202E0">
              <w:rPr>
                <w:rFonts w:ascii="Trebuchet MS" w:eastAsia="SimSun" w:hAnsi="Trebuchet MS" w:cstheme="minorHAnsi"/>
                <w:b/>
                <w:bCs/>
                <w:noProof/>
                <w:sz w:val="24"/>
                <w:szCs w:val="24"/>
              </w:rPr>
              <w:t>Serviciul de Telecomunicații Speciale (STS)</w:t>
            </w:r>
            <w:r w:rsidRPr="00C202E0">
              <w:rPr>
                <w:rFonts w:ascii="Trebuchet MS" w:eastAsia="SimSun" w:hAnsi="Trebuchet MS" w:cstheme="minorHAnsi"/>
                <w:noProof/>
                <w:sz w:val="24"/>
                <w:szCs w:val="24"/>
              </w:rPr>
              <w:t>, în calitate de lider de parteneriat</w:t>
            </w:r>
          </w:p>
          <w:p w14:paraId="2A8F35BB" w14:textId="77777777" w:rsidR="00D82595" w:rsidRPr="00C202E0" w:rsidRDefault="00D82595" w:rsidP="00C202E0">
            <w:pPr>
              <w:spacing w:line="360" w:lineRule="auto"/>
              <w:jc w:val="both"/>
              <w:rPr>
                <w:rFonts w:ascii="Trebuchet MS" w:eastAsia="SimSun" w:hAnsi="Trebuchet MS" w:cstheme="minorHAnsi"/>
                <w:noProof/>
                <w:sz w:val="24"/>
                <w:szCs w:val="24"/>
              </w:rPr>
            </w:pPr>
            <w:r w:rsidRPr="00C202E0">
              <w:rPr>
                <w:rFonts w:ascii="Trebuchet MS" w:eastAsia="SimSun" w:hAnsi="Trebuchet MS" w:cstheme="minorHAnsi"/>
                <w:noProof/>
                <w:sz w:val="24"/>
                <w:szCs w:val="24"/>
              </w:rPr>
              <w:t>și</w:t>
            </w:r>
          </w:p>
          <w:p w14:paraId="06F34DDD" w14:textId="530D1B27" w:rsidR="00DA693E" w:rsidRPr="00C202E0" w:rsidRDefault="00D82595" w:rsidP="00C202E0">
            <w:pPr>
              <w:spacing w:line="360" w:lineRule="auto"/>
              <w:jc w:val="both"/>
              <w:rPr>
                <w:rFonts w:ascii="Trebuchet MS" w:hAnsi="Trebuchet MS"/>
                <w:i/>
                <w:noProof/>
                <w:sz w:val="24"/>
                <w:szCs w:val="24"/>
              </w:rPr>
            </w:pPr>
            <w:r w:rsidRPr="00C202E0">
              <w:rPr>
                <w:rFonts w:ascii="Trebuchet MS" w:eastAsia="SimSun" w:hAnsi="Trebuchet MS" w:cstheme="minorHAnsi"/>
                <w:b/>
                <w:bCs/>
                <w:noProof/>
                <w:sz w:val="24"/>
                <w:szCs w:val="24"/>
              </w:rPr>
              <w:t>Unitățile administrativ-teritoriale Județ din Regiunea Sud-Muntenia</w:t>
            </w:r>
            <w:r w:rsidRPr="00C202E0">
              <w:rPr>
                <w:rFonts w:ascii="Trebuchet MS" w:eastAsia="SimSun" w:hAnsi="Trebuchet MS" w:cstheme="minorHAnsi"/>
                <w:noProof/>
                <w:sz w:val="24"/>
                <w:szCs w:val="24"/>
              </w:rPr>
              <w:t xml:space="preserve"> (definite conform OUG nr.57/03.07.2019 privind Codul Administrativ, cu modificările şi completările ulterioare), în calitate de parteneri</w:t>
            </w:r>
            <w:r w:rsidRPr="00C202E0">
              <w:rPr>
                <w:rFonts w:ascii="Trebuchet MS" w:hAnsi="Trebuchet MS" w:cstheme="minorHAnsi"/>
                <w:noProof/>
                <w:sz w:val="24"/>
                <w:szCs w:val="24"/>
              </w:rPr>
              <w:t>.</w:t>
            </w:r>
          </w:p>
        </w:tc>
      </w:tr>
    </w:tbl>
    <w:p w14:paraId="13DF7FA0" w14:textId="77777777" w:rsidR="00A37804" w:rsidRPr="00C202E0" w:rsidRDefault="00A37804" w:rsidP="00C202E0">
      <w:pPr>
        <w:rPr>
          <w:rFonts w:ascii="Trebuchet MS" w:hAnsi="Trebuchet MS"/>
          <w:i/>
          <w:noProof/>
          <w:sz w:val="24"/>
          <w:szCs w:val="24"/>
        </w:rPr>
      </w:pPr>
    </w:p>
    <w:p w14:paraId="1D63ADB1" w14:textId="77777777" w:rsidR="00D67ECA" w:rsidRPr="00C202E0" w:rsidRDefault="00566CCA" w:rsidP="00C202E0">
      <w:pPr>
        <w:pStyle w:val="Heading2"/>
        <w:rPr>
          <w:rFonts w:ascii="Trebuchet MS" w:hAnsi="Trebuchet MS"/>
          <w:b/>
          <w:bCs/>
          <w:noProof/>
          <w:color w:val="auto"/>
        </w:rPr>
      </w:pPr>
      <w:bookmarkStart w:id="65" w:name="_Toc126652931"/>
      <w:bookmarkStart w:id="66" w:name="_Toc126847025"/>
      <w:r w:rsidRPr="00C202E0">
        <w:rPr>
          <w:rFonts w:ascii="Trebuchet MS" w:hAnsi="Trebuchet MS"/>
          <w:b/>
          <w:bCs/>
          <w:noProof/>
          <w:color w:val="auto"/>
        </w:rPr>
        <w:t>3.8.</w:t>
      </w:r>
      <w:r w:rsidRPr="00C202E0">
        <w:rPr>
          <w:rFonts w:ascii="Trebuchet MS" w:hAnsi="Trebuchet MS"/>
          <w:b/>
          <w:bCs/>
          <w:noProof/>
          <w:color w:val="auto"/>
        </w:rPr>
        <w:tab/>
        <w:t>Aplicarea regulilor privind ajutorul de stat</w:t>
      </w:r>
      <w:bookmarkEnd w:id="65"/>
      <w:bookmarkEnd w:id="66"/>
      <w:r w:rsidRPr="00C202E0">
        <w:rPr>
          <w:rFonts w:ascii="Trebuchet MS" w:hAnsi="Trebuchet MS"/>
          <w:b/>
          <w:bCs/>
          <w:noProof/>
          <w:color w:val="auto"/>
        </w:rPr>
        <w:t xml:space="preserve"> </w:t>
      </w:r>
    </w:p>
    <w:p w14:paraId="3457308E" w14:textId="6E110116" w:rsidR="00566CCA" w:rsidRPr="00C202E0" w:rsidRDefault="00566CCA" w:rsidP="00C202E0">
      <w:pPr>
        <w:pStyle w:val="Heading2"/>
        <w:rPr>
          <w:rFonts w:ascii="Trebuchet MS" w:hAnsi="Trebuchet MS"/>
          <w:b/>
          <w:bCs/>
          <w:noProof/>
          <w:color w:val="auto"/>
        </w:rPr>
      </w:pPr>
      <w:r w:rsidRPr="00C202E0">
        <w:rPr>
          <w:rFonts w:ascii="Trebuchet MS" w:hAnsi="Trebuchet MS"/>
          <w:b/>
          <w:bCs/>
          <w:noProof/>
          <w:color w:val="auto"/>
        </w:rPr>
        <w:tab/>
      </w:r>
    </w:p>
    <w:tbl>
      <w:tblPr>
        <w:tblStyle w:val="TableGrid"/>
        <w:tblW w:w="10490" w:type="dxa"/>
        <w:tblInd w:w="-147" w:type="dxa"/>
        <w:tblLook w:val="04A0" w:firstRow="1" w:lastRow="0" w:firstColumn="1" w:lastColumn="0" w:noHBand="0" w:noVBand="1"/>
      </w:tblPr>
      <w:tblGrid>
        <w:gridCol w:w="10490"/>
      </w:tblGrid>
      <w:tr w:rsidR="00351E52" w:rsidRPr="00C202E0" w14:paraId="3C022483" w14:textId="77777777" w:rsidTr="00AA0258">
        <w:tc>
          <w:tcPr>
            <w:tcW w:w="10490" w:type="dxa"/>
          </w:tcPr>
          <w:p w14:paraId="55CA2F47" w14:textId="77777777" w:rsidR="00942621" w:rsidRPr="00C202E0" w:rsidRDefault="00942621" w:rsidP="00C202E0">
            <w:pPr>
              <w:rPr>
                <w:rFonts w:ascii="Trebuchet MS" w:hAnsi="Trebuchet MS"/>
                <w:i/>
                <w:noProof/>
                <w:sz w:val="24"/>
                <w:szCs w:val="24"/>
              </w:rPr>
            </w:pPr>
          </w:p>
          <w:p w14:paraId="71BDCCB6" w14:textId="4C3CDBD4" w:rsidR="00A37804" w:rsidRPr="00C202E0" w:rsidRDefault="00D82595" w:rsidP="00C202E0">
            <w:pPr>
              <w:rPr>
                <w:rFonts w:ascii="Trebuchet MS" w:hAnsi="Trebuchet MS"/>
                <w:i/>
                <w:noProof/>
                <w:sz w:val="24"/>
                <w:szCs w:val="24"/>
              </w:rPr>
            </w:pPr>
            <w:r w:rsidRPr="00C202E0">
              <w:rPr>
                <w:rFonts w:ascii="Trebuchet MS" w:hAnsi="Trebuchet MS"/>
                <w:i/>
                <w:noProof/>
                <w:sz w:val="24"/>
                <w:szCs w:val="24"/>
              </w:rPr>
              <w:t>NA</w:t>
            </w:r>
          </w:p>
          <w:p w14:paraId="355C9663" w14:textId="42EB4BEE" w:rsidR="00DA693E" w:rsidRPr="00C202E0" w:rsidRDefault="00DA693E" w:rsidP="00C202E0">
            <w:pPr>
              <w:rPr>
                <w:rFonts w:ascii="Trebuchet MS" w:hAnsi="Trebuchet MS"/>
                <w:i/>
                <w:noProof/>
                <w:sz w:val="24"/>
                <w:szCs w:val="24"/>
              </w:rPr>
            </w:pPr>
          </w:p>
        </w:tc>
      </w:tr>
    </w:tbl>
    <w:p w14:paraId="0FAB2FFC" w14:textId="77777777" w:rsidR="007C2B91" w:rsidRPr="00C202E0" w:rsidRDefault="007C2B91" w:rsidP="00C202E0">
      <w:pPr>
        <w:rPr>
          <w:rFonts w:ascii="Trebuchet MS" w:hAnsi="Trebuchet MS"/>
          <w:i/>
          <w:noProof/>
          <w:sz w:val="24"/>
          <w:szCs w:val="24"/>
        </w:rPr>
      </w:pPr>
    </w:p>
    <w:p w14:paraId="0FEE860A" w14:textId="769AD2FA" w:rsidR="00566CCA" w:rsidRPr="00C202E0" w:rsidRDefault="00566CCA" w:rsidP="00C202E0">
      <w:pPr>
        <w:pStyle w:val="Heading2"/>
        <w:rPr>
          <w:rFonts w:ascii="Trebuchet MS" w:hAnsi="Trebuchet MS"/>
          <w:b/>
          <w:bCs/>
          <w:noProof/>
          <w:color w:val="auto"/>
        </w:rPr>
      </w:pPr>
      <w:bookmarkStart w:id="67" w:name="_Toc126652932"/>
      <w:bookmarkStart w:id="68" w:name="_Toc126847026"/>
      <w:r w:rsidRPr="00C202E0">
        <w:rPr>
          <w:rFonts w:ascii="Trebuchet MS" w:hAnsi="Trebuchet MS"/>
          <w:b/>
          <w:bCs/>
          <w:noProof/>
          <w:color w:val="auto"/>
        </w:rPr>
        <w:t>3.9.</w:t>
      </w:r>
      <w:r w:rsidRPr="00C202E0">
        <w:rPr>
          <w:rFonts w:ascii="Trebuchet MS" w:hAnsi="Trebuchet MS"/>
          <w:b/>
          <w:bCs/>
          <w:noProof/>
          <w:color w:val="auto"/>
        </w:rPr>
        <w:tab/>
        <w:t>Teme orizontale</w:t>
      </w:r>
      <w:bookmarkEnd w:id="67"/>
      <w:bookmarkEnd w:id="68"/>
    </w:p>
    <w:p w14:paraId="2C9CA9B9" w14:textId="77777777" w:rsidR="00D67ECA" w:rsidRPr="00C202E0" w:rsidRDefault="00D67ECA" w:rsidP="00C202E0">
      <w:pPr>
        <w:rPr>
          <w:lang w:val="en-GB"/>
        </w:rPr>
      </w:pPr>
    </w:p>
    <w:tbl>
      <w:tblPr>
        <w:tblStyle w:val="TableGrid"/>
        <w:tblW w:w="10490" w:type="dxa"/>
        <w:tblInd w:w="-147" w:type="dxa"/>
        <w:tblLook w:val="04A0" w:firstRow="1" w:lastRow="0" w:firstColumn="1" w:lastColumn="0" w:noHBand="0" w:noVBand="1"/>
      </w:tblPr>
      <w:tblGrid>
        <w:gridCol w:w="10490"/>
      </w:tblGrid>
      <w:tr w:rsidR="00351E52" w:rsidRPr="00C202E0" w14:paraId="3961441F" w14:textId="77777777" w:rsidTr="00AA0258">
        <w:tc>
          <w:tcPr>
            <w:tcW w:w="10490" w:type="dxa"/>
          </w:tcPr>
          <w:p w14:paraId="4945FF0A" w14:textId="77777777" w:rsidR="00A50F74" w:rsidRPr="00C202E0" w:rsidRDefault="00A50F74">
            <w:pPr>
              <w:pStyle w:val="ListParagraph"/>
              <w:numPr>
                <w:ilvl w:val="0"/>
                <w:numId w:val="15"/>
              </w:numPr>
              <w:spacing w:line="360" w:lineRule="auto"/>
              <w:jc w:val="both"/>
              <w:rPr>
                <w:rFonts w:ascii="Trebuchet MS" w:hAnsi="Trebuchet MS"/>
                <w:noProof/>
                <w:sz w:val="24"/>
                <w:szCs w:val="24"/>
              </w:rPr>
            </w:pPr>
            <w:r w:rsidRPr="00C202E0">
              <w:rPr>
                <w:rFonts w:ascii="Trebuchet MS" w:hAnsi="Trebuchet MS"/>
                <w:b/>
                <w:bCs/>
                <w:noProof/>
                <w:sz w:val="24"/>
                <w:szCs w:val="24"/>
              </w:rPr>
              <w:t>Investițiile propuse trebuie să asigure respectarea drepturilor fundamentale</w:t>
            </w:r>
            <w:r w:rsidRPr="00C202E0">
              <w:rPr>
                <w:rFonts w:ascii="Trebuchet MS" w:hAnsi="Trebuchet MS"/>
                <w:noProof/>
                <w:sz w:val="24"/>
                <w:szCs w:val="24"/>
              </w:rPr>
              <w:t xml:space="preserve"> și conformitatea cu Carta Drepturilor Fundamentale a Uniunii Europene și Convenția ONU privind Drepturile Persoanelor cu Handicap, precum și cu principiile orizontale privind egalitatea de gen, nediscriminarea (pe bază de sex, origine rasială sau etnică, religie sau convingeri, dizabilitate, vârstă sau orientare sexuală) și accesibilitatea.</w:t>
            </w:r>
          </w:p>
          <w:p w14:paraId="1D560790" w14:textId="4B33CC4E" w:rsidR="00A50F74" w:rsidRPr="00C202E0" w:rsidRDefault="00A50F74" w:rsidP="00C202E0">
            <w:pPr>
              <w:spacing w:line="360" w:lineRule="auto"/>
              <w:jc w:val="both"/>
              <w:rPr>
                <w:rFonts w:ascii="Trebuchet MS" w:hAnsi="Trebuchet MS" w:cs="Calibri"/>
                <w:noProof/>
                <w:sz w:val="24"/>
                <w:szCs w:val="24"/>
              </w:rPr>
            </w:pPr>
            <w:r w:rsidRPr="00C202E0">
              <w:rPr>
                <w:rFonts w:ascii="Trebuchet MS" w:hAnsi="Trebuchet MS"/>
                <w:noProof/>
                <w:sz w:val="24"/>
                <w:szCs w:val="24"/>
              </w:rPr>
              <w:t xml:space="preserve">În acest sens, în conformitate cu </w:t>
            </w:r>
            <w:r w:rsidRPr="00C202E0">
              <w:rPr>
                <w:rFonts w:ascii="Trebuchet MS" w:hAnsi="Trebuchet MS" w:cs="Calibri"/>
                <w:noProof/>
                <w:sz w:val="24"/>
                <w:szCs w:val="24"/>
              </w:rPr>
              <w:t xml:space="preserve">aspectele prezentate în cadrul Programului Regional Sud Muntenia 2021 – 2027, în acest ghid este prevăzut un criteriu de eligibilitate cu privire la respectarea egalității de gen, a nediscriminării și dezvoltării durabile. </w:t>
            </w:r>
          </w:p>
          <w:p w14:paraId="086CEC7E" w14:textId="77777777" w:rsidR="00A50F74" w:rsidRPr="00C202E0" w:rsidRDefault="00A50F74" w:rsidP="00C202E0">
            <w:pPr>
              <w:spacing w:line="360" w:lineRule="auto"/>
              <w:jc w:val="both"/>
              <w:rPr>
                <w:rFonts w:ascii="Trebuchet MS" w:hAnsi="Trebuchet MS"/>
                <w:noProof/>
                <w:sz w:val="24"/>
                <w:szCs w:val="24"/>
              </w:rPr>
            </w:pPr>
          </w:p>
          <w:p w14:paraId="55B954B2" w14:textId="77777777" w:rsidR="00A50F74" w:rsidRPr="00C202E0" w:rsidRDefault="00A50F74">
            <w:pPr>
              <w:pStyle w:val="ListParagraph"/>
              <w:numPr>
                <w:ilvl w:val="0"/>
                <w:numId w:val="15"/>
              </w:numPr>
              <w:spacing w:line="360" w:lineRule="auto"/>
              <w:jc w:val="both"/>
              <w:rPr>
                <w:rFonts w:ascii="Trebuchet MS" w:hAnsi="Trebuchet MS"/>
                <w:iCs/>
                <w:noProof/>
                <w:sz w:val="24"/>
                <w:szCs w:val="24"/>
              </w:rPr>
            </w:pPr>
            <w:r w:rsidRPr="00C202E0">
              <w:rPr>
                <w:rFonts w:ascii="Trebuchet MS" w:hAnsi="Trebuchet MS"/>
                <w:b/>
                <w:bCs/>
                <w:iCs/>
                <w:noProof/>
                <w:sz w:val="24"/>
                <w:szCs w:val="24"/>
              </w:rPr>
              <w:t>Investițiile propuse trebuie să asigure respectarea și conformitatea cu principiul de ”a nu prejudicia în mod semnificativ”</w:t>
            </w:r>
            <w:r w:rsidRPr="00C202E0">
              <w:rPr>
                <w:rFonts w:ascii="Trebuchet MS" w:hAnsi="Trebuchet MS"/>
                <w:iCs/>
                <w:noProof/>
                <w:sz w:val="24"/>
                <w:szCs w:val="24"/>
              </w:rPr>
              <w:t xml:space="preserve"> (”do no significant harm”, denumit în continuare DNSH).</w:t>
            </w:r>
          </w:p>
          <w:p w14:paraId="24B89F19" w14:textId="77777777" w:rsidR="00A50F74" w:rsidRPr="00C202E0" w:rsidRDefault="00A50F74" w:rsidP="00C202E0">
            <w:pPr>
              <w:autoSpaceDE w:val="0"/>
              <w:autoSpaceDN w:val="0"/>
              <w:adjustRightInd w:val="0"/>
              <w:spacing w:line="360" w:lineRule="auto"/>
              <w:jc w:val="both"/>
              <w:rPr>
                <w:rFonts w:ascii="Trebuchet MS" w:hAnsi="Trebuchet MS" w:cs="Calibri"/>
                <w:noProof/>
                <w:sz w:val="24"/>
                <w:szCs w:val="24"/>
                <w:lang w:eastAsia="hr-HR"/>
              </w:rPr>
            </w:pPr>
            <w:r w:rsidRPr="00C202E0">
              <w:rPr>
                <w:rFonts w:ascii="Trebuchet MS" w:hAnsi="Trebuchet MS" w:cs="Calibri"/>
                <w:noProof/>
                <w:sz w:val="24"/>
                <w:szCs w:val="24"/>
                <w:lang w:eastAsia="hr-HR"/>
              </w:rPr>
              <w:t>Acest criteriu se referă la includerea în documentația tehnică, dacă este cazul, a măsurilor identificate în analiza de fond efectuată la nivelul Programului Regional Sud Muntenia 2021-2027, respectiv a:</w:t>
            </w:r>
          </w:p>
          <w:p w14:paraId="59BC3B2D" w14:textId="77777777" w:rsidR="00A50F74" w:rsidRPr="00C202E0" w:rsidRDefault="00A50F74">
            <w:pPr>
              <w:numPr>
                <w:ilvl w:val="0"/>
                <w:numId w:val="16"/>
              </w:numPr>
              <w:autoSpaceDE w:val="0"/>
              <w:autoSpaceDN w:val="0"/>
              <w:adjustRightInd w:val="0"/>
              <w:spacing w:line="360" w:lineRule="auto"/>
              <w:contextualSpacing/>
              <w:jc w:val="both"/>
              <w:rPr>
                <w:rFonts w:ascii="Trebuchet MS" w:hAnsi="Trebuchet MS" w:cs="Calibri"/>
                <w:noProof/>
                <w:sz w:val="24"/>
                <w:szCs w:val="24"/>
                <w:lang w:eastAsia="hr-HR"/>
              </w:rPr>
            </w:pPr>
            <w:r w:rsidRPr="00C202E0">
              <w:rPr>
                <w:rFonts w:ascii="Trebuchet MS" w:hAnsi="Trebuchet MS" w:cs="Calibri"/>
                <w:noProof/>
                <w:sz w:val="24"/>
                <w:szCs w:val="24"/>
                <w:lang w:eastAsia="hr-HR"/>
              </w:rPr>
              <w:t>măsurilor privind atenuarea emisiilor GES, cu respectarea legislației in vigoare;</w:t>
            </w:r>
          </w:p>
          <w:p w14:paraId="253716EC" w14:textId="77777777" w:rsidR="00A50F74" w:rsidRPr="00C202E0" w:rsidRDefault="00A50F74">
            <w:pPr>
              <w:numPr>
                <w:ilvl w:val="0"/>
                <w:numId w:val="16"/>
              </w:numPr>
              <w:autoSpaceDE w:val="0"/>
              <w:autoSpaceDN w:val="0"/>
              <w:adjustRightInd w:val="0"/>
              <w:spacing w:line="360" w:lineRule="auto"/>
              <w:contextualSpacing/>
              <w:jc w:val="both"/>
              <w:rPr>
                <w:rFonts w:ascii="Trebuchet MS" w:hAnsi="Trebuchet MS" w:cs="Calibri"/>
                <w:noProof/>
                <w:sz w:val="24"/>
                <w:szCs w:val="24"/>
                <w:lang w:eastAsia="hr-HR"/>
              </w:rPr>
            </w:pPr>
            <w:r w:rsidRPr="00C202E0">
              <w:rPr>
                <w:rFonts w:ascii="Trebuchet MS" w:hAnsi="Trebuchet MS" w:cs="Calibri"/>
                <w:noProof/>
                <w:sz w:val="24"/>
                <w:szCs w:val="24"/>
                <w:lang w:eastAsia="hr-HR"/>
              </w:rPr>
              <w:t>măsurilor de adaptare la schimbarile climatice a infrastructurii vizate, cu respectarea legislației in vigoare;</w:t>
            </w:r>
          </w:p>
          <w:p w14:paraId="4D7732F3" w14:textId="77777777" w:rsidR="00A50F74" w:rsidRPr="00C202E0" w:rsidRDefault="00A50F74">
            <w:pPr>
              <w:numPr>
                <w:ilvl w:val="0"/>
                <w:numId w:val="16"/>
              </w:numPr>
              <w:autoSpaceDE w:val="0"/>
              <w:autoSpaceDN w:val="0"/>
              <w:adjustRightInd w:val="0"/>
              <w:spacing w:line="360" w:lineRule="auto"/>
              <w:contextualSpacing/>
              <w:jc w:val="both"/>
              <w:rPr>
                <w:rFonts w:ascii="Trebuchet MS" w:hAnsi="Trebuchet MS" w:cs="Calibri"/>
                <w:noProof/>
                <w:sz w:val="24"/>
                <w:szCs w:val="24"/>
                <w:lang w:eastAsia="hr-HR"/>
              </w:rPr>
            </w:pPr>
            <w:r w:rsidRPr="00C202E0">
              <w:rPr>
                <w:rFonts w:ascii="Trebuchet MS" w:hAnsi="Trebuchet MS" w:cs="Calibri"/>
                <w:noProof/>
                <w:sz w:val="24"/>
                <w:szCs w:val="24"/>
                <w:lang w:eastAsia="hr-HR"/>
              </w:rPr>
              <w:t>măsurilor de limitare a generării deseurilor, precum și solutiilor de reutilizare, reciclare și valorificare a deșeurilor rezultate în procesul de execuție, cu respectarea legislației in vigoare;</w:t>
            </w:r>
          </w:p>
          <w:p w14:paraId="70EA7E99" w14:textId="77777777" w:rsidR="00A50F74" w:rsidRPr="00C202E0" w:rsidRDefault="00A50F74">
            <w:pPr>
              <w:numPr>
                <w:ilvl w:val="0"/>
                <w:numId w:val="16"/>
              </w:numPr>
              <w:autoSpaceDE w:val="0"/>
              <w:autoSpaceDN w:val="0"/>
              <w:adjustRightInd w:val="0"/>
              <w:spacing w:line="360" w:lineRule="auto"/>
              <w:contextualSpacing/>
              <w:jc w:val="both"/>
              <w:rPr>
                <w:rFonts w:ascii="Trebuchet MS" w:hAnsi="Trebuchet MS" w:cs="Calibri"/>
                <w:noProof/>
                <w:sz w:val="24"/>
                <w:szCs w:val="24"/>
                <w:lang w:eastAsia="hr-HR"/>
              </w:rPr>
            </w:pPr>
            <w:r w:rsidRPr="00C202E0">
              <w:rPr>
                <w:rFonts w:ascii="Trebuchet MS" w:hAnsi="Trebuchet MS" w:cs="Calibri"/>
                <w:noProof/>
                <w:sz w:val="24"/>
                <w:szCs w:val="24"/>
                <w:lang w:eastAsia="hr-HR"/>
              </w:rPr>
              <w:lastRenderedPageBreak/>
              <w:t>măsurilor de reducere a emisiei poluanților în aer și/sau în apă și/sau în sol, cu respectarea legislației in vigoare;</w:t>
            </w:r>
          </w:p>
          <w:p w14:paraId="6F07AA1E" w14:textId="77777777" w:rsidR="00A50F74" w:rsidRPr="00C202E0" w:rsidRDefault="00A50F74">
            <w:pPr>
              <w:numPr>
                <w:ilvl w:val="0"/>
                <w:numId w:val="16"/>
              </w:numPr>
              <w:autoSpaceDE w:val="0"/>
              <w:autoSpaceDN w:val="0"/>
              <w:adjustRightInd w:val="0"/>
              <w:spacing w:line="360" w:lineRule="auto"/>
              <w:contextualSpacing/>
              <w:jc w:val="both"/>
              <w:rPr>
                <w:rFonts w:ascii="Trebuchet MS" w:hAnsi="Trebuchet MS" w:cs="Calibri"/>
                <w:noProof/>
                <w:sz w:val="24"/>
                <w:szCs w:val="24"/>
                <w:lang w:eastAsia="hr-HR"/>
              </w:rPr>
            </w:pPr>
            <w:r w:rsidRPr="00C202E0">
              <w:rPr>
                <w:rFonts w:ascii="Trebuchet MS" w:hAnsi="Trebuchet MS" w:cs="Calibri"/>
                <w:noProof/>
                <w:sz w:val="24"/>
                <w:szCs w:val="24"/>
                <w:lang w:eastAsia="hr-HR"/>
              </w:rPr>
              <w:t>măsurilor privind utilizarea durabilă și protejarea resurselor de apă, cu respectarea legislației in vigoare;</w:t>
            </w:r>
          </w:p>
          <w:p w14:paraId="14162887" w14:textId="77777777" w:rsidR="00A50F74" w:rsidRPr="00C202E0" w:rsidRDefault="00A50F74">
            <w:pPr>
              <w:numPr>
                <w:ilvl w:val="0"/>
                <w:numId w:val="16"/>
              </w:numPr>
              <w:autoSpaceDE w:val="0"/>
              <w:autoSpaceDN w:val="0"/>
              <w:adjustRightInd w:val="0"/>
              <w:spacing w:line="360" w:lineRule="auto"/>
              <w:contextualSpacing/>
              <w:jc w:val="both"/>
              <w:rPr>
                <w:rFonts w:ascii="Trebuchet MS" w:hAnsi="Trebuchet MS" w:cs="Calibri"/>
                <w:noProof/>
                <w:sz w:val="24"/>
                <w:szCs w:val="24"/>
                <w:lang w:eastAsia="hr-HR"/>
              </w:rPr>
            </w:pPr>
            <w:r w:rsidRPr="00C202E0">
              <w:rPr>
                <w:rFonts w:ascii="Trebuchet MS" w:hAnsi="Trebuchet MS" w:cs="Calibri"/>
                <w:noProof/>
                <w:sz w:val="24"/>
                <w:szCs w:val="24"/>
                <w:lang w:eastAsia="hr-HR"/>
              </w:rPr>
              <w:t>măsurilor privind protecția și refacerea biodiversității și a ecosistemelor, cu respectarea legislației in vigoare.</w:t>
            </w:r>
          </w:p>
          <w:p w14:paraId="538F1005" w14:textId="0AEA3C9C" w:rsidR="00A50F74" w:rsidRPr="00C202E0" w:rsidRDefault="00A50F74" w:rsidP="00C202E0">
            <w:pPr>
              <w:autoSpaceDE w:val="0"/>
              <w:autoSpaceDN w:val="0"/>
              <w:adjustRightInd w:val="0"/>
              <w:spacing w:line="360" w:lineRule="auto"/>
              <w:jc w:val="both"/>
              <w:rPr>
                <w:rFonts w:ascii="Trebuchet MS" w:hAnsi="Trebuchet MS" w:cs="Calibri"/>
                <w:noProof/>
                <w:sz w:val="24"/>
                <w:szCs w:val="24"/>
                <w:lang w:eastAsia="hr-HR"/>
              </w:rPr>
            </w:pPr>
          </w:p>
          <w:p w14:paraId="3266787E" w14:textId="77777777" w:rsidR="00A50F74" w:rsidRPr="00C202E0" w:rsidRDefault="00A50F74" w:rsidP="00C202E0">
            <w:pPr>
              <w:autoSpaceDE w:val="0"/>
              <w:autoSpaceDN w:val="0"/>
              <w:adjustRightInd w:val="0"/>
              <w:spacing w:line="360" w:lineRule="auto"/>
              <w:jc w:val="both"/>
              <w:rPr>
                <w:rFonts w:ascii="Trebuchet MS" w:hAnsi="Trebuchet MS" w:cs="Calibri"/>
                <w:noProof/>
                <w:sz w:val="24"/>
                <w:szCs w:val="24"/>
                <w:lang w:eastAsia="hr-HR"/>
              </w:rPr>
            </w:pPr>
            <w:r w:rsidRPr="00C202E0">
              <w:rPr>
                <w:rFonts w:ascii="Trebuchet MS" w:hAnsi="Trebuchet MS" w:cs="Calibri"/>
                <w:noProof/>
                <w:sz w:val="24"/>
                <w:szCs w:val="24"/>
                <w:lang w:eastAsia="hr-HR"/>
              </w:rPr>
              <w:t xml:space="preserve">De asemenea, pentru probarea respectării acestui principiu, solicitantul va depune o Declarație pe propria răspundere prin care își asumă atât respectarea, cât și modalitatea de îndeplinire a cerințelor și măsurilor prevăzute pentru obiectivele de mediu. </w:t>
            </w:r>
          </w:p>
          <w:p w14:paraId="05D4377C" w14:textId="2BB191B0" w:rsidR="00DA693E" w:rsidRPr="00C202E0" w:rsidRDefault="00A50F74" w:rsidP="00C202E0">
            <w:pPr>
              <w:autoSpaceDE w:val="0"/>
              <w:autoSpaceDN w:val="0"/>
              <w:adjustRightInd w:val="0"/>
              <w:spacing w:line="360" w:lineRule="auto"/>
              <w:jc w:val="both"/>
              <w:rPr>
                <w:rFonts w:ascii="Trebuchet MS" w:hAnsi="Trebuchet MS" w:cs="Calibri"/>
                <w:noProof/>
                <w:sz w:val="24"/>
                <w:szCs w:val="24"/>
                <w:lang w:eastAsia="hr-HR"/>
              </w:rPr>
            </w:pPr>
            <w:r w:rsidRPr="00C202E0">
              <w:rPr>
                <w:rFonts w:ascii="Trebuchet MS" w:hAnsi="Trebuchet MS" w:cs="Calibri"/>
                <w:noProof/>
                <w:sz w:val="24"/>
                <w:szCs w:val="24"/>
                <w:lang w:eastAsia="hr-HR"/>
              </w:rPr>
              <w:t xml:space="preserve">Această declarație este o anexă a Ghidului Solicitantului și cuprinde aspectele și eventualele măsuri referitoare la obiectivele de mediu evaluate și prevăzute în Analiza DNSH elaborată de Autoritatea de Management a Programului Regional Sud Muntenia și aprobată de Comisia Europeană odată cu aprobarea Programului Regional Sud Muntenia 2021-2027. </w:t>
            </w:r>
          </w:p>
        </w:tc>
      </w:tr>
    </w:tbl>
    <w:p w14:paraId="57F24F2C" w14:textId="77777777" w:rsidR="007C2B91" w:rsidRPr="00C202E0" w:rsidRDefault="007C2B91" w:rsidP="00C202E0">
      <w:pPr>
        <w:rPr>
          <w:rFonts w:ascii="Trebuchet MS" w:hAnsi="Trebuchet MS"/>
          <w:i/>
          <w:noProof/>
          <w:sz w:val="24"/>
          <w:szCs w:val="24"/>
        </w:rPr>
      </w:pPr>
    </w:p>
    <w:p w14:paraId="766BDD27" w14:textId="77777777" w:rsidR="00DA693E" w:rsidRPr="00C202E0" w:rsidRDefault="00DA693E" w:rsidP="00C202E0">
      <w:pPr>
        <w:rPr>
          <w:rFonts w:ascii="Trebuchet MS" w:hAnsi="Trebuchet MS"/>
          <w:b/>
          <w:bCs/>
          <w:i/>
          <w:noProof/>
          <w:sz w:val="24"/>
          <w:szCs w:val="24"/>
        </w:rPr>
      </w:pPr>
    </w:p>
    <w:p w14:paraId="4C98E7ED" w14:textId="2A6817F5" w:rsidR="00566CCA" w:rsidRPr="00C202E0" w:rsidRDefault="00566CCA" w:rsidP="00C202E0">
      <w:pPr>
        <w:pStyle w:val="Heading1"/>
        <w:rPr>
          <w:rFonts w:ascii="Trebuchet MS" w:hAnsi="Trebuchet MS"/>
          <w:b/>
          <w:bCs/>
          <w:noProof/>
          <w:color w:val="auto"/>
          <w:sz w:val="28"/>
          <w:szCs w:val="28"/>
        </w:rPr>
      </w:pPr>
      <w:bookmarkStart w:id="69" w:name="_Toc126652933"/>
      <w:bookmarkStart w:id="70" w:name="_Toc126847027"/>
      <w:r w:rsidRPr="00C202E0">
        <w:rPr>
          <w:rFonts w:ascii="Trebuchet MS" w:hAnsi="Trebuchet MS"/>
          <w:b/>
          <w:bCs/>
          <w:noProof/>
          <w:color w:val="auto"/>
          <w:sz w:val="28"/>
          <w:szCs w:val="28"/>
        </w:rPr>
        <w:t>4.</w:t>
      </w:r>
      <w:r w:rsidRPr="00C202E0">
        <w:rPr>
          <w:rFonts w:ascii="Trebuchet MS" w:hAnsi="Trebuchet MS"/>
          <w:b/>
          <w:bCs/>
          <w:noProof/>
          <w:color w:val="auto"/>
          <w:sz w:val="28"/>
          <w:szCs w:val="28"/>
        </w:rPr>
        <w:tab/>
        <w:t>CRITERII DE ELIGIBILITATE</w:t>
      </w:r>
      <w:bookmarkEnd w:id="69"/>
      <w:bookmarkEnd w:id="70"/>
      <w:r w:rsidRPr="00C202E0">
        <w:rPr>
          <w:rFonts w:ascii="Trebuchet MS" w:hAnsi="Trebuchet MS"/>
          <w:b/>
          <w:bCs/>
          <w:noProof/>
          <w:color w:val="auto"/>
          <w:sz w:val="28"/>
          <w:szCs w:val="28"/>
        </w:rPr>
        <w:tab/>
      </w:r>
    </w:p>
    <w:p w14:paraId="1DC5EE04" w14:textId="77777777" w:rsidR="006907AC" w:rsidRPr="00C202E0" w:rsidRDefault="006907AC" w:rsidP="00C202E0">
      <w:pPr>
        <w:rPr>
          <w:rFonts w:ascii="Trebuchet MS" w:hAnsi="Trebuchet MS"/>
          <w:b/>
          <w:bCs/>
          <w:i/>
          <w:noProof/>
          <w:sz w:val="24"/>
          <w:szCs w:val="24"/>
        </w:rPr>
      </w:pPr>
    </w:p>
    <w:p w14:paraId="4158E497" w14:textId="77777777" w:rsidR="00D67ECA" w:rsidRPr="00C202E0" w:rsidRDefault="00566CCA" w:rsidP="00C202E0">
      <w:pPr>
        <w:pStyle w:val="Heading2"/>
        <w:rPr>
          <w:rFonts w:ascii="Trebuchet MS" w:hAnsi="Trebuchet MS"/>
          <w:noProof/>
          <w:color w:val="auto"/>
        </w:rPr>
      </w:pPr>
      <w:bookmarkStart w:id="71" w:name="_Toc126652934"/>
      <w:bookmarkStart w:id="72" w:name="_Toc126847028"/>
      <w:r w:rsidRPr="00C202E0">
        <w:rPr>
          <w:rFonts w:ascii="Trebuchet MS" w:hAnsi="Trebuchet MS"/>
          <w:b/>
          <w:bCs/>
          <w:noProof/>
          <w:color w:val="auto"/>
        </w:rPr>
        <w:t>4.1.</w:t>
      </w:r>
      <w:r w:rsidRPr="00C202E0">
        <w:rPr>
          <w:rFonts w:ascii="Trebuchet MS" w:hAnsi="Trebuchet MS"/>
          <w:b/>
          <w:bCs/>
          <w:noProof/>
          <w:color w:val="auto"/>
        </w:rPr>
        <w:tab/>
        <w:t>Eligibilitatea solicitanților</w:t>
      </w:r>
      <w:bookmarkEnd w:id="71"/>
      <w:bookmarkEnd w:id="72"/>
      <w:r w:rsidRPr="00C202E0">
        <w:rPr>
          <w:rFonts w:ascii="Trebuchet MS" w:hAnsi="Trebuchet MS"/>
          <w:noProof/>
          <w:color w:val="auto"/>
        </w:rPr>
        <w:t xml:space="preserve">  </w:t>
      </w:r>
    </w:p>
    <w:p w14:paraId="21065514" w14:textId="1127DD13" w:rsidR="00566CCA" w:rsidRPr="00C202E0" w:rsidRDefault="00566CCA" w:rsidP="00C202E0">
      <w:pPr>
        <w:pStyle w:val="Heading2"/>
        <w:rPr>
          <w:rFonts w:ascii="Trebuchet MS" w:hAnsi="Trebuchet MS"/>
          <w:noProof/>
          <w:color w:val="auto"/>
        </w:rPr>
      </w:pPr>
      <w:r w:rsidRPr="00C202E0">
        <w:rPr>
          <w:rFonts w:ascii="Trebuchet MS" w:hAnsi="Trebuchet MS"/>
          <w:noProof/>
          <w:color w:val="auto"/>
        </w:rPr>
        <w:tab/>
      </w:r>
    </w:p>
    <w:tbl>
      <w:tblPr>
        <w:tblStyle w:val="TableGrid"/>
        <w:tblW w:w="10490" w:type="dxa"/>
        <w:tblInd w:w="-147" w:type="dxa"/>
        <w:tblLook w:val="04A0" w:firstRow="1" w:lastRow="0" w:firstColumn="1" w:lastColumn="0" w:noHBand="0" w:noVBand="1"/>
      </w:tblPr>
      <w:tblGrid>
        <w:gridCol w:w="10490"/>
      </w:tblGrid>
      <w:tr w:rsidR="00351E52" w:rsidRPr="00C202E0" w14:paraId="13AE140D" w14:textId="77777777" w:rsidTr="00AA0258">
        <w:tc>
          <w:tcPr>
            <w:tcW w:w="10490" w:type="dxa"/>
          </w:tcPr>
          <w:p w14:paraId="686B0661" w14:textId="77777777" w:rsidR="00D82595" w:rsidRPr="00C202E0" w:rsidRDefault="00D82595" w:rsidP="00C202E0">
            <w:pPr>
              <w:spacing w:line="360" w:lineRule="auto"/>
              <w:jc w:val="both"/>
              <w:rPr>
                <w:rFonts w:ascii="Trebuchet MS" w:hAnsi="Trebuchet MS" w:cstheme="minorHAnsi"/>
                <w:noProof/>
                <w:sz w:val="24"/>
                <w:szCs w:val="24"/>
              </w:rPr>
            </w:pPr>
          </w:p>
          <w:p w14:paraId="11EDA8DF" w14:textId="6C6CCD34" w:rsidR="00D82595" w:rsidRPr="00C202E0" w:rsidRDefault="00D82595"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 xml:space="preserve">Poate beneficia de finanțare nerambursabilă parteneriatul specificat la punctul </w:t>
            </w:r>
            <w:r w:rsidR="00BA037B">
              <w:rPr>
                <w:rFonts w:ascii="Trebuchet MS" w:hAnsi="Trebuchet MS" w:cstheme="minorHAnsi"/>
                <w:noProof/>
                <w:sz w:val="24"/>
                <w:szCs w:val="24"/>
              </w:rPr>
              <w:t>3.7</w:t>
            </w:r>
            <w:r w:rsidRPr="00C202E0">
              <w:rPr>
                <w:rFonts w:ascii="Trebuchet MS" w:hAnsi="Trebuchet MS" w:cstheme="minorHAnsi"/>
                <w:noProof/>
                <w:sz w:val="24"/>
                <w:szCs w:val="24"/>
              </w:rPr>
              <w:t>, care îndeplinește cumulativ criterii de eligibilitate de mai jos.</w:t>
            </w:r>
          </w:p>
          <w:p w14:paraId="65743060" w14:textId="77777777" w:rsidR="00D82595" w:rsidRPr="00C202E0" w:rsidRDefault="00D82595" w:rsidP="00C202E0">
            <w:pPr>
              <w:spacing w:line="360" w:lineRule="auto"/>
              <w:jc w:val="both"/>
              <w:rPr>
                <w:rFonts w:ascii="Trebuchet MS" w:hAnsi="Trebuchet MS" w:cstheme="minorHAnsi"/>
                <w:b/>
                <w:bCs/>
                <w:noProof/>
                <w:sz w:val="24"/>
                <w:szCs w:val="24"/>
                <w:u w:val="single"/>
              </w:rPr>
            </w:pPr>
            <w:r w:rsidRPr="00C202E0">
              <w:rPr>
                <w:rFonts w:ascii="Trebuchet MS" w:hAnsi="Trebuchet MS" w:cstheme="minorHAnsi"/>
                <w:b/>
                <w:bCs/>
                <w:noProof/>
                <w:sz w:val="24"/>
                <w:szCs w:val="24"/>
                <w:u w:val="single"/>
              </w:rPr>
              <w:t>1.Forma de constituire a solicitantului</w:t>
            </w:r>
          </w:p>
          <w:p w14:paraId="3446309E" w14:textId="77777777" w:rsidR="00D82595" w:rsidRPr="00C202E0" w:rsidRDefault="00D82595"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 xml:space="preserve">Solicitantul de finanțare este </w:t>
            </w:r>
            <w:r w:rsidRPr="00C202E0">
              <w:rPr>
                <w:rFonts w:ascii="Trebuchet MS" w:hAnsi="Trebuchet MS" w:cstheme="minorHAnsi"/>
                <w:b/>
                <w:bCs/>
                <w:noProof/>
                <w:sz w:val="24"/>
                <w:szCs w:val="24"/>
              </w:rPr>
              <w:t xml:space="preserve">Parteneriatul </w:t>
            </w:r>
            <w:r w:rsidRPr="00C202E0">
              <w:rPr>
                <w:rFonts w:ascii="Trebuchet MS" w:hAnsi="Trebuchet MS" w:cstheme="minorHAnsi"/>
                <w:noProof/>
                <w:sz w:val="24"/>
                <w:szCs w:val="24"/>
              </w:rPr>
              <w:t>dintre:</w:t>
            </w:r>
          </w:p>
          <w:p w14:paraId="03C3FC1D" w14:textId="77777777" w:rsidR="00D82595" w:rsidRPr="00C202E0" w:rsidRDefault="00D82595" w:rsidP="00C202E0">
            <w:pPr>
              <w:spacing w:line="360" w:lineRule="auto"/>
              <w:jc w:val="both"/>
              <w:rPr>
                <w:rFonts w:ascii="Trebuchet MS" w:eastAsia="SimSun" w:hAnsi="Trebuchet MS" w:cstheme="minorHAnsi"/>
                <w:b/>
                <w:bCs/>
                <w:noProof/>
                <w:sz w:val="24"/>
                <w:szCs w:val="24"/>
              </w:rPr>
            </w:pPr>
            <w:r w:rsidRPr="00C202E0">
              <w:rPr>
                <w:rFonts w:ascii="Trebuchet MS" w:eastAsia="SimSun" w:hAnsi="Trebuchet MS" w:cstheme="minorHAnsi"/>
                <w:b/>
                <w:bCs/>
                <w:noProof/>
                <w:sz w:val="24"/>
                <w:szCs w:val="24"/>
              </w:rPr>
              <w:t>Serviciul de Telecomunicații Speciale (STS), în calitate de lider de parteneriat,</w:t>
            </w:r>
          </w:p>
          <w:p w14:paraId="10AB886E" w14:textId="77777777" w:rsidR="00D82595" w:rsidRPr="00C202E0" w:rsidRDefault="00D82595" w:rsidP="00C202E0">
            <w:pPr>
              <w:spacing w:line="360" w:lineRule="auto"/>
              <w:jc w:val="both"/>
              <w:rPr>
                <w:rFonts w:ascii="Trebuchet MS" w:eastAsia="SimSun" w:hAnsi="Trebuchet MS" w:cstheme="minorHAnsi"/>
                <w:b/>
                <w:bCs/>
                <w:noProof/>
                <w:sz w:val="24"/>
                <w:szCs w:val="24"/>
              </w:rPr>
            </w:pPr>
            <w:r w:rsidRPr="00C202E0">
              <w:rPr>
                <w:rFonts w:ascii="Trebuchet MS" w:eastAsia="SimSun" w:hAnsi="Trebuchet MS" w:cstheme="minorHAnsi"/>
                <w:b/>
                <w:bCs/>
                <w:noProof/>
                <w:sz w:val="24"/>
                <w:szCs w:val="24"/>
              </w:rPr>
              <w:t>Și</w:t>
            </w:r>
          </w:p>
          <w:p w14:paraId="1F9D97AA" w14:textId="77777777" w:rsidR="00D82595" w:rsidRPr="00C202E0" w:rsidRDefault="00D82595" w:rsidP="00C202E0">
            <w:pPr>
              <w:spacing w:line="360" w:lineRule="auto"/>
              <w:jc w:val="both"/>
              <w:rPr>
                <w:rFonts w:ascii="Trebuchet MS" w:eastAsia="SimSun" w:hAnsi="Trebuchet MS" w:cstheme="minorHAnsi"/>
                <w:noProof/>
                <w:sz w:val="24"/>
                <w:szCs w:val="24"/>
              </w:rPr>
            </w:pPr>
            <w:r w:rsidRPr="00C202E0">
              <w:rPr>
                <w:rFonts w:ascii="Trebuchet MS" w:eastAsia="SimSun" w:hAnsi="Trebuchet MS" w:cstheme="minorHAnsi"/>
                <w:b/>
                <w:bCs/>
                <w:noProof/>
                <w:sz w:val="24"/>
                <w:szCs w:val="24"/>
              </w:rPr>
              <w:lastRenderedPageBreak/>
              <w:t>Unitățile administrativ-teritoriale - Județ din Regiunea Sud-Muntenia (definite conform OUG nr.57/03.07.2019 privind Codul Administrativ, cu modificările şi completările ulterioare), în calitate de parteneri</w:t>
            </w:r>
            <w:r w:rsidRPr="00C202E0">
              <w:rPr>
                <w:rFonts w:ascii="Trebuchet MS" w:hAnsi="Trebuchet MS" w:cstheme="minorHAnsi"/>
                <w:noProof/>
                <w:sz w:val="24"/>
                <w:szCs w:val="24"/>
              </w:rPr>
              <w:t>.</w:t>
            </w:r>
          </w:p>
          <w:p w14:paraId="1E4484DF" w14:textId="77777777" w:rsidR="00D82595" w:rsidRPr="00C202E0" w:rsidRDefault="00D82595" w:rsidP="00C202E0">
            <w:pPr>
              <w:spacing w:line="360" w:lineRule="auto"/>
              <w:jc w:val="both"/>
              <w:rPr>
                <w:rFonts w:ascii="Trebuchet MS" w:eastAsia="SimSun" w:hAnsi="Trebuchet MS" w:cstheme="minorHAnsi"/>
                <w:noProof/>
                <w:sz w:val="24"/>
                <w:szCs w:val="24"/>
              </w:rPr>
            </w:pPr>
            <w:r w:rsidRPr="00C202E0">
              <w:rPr>
                <w:rFonts w:ascii="Trebuchet MS" w:hAnsi="Trebuchet MS" w:cstheme="minorHAnsi"/>
                <w:b/>
                <w:bCs/>
                <w:noProof/>
                <w:sz w:val="24"/>
                <w:szCs w:val="24"/>
              </w:rPr>
              <w:t xml:space="preserve">Liderul de parteneriat va fi </w:t>
            </w:r>
            <w:r w:rsidRPr="00C202E0">
              <w:rPr>
                <w:rFonts w:ascii="Trebuchet MS" w:eastAsia="SimSun" w:hAnsi="Trebuchet MS" w:cstheme="minorHAnsi"/>
                <w:b/>
                <w:bCs/>
                <w:noProof/>
                <w:sz w:val="24"/>
                <w:szCs w:val="24"/>
              </w:rPr>
              <w:t xml:space="preserve">Serviciul de Telecomunicații Speciale (STS) </w:t>
            </w:r>
            <w:r w:rsidRPr="00C202E0">
              <w:rPr>
                <w:rFonts w:ascii="Trebuchet MS" w:eastAsia="SimSun" w:hAnsi="Trebuchet MS" w:cstheme="minorHAnsi"/>
                <w:noProof/>
                <w:sz w:val="24"/>
                <w:szCs w:val="24"/>
              </w:rPr>
              <w:t>și se va identifica clar în toate documentele aferente proiectului.</w:t>
            </w:r>
          </w:p>
          <w:p w14:paraId="2A884095" w14:textId="77777777" w:rsidR="00D82595" w:rsidRPr="00C202E0" w:rsidRDefault="00D82595" w:rsidP="00C202E0">
            <w:pPr>
              <w:spacing w:line="360" w:lineRule="auto"/>
              <w:jc w:val="both"/>
              <w:rPr>
                <w:rFonts w:ascii="Trebuchet MS" w:eastAsia="SimSun" w:hAnsi="Trebuchet MS" w:cstheme="minorHAnsi"/>
                <w:noProof/>
                <w:sz w:val="24"/>
                <w:szCs w:val="24"/>
              </w:rPr>
            </w:pPr>
          </w:p>
          <w:p w14:paraId="482252FE" w14:textId="77777777" w:rsidR="00D82595" w:rsidRPr="00C202E0" w:rsidRDefault="00D82595" w:rsidP="00C202E0">
            <w:pPr>
              <w:spacing w:line="360" w:lineRule="auto"/>
              <w:jc w:val="both"/>
              <w:rPr>
                <w:rFonts w:ascii="Trebuchet MS" w:hAnsi="Trebuchet MS" w:cstheme="minorHAnsi"/>
                <w:iCs/>
                <w:noProof/>
                <w:sz w:val="24"/>
                <w:szCs w:val="24"/>
              </w:rPr>
            </w:pPr>
            <w:r w:rsidRPr="00C202E0">
              <w:rPr>
                <w:rFonts w:ascii="Trebuchet MS" w:hAnsi="Trebuchet MS" w:cstheme="minorHAnsi"/>
                <w:iCs/>
                <w:noProof/>
                <w:sz w:val="24"/>
                <w:szCs w:val="24"/>
              </w:rPr>
              <w:t>Criteriile de eligibilitate ale solicitantului se aplică fiecărui partener din cadrul acordului de parteneriat.</w:t>
            </w:r>
          </w:p>
          <w:p w14:paraId="67D6C352" w14:textId="5FED2309" w:rsidR="00D82595" w:rsidRPr="00C202E0" w:rsidRDefault="00D82595" w:rsidP="00C202E0">
            <w:pPr>
              <w:spacing w:line="360" w:lineRule="auto"/>
              <w:jc w:val="both"/>
              <w:rPr>
                <w:rFonts w:ascii="Trebuchet MS" w:eastAsia="SimSun" w:hAnsi="Trebuchet MS" w:cstheme="minorHAnsi"/>
                <w:noProof/>
                <w:sz w:val="24"/>
                <w:szCs w:val="24"/>
              </w:rPr>
            </w:pPr>
            <w:r w:rsidRPr="00C202E0">
              <w:rPr>
                <w:rFonts w:ascii="Trebuchet MS" w:hAnsi="Trebuchet MS" w:cstheme="minorHAnsi"/>
                <w:iCs/>
                <w:noProof/>
                <w:sz w:val="24"/>
                <w:szCs w:val="24"/>
              </w:rPr>
              <w:t>În scopul constituirii parteneriatului, se încheie un Acord de Parteneriat (Anexa ......</w:t>
            </w:r>
            <w:r w:rsidR="00217443" w:rsidRPr="00C202E0">
              <w:rPr>
                <w:rFonts w:ascii="Trebuchet MS" w:hAnsi="Trebuchet MS" w:cstheme="minorHAnsi"/>
                <w:iCs/>
                <w:noProof/>
                <w:sz w:val="24"/>
                <w:szCs w:val="24"/>
              </w:rPr>
              <w:t>Model Acord de parteneriat</w:t>
            </w:r>
            <w:r w:rsidRPr="00C202E0">
              <w:rPr>
                <w:rFonts w:ascii="Trebuchet MS" w:hAnsi="Trebuchet MS" w:cstheme="minorHAnsi"/>
                <w:iCs/>
                <w:noProof/>
                <w:sz w:val="24"/>
                <w:szCs w:val="24"/>
              </w:rPr>
              <w:t>).</w:t>
            </w:r>
          </w:p>
          <w:p w14:paraId="351013F4" w14:textId="10DACBE9" w:rsidR="00D82595" w:rsidRPr="00C202E0" w:rsidRDefault="00D82595"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 xml:space="preserve">Acordul de Parteneriat va stabili modalitatea de participare la co-finanţarea proiectului, atât pentru cheltuielile eligibile cât şi pentru cele neeligibile, modalitatea de folosire a echipamentelor achiziţionate, modalitatea de cooperare între parteneri (drepturi şi obligaţii). </w:t>
            </w:r>
          </w:p>
          <w:p w14:paraId="07800155" w14:textId="41BC0627" w:rsidR="00D82595" w:rsidRPr="00C202E0" w:rsidRDefault="00D82595"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 xml:space="preserve">Partenerii vor respecta </w:t>
            </w:r>
            <w:r w:rsidR="005073DE">
              <w:rPr>
                <w:rFonts w:ascii="Trebuchet MS" w:hAnsi="Trebuchet MS" w:cstheme="minorHAnsi"/>
                <w:noProof/>
                <w:sz w:val="24"/>
                <w:szCs w:val="24"/>
              </w:rPr>
              <w:t>legislația în vigoare</w:t>
            </w:r>
            <w:r w:rsidRPr="00C202E0">
              <w:rPr>
                <w:rFonts w:ascii="Trebuchet MS" w:hAnsi="Trebuchet MS" w:cstheme="minorHAnsi"/>
                <w:noProof/>
                <w:sz w:val="24"/>
                <w:szCs w:val="24"/>
              </w:rPr>
              <w:t xml:space="preserve">, inclusiv pe cea în domeniul achiziţiilor publice, a protecţiei mediului, egalităţii de şanse şi nediscriminării și principiului DNSH. </w:t>
            </w:r>
          </w:p>
          <w:p w14:paraId="5D330DDC" w14:textId="232062C3" w:rsidR="00D82595" w:rsidRPr="00C202E0" w:rsidRDefault="00D82595" w:rsidP="00C202E0">
            <w:pPr>
              <w:autoSpaceDE w:val="0"/>
              <w:autoSpaceDN w:val="0"/>
              <w:adjustRightInd w:val="0"/>
              <w:spacing w:line="360" w:lineRule="auto"/>
              <w:jc w:val="both"/>
              <w:rPr>
                <w:rFonts w:ascii="Trebuchet MS" w:hAnsi="Trebuchet MS" w:cstheme="minorHAnsi"/>
                <w:noProof/>
                <w:sz w:val="24"/>
                <w:szCs w:val="24"/>
              </w:rPr>
            </w:pPr>
            <w:r w:rsidRPr="00C202E0">
              <w:rPr>
                <w:rFonts w:ascii="Trebuchet MS" w:hAnsi="Trebuchet MS" w:cstheme="minorHAnsi"/>
                <w:b/>
                <w:bCs/>
                <w:noProof/>
                <w:sz w:val="24"/>
                <w:szCs w:val="24"/>
              </w:rPr>
              <w:t xml:space="preserve">2. </w:t>
            </w:r>
            <w:r w:rsidRPr="00C202E0">
              <w:rPr>
                <w:rFonts w:ascii="Trebuchet MS" w:hAnsi="Trebuchet MS" w:cstheme="minorHAnsi"/>
                <w:b/>
                <w:bCs/>
                <w:noProof/>
                <w:sz w:val="24"/>
                <w:szCs w:val="24"/>
                <w:u w:val="single"/>
              </w:rPr>
              <w:t>Atât liderul de parteneriat și reprezentantul său legal, cât si partenerii și reprezentanții lor legali, NU se încadrează în  niciuna din situațiile de excludere</w:t>
            </w:r>
            <w:r w:rsidR="001444B8" w:rsidRPr="00C202E0">
              <w:rPr>
                <w:rFonts w:ascii="Trebuchet MS" w:hAnsi="Trebuchet MS" w:cstheme="minorHAnsi"/>
                <w:b/>
                <w:bCs/>
                <w:noProof/>
                <w:sz w:val="24"/>
                <w:szCs w:val="24"/>
                <w:u w:val="single"/>
              </w:rPr>
              <w:t>:</w:t>
            </w:r>
          </w:p>
          <w:p w14:paraId="568C54F3" w14:textId="31CE1AF2" w:rsidR="001444B8" w:rsidRPr="00C202E0" w:rsidRDefault="001444B8" w:rsidP="00C202E0">
            <w:pPr>
              <w:pStyle w:val="BodyText"/>
              <w:spacing w:after="120" w:line="360" w:lineRule="auto"/>
              <w:jc w:val="both"/>
              <w:rPr>
                <w:rFonts w:ascii="Trebuchet MS" w:hAnsi="Trebuchet MS"/>
                <w:noProof/>
                <w:sz w:val="24"/>
              </w:rPr>
            </w:pPr>
            <w:r w:rsidRPr="00C202E0">
              <w:rPr>
                <w:rFonts w:ascii="Trebuchet MS" w:hAnsi="Trebuchet MS"/>
                <w:noProof/>
                <w:sz w:val="24"/>
              </w:rPr>
              <w:t xml:space="preserve">a)a 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p>
          <w:p w14:paraId="60A3D381" w14:textId="6E768640" w:rsidR="001444B8" w:rsidRPr="00C202E0" w:rsidRDefault="001444B8" w:rsidP="00C202E0">
            <w:pPr>
              <w:pStyle w:val="BodyText"/>
              <w:spacing w:after="120" w:line="360" w:lineRule="auto"/>
              <w:jc w:val="both"/>
              <w:rPr>
                <w:rFonts w:ascii="Trebuchet MS" w:hAnsi="Trebuchet MS"/>
                <w:noProof/>
                <w:sz w:val="24"/>
              </w:rPr>
            </w:pPr>
            <w:r w:rsidRPr="00C202E0">
              <w:rPr>
                <w:rFonts w:ascii="Trebuchet MS" w:hAnsi="Trebuchet MS"/>
                <w:noProof/>
                <w:sz w:val="24"/>
              </w:rPr>
              <w:t>b)Să se afle în situația de a induce grav în eroare Autoritatea de Management, Organismul Intermediar sau comisiile de evaluare şi selecţie, prin furnizarea de informaţii incorecte  în cadrul prezentelor apeluri de proiecte sau a altor apeluri de proiecte derulate în cadrul POR</w:t>
            </w:r>
          </w:p>
          <w:p w14:paraId="07F5E4EB" w14:textId="2BD97DD6" w:rsidR="001444B8" w:rsidRPr="00C202E0" w:rsidRDefault="001444B8" w:rsidP="00C202E0">
            <w:pPr>
              <w:pStyle w:val="BodyText"/>
              <w:spacing w:after="120" w:line="360" w:lineRule="auto"/>
              <w:jc w:val="both"/>
              <w:rPr>
                <w:rFonts w:ascii="Trebuchet MS" w:hAnsi="Trebuchet MS"/>
                <w:noProof/>
                <w:sz w:val="24"/>
              </w:rPr>
            </w:pPr>
            <w:r w:rsidRPr="00C202E0">
              <w:rPr>
                <w:rFonts w:ascii="Trebuchet MS" w:hAnsi="Trebuchet MS"/>
                <w:noProof/>
                <w:sz w:val="24"/>
              </w:rPr>
              <w:t xml:space="preserve">c)Să se afle în situația de a încerca/de a fi încercat să obţină informaţii confidenţiale sau să influenţeze comisiile de evaluare şi selecţie sau Autoritatea de Management/Organismul </w:t>
            </w:r>
            <w:r w:rsidRPr="00C202E0">
              <w:rPr>
                <w:rFonts w:ascii="Trebuchet MS" w:hAnsi="Trebuchet MS"/>
                <w:noProof/>
                <w:sz w:val="24"/>
              </w:rPr>
              <w:lastRenderedPageBreak/>
              <w:t>Intermediar  pe parcursul procesului de evaluare a prezentelor apeluri de proiecte sau a altor apeluri de proiecte derulate în cadrul POR</w:t>
            </w:r>
          </w:p>
          <w:p w14:paraId="5910062C" w14:textId="37C306B6" w:rsidR="00D82595" w:rsidRPr="00C202E0" w:rsidRDefault="001444B8" w:rsidP="00C202E0">
            <w:pPr>
              <w:pStyle w:val="BodyText"/>
              <w:tabs>
                <w:tab w:val="num" w:pos="2268"/>
              </w:tabs>
              <w:spacing w:before="0" w:after="120" w:line="360" w:lineRule="auto"/>
              <w:jc w:val="both"/>
              <w:rPr>
                <w:rFonts w:ascii="Trebuchet MS" w:hAnsi="Trebuchet MS"/>
                <w:noProof/>
                <w:sz w:val="24"/>
              </w:rPr>
            </w:pPr>
            <w:r w:rsidRPr="00C202E0">
              <w:rPr>
                <w:rFonts w:ascii="Trebuchet MS" w:hAnsi="Trebuchet MS"/>
                <w:noProof/>
                <w:sz w:val="24"/>
              </w:rPr>
              <w:t>d)Să fi suferit condamnări definitive în cauze referitoare la obţinerea şi utilizarea fondurilor europene şi/sau a fondurilor publice naţionale aferente acestora.</w:t>
            </w:r>
          </w:p>
          <w:p w14:paraId="142FA359" w14:textId="204CA63C" w:rsidR="00D82595" w:rsidRPr="00C202E0" w:rsidRDefault="00D82595" w:rsidP="00C202E0">
            <w:pPr>
              <w:autoSpaceDE w:val="0"/>
              <w:autoSpaceDN w:val="0"/>
              <w:adjustRightInd w:val="0"/>
              <w:spacing w:before="40" w:after="40" w:line="360" w:lineRule="auto"/>
              <w:jc w:val="both"/>
              <w:rPr>
                <w:rFonts w:ascii="Trebuchet MS" w:hAnsi="Trebuchet MS" w:cstheme="minorHAnsi"/>
                <w:b/>
                <w:bCs/>
                <w:noProof/>
                <w:sz w:val="24"/>
                <w:szCs w:val="24"/>
                <w:u w:val="single"/>
              </w:rPr>
            </w:pPr>
            <w:r w:rsidRPr="00C202E0">
              <w:rPr>
                <w:rFonts w:ascii="Trebuchet MS" w:hAnsi="Trebuchet MS" w:cstheme="minorHAnsi"/>
                <w:b/>
                <w:bCs/>
                <w:noProof/>
                <w:sz w:val="24"/>
                <w:szCs w:val="24"/>
              </w:rPr>
              <w:t>3.</w:t>
            </w:r>
            <w:r w:rsidRPr="00C202E0">
              <w:rPr>
                <w:rFonts w:ascii="Trebuchet MS" w:hAnsi="Trebuchet MS" w:cstheme="minorHAnsi"/>
                <w:noProof/>
                <w:sz w:val="24"/>
                <w:szCs w:val="24"/>
              </w:rPr>
              <w:t xml:space="preserve"> </w:t>
            </w:r>
            <w:r w:rsidRPr="00C202E0">
              <w:rPr>
                <w:rFonts w:ascii="Trebuchet MS" w:hAnsi="Trebuchet MS" w:cstheme="minorHAnsi"/>
                <w:b/>
                <w:bCs/>
                <w:noProof/>
                <w:sz w:val="24"/>
                <w:szCs w:val="24"/>
                <w:u w:val="single"/>
              </w:rPr>
              <w:t>Solicitantul de finanțare face dovada dreptului de proprietate publică/ administrare asupra imobilului – obiect al proiectului  (teren + construcții).</w:t>
            </w:r>
          </w:p>
          <w:p w14:paraId="029A45FB" w14:textId="77777777" w:rsidR="00D82595" w:rsidRPr="00C202E0" w:rsidRDefault="00D82595"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Solicitanții eligibili trebuie să demonstreze, după caz:</w:t>
            </w:r>
          </w:p>
          <w:p w14:paraId="737B6DF2" w14:textId="77777777" w:rsidR="00D82595" w:rsidRPr="00C202E0" w:rsidRDefault="00D82595">
            <w:pPr>
              <w:numPr>
                <w:ilvl w:val="0"/>
                <w:numId w:val="3"/>
              </w:numPr>
              <w:spacing w:line="360" w:lineRule="auto"/>
              <w:ind w:left="426"/>
              <w:jc w:val="both"/>
              <w:rPr>
                <w:rFonts w:ascii="Trebuchet MS" w:hAnsi="Trebuchet MS" w:cstheme="minorHAnsi"/>
                <w:bCs/>
                <w:noProof/>
                <w:sz w:val="24"/>
                <w:szCs w:val="24"/>
              </w:rPr>
            </w:pPr>
            <w:r w:rsidRPr="00C202E0">
              <w:rPr>
                <w:rFonts w:ascii="Trebuchet MS" w:hAnsi="Trebuchet MS" w:cstheme="minorHAnsi"/>
                <w:bCs/>
                <w:noProof/>
                <w:sz w:val="24"/>
                <w:szCs w:val="24"/>
              </w:rPr>
              <w:t>dreptul de proprietate publică;</w:t>
            </w:r>
          </w:p>
          <w:p w14:paraId="6135CCDC" w14:textId="77777777" w:rsidR="00D82595" w:rsidRPr="00C202E0" w:rsidRDefault="00D82595">
            <w:pPr>
              <w:numPr>
                <w:ilvl w:val="0"/>
                <w:numId w:val="3"/>
              </w:numPr>
              <w:spacing w:line="360" w:lineRule="auto"/>
              <w:ind w:left="426"/>
              <w:jc w:val="both"/>
              <w:rPr>
                <w:rFonts w:ascii="Trebuchet MS" w:hAnsi="Trebuchet MS" w:cstheme="minorHAnsi"/>
                <w:bCs/>
                <w:noProof/>
                <w:sz w:val="24"/>
                <w:szCs w:val="24"/>
              </w:rPr>
            </w:pPr>
            <w:r w:rsidRPr="00C202E0">
              <w:rPr>
                <w:rFonts w:ascii="Trebuchet MS" w:hAnsi="Trebuchet MS" w:cstheme="minorHAnsi"/>
                <w:bCs/>
                <w:noProof/>
                <w:sz w:val="24"/>
                <w:szCs w:val="24"/>
              </w:rPr>
              <w:t>dreptul de administrare a imobilului aflat în proprietate publică*.</w:t>
            </w:r>
          </w:p>
          <w:p w14:paraId="6800ECB6" w14:textId="77777777" w:rsidR="00D82595" w:rsidRPr="00C202E0" w:rsidRDefault="00D82595" w:rsidP="00C202E0">
            <w:pPr>
              <w:spacing w:line="360" w:lineRule="auto"/>
              <w:ind w:left="1436"/>
              <w:jc w:val="both"/>
              <w:rPr>
                <w:rFonts w:ascii="Trebuchet MS" w:hAnsi="Trebuchet MS" w:cstheme="minorHAnsi"/>
                <w:i/>
                <w:noProof/>
                <w:sz w:val="24"/>
                <w:szCs w:val="24"/>
              </w:rPr>
            </w:pPr>
          </w:p>
          <w:p w14:paraId="0685E553" w14:textId="77777777" w:rsidR="00D82595" w:rsidRPr="00C202E0" w:rsidRDefault="00D82595" w:rsidP="00C202E0">
            <w:pPr>
              <w:spacing w:line="360" w:lineRule="auto"/>
              <w:ind w:left="1436"/>
              <w:jc w:val="both"/>
              <w:rPr>
                <w:rFonts w:ascii="Trebuchet MS" w:hAnsi="Trebuchet MS" w:cstheme="minorHAnsi"/>
                <w:i/>
                <w:noProof/>
                <w:sz w:val="24"/>
                <w:szCs w:val="24"/>
              </w:rPr>
            </w:pPr>
            <w:r w:rsidRPr="00C202E0">
              <w:rPr>
                <w:rFonts w:ascii="Trebuchet MS" w:hAnsi="Trebuchet MS" w:cstheme="minorHAnsi"/>
                <w:i/>
                <w:noProof/>
                <w:sz w:val="24"/>
                <w:szCs w:val="24"/>
              </w:rPr>
              <w:t>*în conformitate cu prevederile Legii nr. 50/1991, republicată, cu modificările și completările ulterioare</w:t>
            </w:r>
          </w:p>
          <w:p w14:paraId="59BB6782" w14:textId="77777777" w:rsidR="00D82595" w:rsidRPr="00C202E0" w:rsidRDefault="00D82595" w:rsidP="00C202E0">
            <w:pPr>
              <w:spacing w:line="360" w:lineRule="auto"/>
              <w:jc w:val="both"/>
              <w:rPr>
                <w:rFonts w:ascii="Trebuchet MS" w:hAnsi="Trebuchet MS" w:cstheme="minorHAnsi"/>
                <w:noProof/>
                <w:sz w:val="24"/>
                <w:szCs w:val="24"/>
              </w:rPr>
            </w:pPr>
          </w:p>
          <w:p w14:paraId="6DD418BB" w14:textId="62312176" w:rsidR="00D82595" w:rsidRPr="00C202E0" w:rsidRDefault="00D82595" w:rsidP="00C202E0">
            <w:pPr>
              <w:spacing w:after="120"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În cazul proprietății, înscrierea dreptului de proprietate trebuie să fie definitivă.</w:t>
            </w:r>
          </w:p>
          <w:p w14:paraId="44452E20" w14:textId="6CE95791" w:rsidR="00D82595" w:rsidRPr="00C202E0" w:rsidRDefault="00D82595"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Solicitantul eligibil deține (în proprietate publică sau administrare) imobilul care face obiectul proiectului.</w:t>
            </w:r>
          </w:p>
          <w:p w14:paraId="4AD0A46C" w14:textId="3CF13184" w:rsidR="009A2267" w:rsidRPr="00C202E0" w:rsidRDefault="009A2267" w:rsidP="00C202E0">
            <w:pPr>
              <w:spacing w:line="360" w:lineRule="auto"/>
              <w:jc w:val="both"/>
              <w:rPr>
                <w:rFonts w:ascii="Trebuchet MS" w:hAnsi="Trebuchet MS" w:cstheme="minorHAnsi"/>
                <w:bCs/>
                <w:noProof/>
                <w:sz w:val="24"/>
                <w:szCs w:val="24"/>
              </w:rPr>
            </w:pPr>
            <w:r w:rsidRPr="00C202E0">
              <w:rPr>
                <w:rFonts w:ascii="Trebuchet MS" w:hAnsi="Trebuchet MS" w:cstheme="minorHAnsi"/>
                <w:bCs/>
                <w:noProof/>
                <w:sz w:val="24"/>
                <w:szCs w:val="24"/>
              </w:rPr>
              <w:t>Imobilul  care implică execuţia de lucrări de construcţii, îndeplineşte cumulativ următoarele condiţii:</w:t>
            </w:r>
          </w:p>
          <w:p w14:paraId="4140A863" w14:textId="77777777" w:rsidR="009A2267" w:rsidRPr="00C202E0" w:rsidRDefault="009A2267">
            <w:pPr>
              <w:numPr>
                <w:ilvl w:val="0"/>
                <w:numId w:val="7"/>
              </w:numPr>
              <w:spacing w:line="360" w:lineRule="auto"/>
              <w:jc w:val="both"/>
              <w:rPr>
                <w:rFonts w:ascii="Trebuchet MS" w:hAnsi="Trebuchet MS" w:cstheme="minorHAnsi"/>
                <w:bCs/>
                <w:noProof/>
                <w:sz w:val="24"/>
                <w:szCs w:val="24"/>
              </w:rPr>
            </w:pPr>
            <w:r w:rsidRPr="00C202E0">
              <w:rPr>
                <w:rFonts w:ascii="Trebuchet MS" w:hAnsi="Trebuchet MS" w:cstheme="minorHAnsi"/>
                <w:bCs/>
                <w:noProof/>
                <w:sz w:val="24"/>
                <w:szCs w:val="24"/>
              </w:rPr>
              <w:t xml:space="preserve">să fie libere de orice sarcini sau interdicţii ce afectează implementarea operațiunii, </w:t>
            </w:r>
          </w:p>
          <w:p w14:paraId="6888C00B" w14:textId="77777777" w:rsidR="009A2267" w:rsidRPr="00C202E0" w:rsidRDefault="009A2267">
            <w:pPr>
              <w:numPr>
                <w:ilvl w:val="0"/>
                <w:numId w:val="7"/>
              </w:numPr>
              <w:spacing w:line="360" w:lineRule="auto"/>
              <w:jc w:val="both"/>
              <w:rPr>
                <w:rFonts w:ascii="Trebuchet MS" w:hAnsi="Trebuchet MS" w:cstheme="minorHAnsi"/>
                <w:bCs/>
                <w:noProof/>
                <w:sz w:val="24"/>
                <w:szCs w:val="24"/>
              </w:rPr>
            </w:pPr>
            <w:r w:rsidRPr="00C202E0">
              <w:rPr>
                <w:rFonts w:ascii="Trebuchet MS" w:hAnsi="Trebuchet MS" w:cstheme="minorHAnsi"/>
                <w:bCs/>
                <w:noProof/>
                <w:sz w:val="24"/>
                <w:szCs w:val="24"/>
              </w:rPr>
              <w:t>să nu facă obiectul unor litigii având ca obiect dreptul invocat de către solicitant pentru realizarea proiectului, aflate în curs de soluţionare la instanţele judecătoreşti,</w:t>
            </w:r>
          </w:p>
          <w:p w14:paraId="4ED1344F" w14:textId="613C5D48" w:rsidR="009A2267" w:rsidRPr="00C202E0" w:rsidRDefault="009A2267">
            <w:pPr>
              <w:pStyle w:val="ListParagraph"/>
              <w:numPr>
                <w:ilvl w:val="0"/>
                <w:numId w:val="26"/>
              </w:numPr>
              <w:spacing w:line="360" w:lineRule="auto"/>
              <w:jc w:val="both"/>
              <w:rPr>
                <w:rFonts w:ascii="Trebuchet MS" w:hAnsi="Trebuchet MS" w:cstheme="minorHAnsi"/>
                <w:noProof/>
                <w:sz w:val="24"/>
                <w:szCs w:val="24"/>
              </w:rPr>
            </w:pPr>
            <w:r w:rsidRPr="00C202E0">
              <w:rPr>
                <w:rFonts w:ascii="Trebuchet MS" w:hAnsi="Trebuchet MS" w:cstheme="minorHAnsi"/>
                <w:bCs/>
                <w:noProof/>
                <w:sz w:val="24"/>
                <w:szCs w:val="24"/>
              </w:rPr>
              <w:t>să nu facă obiectul revendicărilor potrivit unor legi speciale în materie sau dreptului comun.</w:t>
            </w:r>
          </w:p>
          <w:p w14:paraId="17E59EBC" w14:textId="7D8CBDD3" w:rsidR="00F55F77" w:rsidRPr="00C202E0" w:rsidRDefault="00D82595"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Nu vor conduce la respingerea cererii de finanțare din procesul de evaluare, selecție și contractare, acele limite ale dreptului de proprietate care nu sunt incompatibile cu realizarea activităților proiectului (de ex. servituți legale, servitutea de trecere cu piciorul etc).</w:t>
            </w:r>
          </w:p>
          <w:p w14:paraId="0BBBAC99" w14:textId="77777777" w:rsidR="00EC7C06" w:rsidRDefault="00EC7C06" w:rsidP="00C202E0">
            <w:pPr>
              <w:spacing w:line="360" w:lineRule="auto"/>
              <w:jc w:val="both"/>
              <w:rPr>
                <w:rFonts w:ascii="Trebuchet MS" w:hAnsi="Trebuchet MS" w:cstheme="minorHAnsi"/>
                <w:b/>
                <w:bCs/>
                <w:noProof/>
                <w:sz w:val="24"/>
                <w:szCs w:val="24"/>
              </w:rPr>
            </w:pPr>
          </w:p>
          <w:p w14:paraId="5B534211" w14:textId="77777777" w:rsidR="00EC7C06" w:rsidRDefault="00EC7C06" w:rsidP="00C202E0">
            <w:pPr>
              <w:spacing w:line="360" w:lineRule="auto"/>
              <w:jc w:val="both"/>
              <w:rPr>
                <w:rFonts w:ascii="Trebuchet MS" w:hAnsi="Trebuchet MS" w:cstheme="minorHAnsi"/>
                <w:b/>
                <w:bCs/>
                <w:noProof/>
                <w:sz w:val="24"/>
                <w:szCs w:val="24"/>
              </w:rPr>
            </w:pPr>
          </w:p>
          <w:p w14:paraId="37F28D83" w14:textId="39D92AFF" w:rsidR="008A17BF" w:rsidRPr="00C202E0" w:rsidRDefault="008A17BF" w:rsidP="00C202E0">
            <w:pPr>
              <w:spacing w:line="360" w:lineRule="auto"/>
              <w:jc w:val="both"/>
              <w:rPr>
                <w:rFonts w:ascii="Trebuchet MS" w:hAnsi="Trebuchet MS" w:cstheme="minorHAnsi"/>
                <w:b/>
                <w:bCs/>
                <w:noProof/>
                <w:sz w:val="24"/>
                <w:szCs w:val="24"/>
              </w:rPr>
            </w:pPr>
            <w:r w:rsidRPr="00C202E0">
              <w:rPr>
                <w:rFonts w:ascii="Trebuchet MS" w:hAnsi="Trebuchet MS" w:cstheme="minorHAnsi"/>
                <w:b/>
                <w:bCs/>
                <w:noProof/>
                <w:sz w:val="24"/>
                <w:szCs w:val="24"/>
              </w:rPr>
              <w:t>Atentie!</w:t>
            </w:r>
          </w:p>
          <w:p w14:paraId="5302359F" w14:textId="75307AEA" w:rsidR="00F55F77" w:rsidRPr="00C202E0" w:rsidRDefault="008A17BF"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Din documentele privind drepturile asupra imobilului trebuie să reiasă faptul că dreptul respectiv este menţinut pe toată perioada de durabilitate a investiţiei</w:t>
            </w:r>
          </w:p>
          <w:p w14:paraId="70EDE377" w14:textId="77777777" w:rsidR="008A17BF" w:rsidRPr="00C202E0" w:rsidRDefault="008A17BF" w:rsidP="00C202E0">
            <w:pPr>
              <w:spacing w:line="360" w:lineRule="auto"/>
              <w:jc w:val="both"/>
              <w:rPr>
                <w:rFonts w:ascii="Trebuchet MS" w:hAnsi="Trebuchet MS" w:cstheme="minorHAnsi"/>
                <w:noProof/>
                <w:sz w:val="24"/>
                <w:szCs w:val="24"/>
              </w:rPr>
            </w:pPr>
          </w:p>
          <w:p w14:paraId="52E38DD6" w14:textId="1B5B380C" w:rsidR="00F55F77" w:rsidRPr="00C202E0" w:rsidRDefault="00F55F77"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Drepturile asupra infrastructurii pentru care se solicită finanțare trebuie menținute în etapele de evaluare, selecție și contractare, de implementare, precum şi pe o perioadă de minimum 5 ani de la data plăţii finale.</w:t>
            </w:r>
          </w:p>
          <w:p w14:paraId="2E0DB086" w14:textId="199053CB" w:rsidR="00E1782C" w:rsidRPr="00C202E0" w:rsidRDefault="00E1782C"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22EDCA9C" w14:textId="17828B94" w:rsidR="00EC7C06" w:rsidRPr="00EC7C06" w:rsidRDefault="00F55F77" w:rsidP="00EC7C06">
            <w:pPr>
              <w:spacing w:after="120" w:line="360" w:lineRule="auto"/>
              <w:jc w:val="both"/>
              <w:rPr>
                <w:rFonts w:ascii="Trebuchet MS" w:hAnsi="Trebuchet MS" w:cstheme="minorHAnsi"/>
                <w:noProof/>
                <w:sz w:val="24"/>
                <w:szCs w:val="24"/>
              </w:rPr>
            </w:pPr>
            <w:r w:rsidRPr="00C202E0">
              <w:rPr>
                <w:rFonts w:ascii="Trebuchet MS" w:hAnsi="Trebuchet MS" w:cstheme="minorHAnsi"/>
                <w:bCs/>
                <w:iCs/>
                <w:noProof/>
                <w:snapToGrid w:val="0"/>
                <w:sz w:val="24"/>
                <w:szCs w:val="24"/>
              </w:rPr>
              <w:t>Prin imobil obiect al proiectului se înţeleg terenul şi clădirea ce fac obiectul proiectului.</w:t>
            </w:r>
          </w:p>
          <w:p w14:paraId="0D209727" w14:textId="241A6051" w:rsidR="00F55F77" w:rsidRPr="00C202E0" w:rsidRDefault="00F55F77" w:rsidP="00C202E0">
            <w:pPr>
              <w:pStyle w:val="bullet1"/>
              <w:numPr>
                <w:ilvl w:val="0"/>
                <w:numId w:val="0"/>
              </w:numPr>
              <w:tabs>
                <w:tab w:val="left" w:pos="708"/>
              </w:tabs>
              <w:spacing w:before="0" w:after="120" w:line="360" w:lineRule="auto"/>
              <w:jc w:val="both"/>
              <w:rPr>
                <w:rFonts w:cstheme="minorHAnsi"/>
                <w:noProof/>
                <w:sz w:val="24"/>
              </w:rPr>
            </w:pPr>
            <w:r w:rsidRPr="00C202E0">
              <w:rPr>
                <w:rFonts w:cstheme="minorHAnsi"/>
                <w:noProof/>
                <w:sz w:val="24"/>
              </w:rPr>
              <w:t>În accepțiunea Autorității de Management pentru Programul Regional Sud Muntenia 2021-2027 nu este considerat sarcină dreptul de administrare înscris în cartea funciară şi care nu afectează condiţiile de implementare.</w:t>
            </w:r>
          </w:p>
          <w:p w14:paraId="3B8C7779" w14:textId="74B3A017" w:rsidR="00F55F77" w:rsidRPr="00C202E0" w:rsidRDefault="00F55F77" w:rsidP="00C202E0">
            <w:pPr>
              <w:autoSpaceDE w:val="0"/>
              <w:autoSpaceDN w:val="0"/>
              <w:adjustRightInd w:val="0"/>
              <w:spacing w:before="40" w:after="40" w:line="360" w:lineRule="auto"/>
              <w:jc w:val="both"/>
              <w:rPr>
                <w:rFonts w:ascii="Trebuchet MS" w:hAnsi="Trebuchet MS" w:cstheme="minorHAnsi"/>
                <w:noProof/>
                <w:snapToGrid w:val="0"/>
                <w:sz w:val="24"/>
                <w:szCs w:val="24"/>
              </w:rPr>
            </w:pPr>
            <w:r w:rsidRPr="00C202E0">
              <w:rPr>
                <w:rFonts w:ascii="Trebuchet MS" w:hAnsi="Trebuchet MS" w:cstheme="minorHAnsi"/>
                <w:b/>
                <w:bCs/>
                <w:noProof/>
                <w:snapToGrid w:val="0"/>
                <w:sz w:val="24"/>
                <w:szCs w:val="24"/>
              </w:rPr>
              <w:t>4.</w:t>
            </w:r>
            <w:r w:rsidRPr="00C202E0">
              <w:rPr>
                <w:rFonts w:ascii="Trebuchet MS" w:hAnsi="Trebuchet MS" w:cstheme="minorHAnsi"/>
                <w:noProof/>
                <w:snapToGrid w:val="0"/>
                <w:sz w:val="24"/>
                <w:szCs w:val="24"/>
              </w:rPr>
              <w:t xml:space="preserve"> </w:t>
            </w:r>
            <w:r w:rsidRPr="00C202E0">
              <w:rPr>
                <w:rFonts w:ascii="Trebuchet MS" w:hAnsi="Trebuchet MS" w:cstheme="minorHAnsi"/>
                <w:b/>
                <w:bCs/>
                <w:noProof/>
                <w:snapToGrid w:val="0"/>
                <w:sz w:val="24"/>
                <w:szCs w:val="24"/>
                <w:u w:val="single"/>
              </w:rPr>
              <w:t>Solicitantul trebuie să dovedească că poate să asigure caracterul durabil al investiției în conformitate cu art. 65 din Regulamentul Parlamentului European și al Consiliului nr. 1060/2021</w:t>
            </w:r>
          </w:p>
          <w:p w14:paraId="16D02890" w14:textId="77777777" w:rsidR="00F55F77" w:rsidRPr="00C202E0" w:rsidRDefault="00F55F77"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 xml:space="preserve">Perioada pentru care este conferit dreptul de administrare solicitanților eligibili și/sau partenerilor acestora trebuie să fie acoperitoare pentru durată menționată la articolul 65 din Regulamentul Parlamentului European și al Consiliului nr. 1060/2021 în vederea asigurării caracterului durabil al investiției, respectiv o perioadă de cinci ani de la data efectuării plății finale în cadrul contractului de finantare. </w:t>
            </w:r>
          </w:p>
          <w:p w14:paraId="0A4B2FC9" w14:textId="7F33297D" w:rsidR="00F55F77" w:rsidRPr="00C202E0" w:rsidRDefault="00F55F77"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Această perioada se va calcula estimativ, luându-se în considerare perioada derulării procesului de evaluare, selecție și contractare, perioada de implementare a proiectului și, respectiv, de efectuare a plății finale, la care se adaugă perioada de 5 ani anterior menționată.</w:t>
            </w:r>
          </w:p>
          <w:p w14:paraId="68CB9C0A" w14:textId="77777777" w:rsidR="00E1782C" w:rsidRPr="00C202E0" w:rsidRDefault="00E1782C" w:rsidP="00C202E0">
            <w:pPr>
              <w:spacing w:line="360" w:lineRule="auto"/>
              <w:jc w:val="both"/>
              <w:rPr>
                <w:rFonts w:ascii="Trebuchet MS" w:hAnsi="Trebuchet MS" w:cstheme="minorHAnsi"/>
                <w:noProof/>
                <w:sz w:val="24"/>
                <w:szCs w:val="24"/>
              </w:rPr>
            </w:pPr>
          </w:p>
          <w:p w14:paraId="0174EFC4" w14:textId="77777777" w:rsidR="00F55F77" w:rsidRPr="00C202E0" w:rsidRDefault="00F55F77"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Solicitantul, în cazul în care va primi finanțare, trebuie pe o perioadă de 5 ani de la data efectuării plății finale:</w:t>
            </w:r>
          </w:p>
          <w:p w14:paraId="7E1ED916" w14:textId="77777777" w:rsidR="00F55F77" w:rsidRPr="00C202E0" w:rsidRDefault="00F55F77"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a.</w:t>
            </w:r>
            <w:r w:rsidRPr="00C202E0">
              <w:rPr>
                <w:rFonts w:ascii="Trebuchet MS" w:hAnsi="Trebuchet MS" w:cstheme="minorHAnsi"/>
                <w:noProof/>
                <w:sz w:val="24"/>
                <w:szCs w:val="24"/>
              </w:rPr>
              <w:tab/>
              <w:t>să mențină investiția realizată (asigurând mentenanța și serviciile asociate necesare);</w:t>
            </w:r>
          </w:p>
          <w:p w14:paraId="007B2B9D" w14:textId="77777777" w:rsidR="00F55F77" w:rsidRPr="00C202E0" w:rsidRDefault="00F55F77"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b.</w:t>
            </w:r>
            <w:r w:rsidRPr="00C202E0">
              <w:rPr>
                <w:rFonts w:ascii="Trebuchet MS" w:hAnsi="Trebuchet MS" w:cstheme="minorHAnsi"/>
                <w:noProof/>
                <w:sz w:val="24"/>
                <w:szCs w:val="24"/>
              </w:rPr>
              <w:tab/>
              <w:t>să nu realizeze o modificare asupra calității de proprietar/ administrator al infrastructurii;</w:t>
            </w:r>
          </w:p>
          <w:p w14:paraId="1044E667" w14:textId="77777777" w:rsidR="00F55F77" w:rsidRPr="00C202E0" w:rsidRDefault="00F55F77"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c.</w:t>
            </w:r>
            <w:r w:rsidRPr="00C202E0">
              <w:rPr>
                <w:rFonts w:ascii="Trebuchet MS" w:hAnsi="Trebuchet MS" w:cstheme="minorHAnsi"/>
                <w:noProof/>
                <w:sz w:val="24"/>
                <w:szCs w:val="24"/>
              </w:rPr>
              <w:tab/>
              <w:t>să nu realizeze o modificare substanțială care afectează natura, obiectivele sau condițiile de implementare a operațiunii și care ar conduce la subminarea obiectivelor inițiale ale acesteia.</w:t>
            </w:r>
          </w:p>
          <w:p w14:paraId="51BD0B20" w14:textId="77777777" w:rsidR="009A2267" w:rsidRPr="00C202E0" w:rsidRDefault="00F55F77"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 xml:space="preserve">În vederea asigurării principiului de la lit a de mai sus, solicitantul va completa declarația de eligibilitate, model anexat prezentului ghid. </w:t>
            </w:r>
          </w:p>
          <w:p w14:paraId="05DB480E" w14:textId="00D78ED3" w:rsidR="00F55F77" w:rsidRPr="00C202E0" w:rsidRDefault="009A2267" w:rsidP="00C202E0">
            <w:pPr>
              <w:spacing w:line="360" w:lineRule="auto"/>
              <w:jc w:val="both"/>
              <w:rPr>
                <w:rFonts w:ascii="Trebuchet MS" w:hAnsi="Trebuchet MS" w:cstheme="minorHAnsi"/>
                <w:b/>
                <w:bCs/>
                <w:noProof/>
                <w:sz w:val="24"/>
                <w:szCs w:val="24"/>
              </w:rPr>
            </w:pPr>
            <w:r w:rsidRPr="00C202E0">
              <w:rPr>
                <w:rFonts w:ascii="Trebuchet MS" w:hAnsi="Trebuchet MS" w:cstheme="minorHAnsi"/>
                <w:b/>
                <w:bCs/>
                <w:noProof/>
                <w:snapToGrid w:val="0"/>
                <w:sz w:val="24"/>
                <w:szCs w:val="24"/>
                <w:u w:val="single"/>
              </w:rPr>
              <w:t>5</w:t>
            </w:r>
            <w:r w:rsidR="00F55F77" w:rsidRPr="00C202E0">
              <w:rPr>
                <w:rFonts w:ascii="Trebuchet MS" w:hAnsi="Trebuchet MS" w:cstheme="minorHAnsi"/>
                <w:b/>
                <w:bCs/>
                <w:noProof/>
                <w:snapToGrid w:val="0"/>
                <w:sz w:val="24"/>
                <w:szCs w:val="24"/>
                <w:u w:val="single"/>
              </w:rPr>
              <w:t>. Solicitantul va dovedi in cererea de finanțare capacitatea financiară de a asigura contribuția proprie la valoarea cheltuielilor eligibile, precum și acoperirea cheltuielilor neeligibile ale proiectului.</w:t>
            </w:r>
          </w:p>
          <w:p w14:paraId="4867FCBB" w14:textId="77777777" w:rsidR="00F55F77" w:rsidRPr="00C202E0" w:rsidRDefault="00F55F77" w:rsidP="00C202E0">
            <w:pPr>
              <w:spacing w:before="60" w:after="60" w:line="360" w:lineRule="auto"/>
              <w:jc w:val="both"/>
              <w:rPr>
                <w:rFonts w:ascii="Trebuchet MS" w:hAnsi="Trebuchet MS" w:cstheme="minorHAnsi"/>
                <w:noProof/>
                <w:snapToGrid w:val="0"/>
                <w:sz w:val="24"/>
                <w:szCs w:val="24"/>
              </w:rPr>
            </w:pPr>
            <w:r w:rsidRPr="00C202E0">
              <w:rPr>
                <w:rFonts w:ascii="Trebuchet MS" w:hAnsi="Trebuchet MS" w:cstheme="minorHAnsi"/>
                <w:noProof/>
                <w:snapToGrid w:val="0"/>
                <w:sz w:val="24"/>
                <w:szCs w:val="24"/>
              </w:rPr>
              <w:t>Solicitantul va dovedi capacitatea financiară de a asigura contribuţia proprie la valoarea cheltuielilor eligibile, acoperirea cheltuielilor neeligibile ale proiectului, precum şi asigurarea altor sume necesare implementării proiectului.</w:t>
            </w:r>
          </w:p>
          <w:p w14:paraId="592BC402" w14:textId="77777777" w:rsidR="008A17BF" w:rsidRPr="00C202E0" w:rsidRDefault="008A17BF" w:rsidP="00C202E0">
            <w:pPr>
              <w:spacing w:line="276" w:lineRule="auto"/>
              <w:jc w:val="both"/>
              <w:rPr>
                <w:rFonts w:ascii="Trebuchet MS" w:hAnsi="Trebuchet MS"/>
                <w:b/>
                <w:bCs/>
                <w:noProof/>
                <w:sz w:val="24"/>
                <w:szCs w:val="24"/>
              </w:rPr>
            </w:pPr>
            <w:r w:rsidRPr="00C202E0">
              <w:rPr>
                <w:rFonts w:ascii="Trebuchet MS" w:hAnsi="Trebuchet MS"/>
                <w:b/>
                <w:bCs/>
                <w:noProof/>
                <w:sz w:val="24"/>
                <w:szCs w:val="24"/>
              </w:rPr>
              <w:t>Neîndeplinirea unuia dintre criteriile de mai sus conduce la declararea solicitantului ca neeligibil.</w:t>
            </w:r>
          </w:p>
          <w:p w14:paraId="7BA8BED6" w14:textId="43C98BDE" w:rsidR="00F55F77" w:rsidRPr="00C202E0" w:rsidRDefault="00F55F77" w:rsidP="00C202E0">
            <w:pPr>
              <w:spacing w:line="360" w:lineRule="auto"/>
              <w:jc w:val="both"/>
              <w:rPr>
                <w:rFonts w:ascii="Trebuchet MS" w:hAnsi="Trebuchet MS"/>
                <w:i/>
                <w:noProof/>
                <w:sz w:val="24"/>
                <w:szCs w:val="24"/>
              </w:rPr>
            </w:pPr>
          </w:p>
        </w:tc>
      </w:tr>
    </w:tbl>
    <w:p w14:paraId="2339CE36" w14:textId="1E5C9AAC" w:rsidR="007C2B91" w:rsidRDefault="007C2B91" w:rsidP="00C202E0">
      <w:pPr>
        <w:rPr>
          <w:rFonts w:ascii="Trebuchet MS" w:hAnsi="Trebuchet MS"/>
          <w:i/>
          <w:noProof/>
          <w:sz w:val="24"/>
          <w:szCs w:val="24"/>
        </w:rPr>
      </w:pPr>
    </w:p>
    <w:p w14:paraId="61A66D4F" w14:textId="48BC4BB6" w:rsidR="00E92CEC" w:rsidRDefault="00E92CEC" w:rsidP="00C202E0">
      <w:pPr>
        <w:rPr>
          <w:rFonts w:ascii="Trebuchet MS" w:hAnsi="Trebuchet MS"/>
          <w:i/>
          <w:noProof/>
          <w:sz w:val="24"/>
          <w:szCs w:val="24"/>
        </w:rPr>
      </w:pPr>
    </w:p>
    <w:p w14:paraId="7AB1610D" w14:textId="6A2103CE" w:rsidR="00E92CEC" w:rsidRDefault="00E92CEC" w:rsidP="00C202E0">
      <w:pPr>
        <w:rPr>
          <w:rFonts w:ascii="Trebuchet MS" w:hAnsi="Trebuchet MS"/>
          <w:i/>
          <w:noProof/>
          <w:sz w:val="24"/>
          <w:szCs w:val="24"/>
        </w:rPr>
      </w:pPr>
    </w:p>
    <w:p w14:paraId="0F9BE0D6" w14:textId="1952306A" w:rsidR="00E92CEC" w:rsidRDefault="00E92CEC" w:rsidP="00C202E0">
      <w:pPr>
        <w:rPr>
          <w:rFonts w:ascii="Trebuchet MS" w:hAnsi="Trebuchet MS"/>
          <w:i/>
          <w:noProof/>
          <w:sz w:val="24"/>
          <w:szCs w:val="24"/>
        </w:rPr>
      </w:pPr>
    </w:p>
    <w:p w14:paraId="01181D71" w14:textId="6754547D" w:rsidR="00E92CEC" w:rsidRDefault="00E92CEC" w:rsidP="00C202E0">
      <w:pPr>
        <w:rPr>
          <w:rFonts w:ascii="Trebuchet MS" w:hAnsi="Trebuchet MS"/>
          <w:i/>
          <w:noProof/>
          <w:sz w:val="24"/>
          <w:szCs w:val="24"/>
        </w:rPr>
      </w:pPr>
    </w:p>
    <w:p w14:paraId="293A2414" w14:textId="3D39CA34" w:rsidR="00E92CEC" w:rsidRDefault="00E92CEC" w:rsidP="00C202E0">
      <w:pPr>
        <w:rPr>
          <w:rFonts w:ascii="Trebuchet MS" w:hAnsi="Trebuchet MS"/>
          <w:i/>
          <w:noProof/>
          <w:sz w:val="24"/>
          <w:szCs w:val="24"/>
        </w:rPr>
      </w:pPr>
    </w:p>
    <w:p w14:paraId="6D0F14D0" w14:textId="70EC1B30" w:rsidR="00E92CEC" w:rsidRDefault="00E92CEC" w:rsidP="00C202E0">
      <w:pPr>
        <w:rPr>
          <w:rFonts w:ascii="Trebuchet MS" w:hAnsi="Trebuchet MS"/>
          <w:i/>
          <w:noProof/>
          <w:sz w:val="24"/>
          <w:szCs w:val="24"/>
        </w:rPr>
      </w:pPr>
    </w:p>
    <w:p w14:paraId="2CDBE764" w14:textId="533C9E40" w:rsidR="00E92CEC" w:rsidRDefault="00E92CEC" w:rsidP="00C202E0">
      <w:pPr>
        <w:rPr>
          <w:rFonts w:ascii="Trebuchet MS" w:hAnsi="Trebuchet MS"/>
          <w:i/>
          <w:noProof/>
          <w:sz w:val="24"/>
          <w:szCs w:val="24"/>
        </w:rPr>
      </w:pPr>
    </w:p>
    <w:p w14:paraId="578FEDB7" w14:textId="2C020449" w:rsidR="00E92CEC" w:rsidRDefault="00E92CEC" w:rsidP="00C202E0">
      <w:pPr>
        <w:rPr>
          <w:rFonts w:ascii="Trebuchet MS" w:hAnsi="Trebuchet MS"/>
          <w:i/>
          <w:noProof/>
          <w:sz w:val="24"/>
          <w:szCs w:val="24"/>
        </w:rPr>
      </w:pPr>
    </w:p>
    <w:p w14:paraId="646B3AE9" w14:textId="77777777" w:rsidR="00E92CEC" w:rsidRPr="00C202E0" w:rsidRDefault="00E92CEC" w:rsidP="00C202E0">
      <w:pPr>
        <w:rPr>
          <w:rFonts w:ascii="Trebuchet MS" w:hAnsi="Trebuchet MS"/>
          <w:i/>
          <w:noProof/>
          <w:sz w:val="24"/>
          <w:szCs w:val="24"/>
        </w:rPr>
      </w:pPr>
    </w:p>
    <w:p w14:paraId="504A27FB" w14:textId="77777777" w:rsidR="006553EC" w:rsidRPr="00C202E0" w:rsidRDefault="00566CCA" w:rsidP="00C202E0">
      <w:pPr>
        <w:pStyle w:val="Heading2"/>
        <w:ind w:left="-142"/>
        <w:rPr>
          <w:rFonts w:ascii="Trebuchet MS" w:hAnsi="Trebuchet MS"/>
          <w:b/>
          <w:bCs/>
          <w:noProof/>
          <w:color w:val="auto"/>
        </w:rPr>
      </w:pPr>
      <w:bookmarkStart w:id="73" w:name="_Toc126652935"/>
      <w:bookmarkStart w:id="74" w:name="_Toc126847029"/>
      <w:r w:rsidRPr="00C202E0">
        <w:rPr>
          <w:rFonts w:ascii="Trebuchet MS" w:hAnsi="Trebuchet MS"/>
          <w:b/>
          <w:bCs/>
          <w:noProof/>
          <w:color w:val="auto"/>
        </w:rPr>
        <w:t>4.2.</w:t>
      </w:r>
      <w:r w:rsidRPr="00C202E0">
        <w:rPr>
          <w:rFonts w:ascii="Trebuchet MS" w:hAnsi="Trebuchet MS"/>
          <w:b/>
          <w:bCs/>
          <w:noProof/>
          <w:color w:val="auto"/>
        </w:rPr>
        <w:tab/>
        <w:t>Eligibilitatea proiectului și a activităților</w:t>
      </w:r>
      <w:bookmarkEnd w:id="73"/>
      <w:bookmarkEnd w:id="74"/>
      <w:r w:rsidRPr="00C202E0">
        <w:rPr>
          <w:rFonts w:ascii="Trebuchet MS" w:hAnsi="Trebuchet MS"/>
          <w:b/>
          <w:bCs/>
          <w:noProof/>
          <w:color w:val="auto"/>
        </w:rPr>
        <w:t xml:space="preserve"> </w:t>
      </w:r>
      <w:r w:rsidRPr="00C202E0">
        <w:rPr>
          <w:rFonts w:ascii="Trebuchet MS" w:hAnsi="Trebuchet MS"/>
          <w:b/>
          <w:bCs/>
          <w:noProof/>
          <w:color w:val="auto"/>
        </w:rPr>
        <w:tab/>
      </w:r>
    </w:p>
    <w:p w14:paraId="4B3C0399" w14:textId="0A4641A9" w:rsidR="00566CCA" w:rsidRPr="00C202E0" w:rsidRDefault="00F01AB3" w:rsidP="00C202E0">
      <w:pPr>
        <w:pStyle w:val="Heading3"/>
        <w:ind w:left="709" w:hanging="1135"/>
        <w:rPr>
          <w:rFonts w:ascii="Trebuchet MS" w:hAnsi="Trebuchet MS"/>
          <w:noProof/>
          <w:color w:val="auto"/>
        </w:rPr>
      </w:pPr>
      <w:bookmarkStart w:id="75" w:name="_Toc126652936"/>
      <w:r w:rsidRPr="00C202E0">
        <w:rPr>
          <w:rFonts w:ascii="Trebuchet MS" w:hAnsi="Trebuchet MS"/>
          <w:b/>
          <w:bCs/>
          <w:noProof/>
          <w:color w:val="auto"/>
          <w:sz w:val="26"/>
          <w:szCs w:val="26"/>
        </w:rPr>
        <w:t xml:space="preserve">   </w:t>
      </w:r>
      <w:bookmarkStart w:id="76" w:name="_Toc126847030"/>
      <w:r w:rsidR="00566CCA" w:rsidRPr="00C202E0">
        <w:rPr>
          <w:rFonts w:ascii="Trebuchet MS" w:hAnsi="Trebuchet MS"/>
          <w:b/>
          <w:bCs/>
          <w:noProof/>
          <w:color w:val="auto"/>
          <w:sz w:val="26"/>
          <w:szCs w:val="26"/>
        </w:rPr>
        <w:t>4.2.1.</w:t>
      </w:r>
      <w:r w:rsidR="00566CCA" w:rsidRPr="00C202E0">
        <w:rPr>
          <w:rFonts w:ascii="Trebuchet MS" w:hAnsi="Trebuchet MS"/>
          <w:b/>
          <w:bCs/>
          <w:noProof/>
          <w:color w:val="auto"/>
          <w:sz w:val="26"/>
          <w:szCs w:val="26"/>
        </w:rPr>
        <w:tab/>
        <w:t xml:space="preserve">Criteriile generale aplicabile prezentului apel de proiecte cu privire la </w:t>
      </w:r>
      <w:r w:rsidRPr="00C202E0">
        <w:rPr>
          <w:rFonts w:ascii="Trebuchet MS" w:hAnsi="Trebuchet MS"/>
          <w:b/>
          <w:bCs/>
          <w:noProof/>
          <w:color w:val="auto"/>
          <w:sz w:val="26"/>
          <w:szCs w:val="26"/>
        </w:rPr>
        <w:t xml:space="preserve"> </w:t>
      </w:r>
      <w:r w:rsidR="00566CCA" w:rsidRPr="00C202E0">
        <w:rPr>
          <w:rFonts w:ascii="Trebuchet MS" w:hAnsi="Trebuchet MS"/>
          <w:b/>
          <w:bCs/>
          <w:noProof/>
          <w:color w:val="auto"/>
          <w:sz w:val="26"/>
          <w:szCs w:val="26"/>
        </w:rPr>
        <w:t>eligibilitatea proiectului și a activităților</w:t>
      </w:r>
      <w:bookmarkEnd w:id="75"/>
      <w:bookmarkEnd w:id="76"/>
      <w:r w:rsidR="00566CCA" w:rsidRPr="00C202E0">
        <w:rPr>
          <w:rFonts w:ascii="Trebuchet MS" w:hAnsi="Trebuchet MS"/>
          <w:noProof/>
          <w:color w:val="auto"/>
        </w:rPr>
        <w:t xml:space="preserve">  </w:t>
      </w:r>
    </w:p>
    <w:p w14:paraId="4451AAD7" w14:textId="77777777" w:rsidR="00D67ECA" w:rsidRPr="00C202E0" w:rsidRDefault="00D67ECA" w:rsidP="00C202E0">
      <w:pPr>
        <w:rPr>
          <w:lang w:val="en-GB"/>
        </w:rPr>
      </w:pPr>
    </w:p>
    <w:tbl>
      <w:tblPr>
        <w:tblStyle w:val="TableGrid"/>
        <w:tblW w:w="10632" w:type="dxa"/>
        <w:tblInd w:w="-147" w:type="dxa"/>
        <w:tblLook w:val="04A0" w:firstRow="1" w:lastRow="0" w:firstColumn="1" w:lastColumn="0" w:noHBand="0" w:noVBand="1"/>
      </w:tblPr>
      <w:tblGrid>
        <w:gridCol w:w="10632"/>
      </w:tblGrid>
      <w:tr w:rsidR="00351E52" w:rsidRPr="00C202E0" w14:paraId="0EF8CA4A" w14:textId="77777777" w:rsidTr="00AA0258">
        <w:tc>
          <w:tcPr>
            <w:tcW w:w="10632" w:type="dxa"/>
          </w:tcPr>
          <w:p w14:paraId="2AC09156" w14:textId="77777777" w:rsidR="00750AB1" w:rsidRPr="00C202E0" w:rsidRDefault="00750AB1" w:rsidP="00C202E0">
            <w:pPr>
              <w:spacing w:line="360" w:lineRule="auto"/>
              <w:jc w:val="both"/>
              <w:rPr>
                <w:rFonts w:ascii="Trebuchet MS" w:hAnsi="Trebuchet MS"/>
                <w:i/>
                <w:noProof/>
                <w:sz w:val="24"/>
                <w:szCs w:val="24"/>
              </w:rPr>
            </w:pPr>
          </w:p>
          <w:p w14:paraId="04FFD55F" w14:textId="56B23586" w:rsidR="00F55F77" w:rsidRPr="00C202E0" w:rsidRDefault="00F55F77" w:rsidP="00C202E0">
            <w:pPr>
              <w:spacing w:line="360" w:lineRule="auto"/>
              <w:jc w:val="both"/>
              <w:rPr>
                <w:rFonts w:ascii="Trebuchet MS" w:hAnsi="Trebuchet MS" w:cstheme="minorHAnsi"/>
                <w:b/>
                <w:bCs/>
                <w:noProof/>
                <w:sz w:val="24"/>
                <w:szCs w:val="24"/>
              </w:rPr>
            </w:pPr>
            <w:r w:rsidRPr="00C202E0">
              <w:rPr>
                <w:rFonts w:ascii="Trebuchet MS" w:hAnsi="Trebuchet MS" w:cstheme="minorHAnsi"/>
                <w:b/>
                <w:bCs/>
                <w:noProof/>
                <w:sz w:val="24"/>
                <w:szCs w:val="24"/>
              </w:rPr>
              <w:t xml:space="preserve">1. </w:t>
            </w:r>
            <w:r w:rsidRPr="00C202E0">
              <w:rPr>
                <w:rFonts w:ascii="Trebuchet MS" w:hAnsi="Trebuchet MS" w:cstheme="minorHAnsi"/>
                <w:b/>
                <w:bCs/>
                <w:noProof/>
                <w:sz w:val="24"/>
                <w:szCs w:val="24"/>
                <w:u w:val="single"/>
              </w:rPr>
              <w:t>Încadrarea proiectului în obiectivele Priorității 1, Obiectivul Specific 1.2</w:t>
            </w:r>
          </w:p>
          <w:p w14:paraId="65A95F4C" w14:textId="0E027B5A" w:rsidR="00F55F77" w:rsidRPr="00C202E0" w:rsidRDefault="00F55F77"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 xml:space="preserve">Obiectivele Priorității 1, </w:t>
            </w:r>
            <w:r w:rsidR="00E92CEC">
              <w:rPr>
                <w:rFonts w:ascii="Trebuchet MS" w:hAnsi="Trebuchet MS" w:cstheme="minorHAnsi"/>
                <w:noProof/>
                <w:sz w:val="24"/>
                <w:szCs w:val="24"/>
              </w:rPr>
              <w:t xml:space="preserve">RSO </w:t>
            </w:r>
            <w:r w:rsidRPr="00C202E0">
              <w:rPr>
                <w:rFonts w:ascii="Trebuchet MS" w:hAnsi="Trebuchet MS" w:cstheme="minorHAnsi"/>
                <w:noProof/>
                <w:sz w:val="24"/>
                <w:szCs w:val="24"/>
              </w:rPr>
              <w:t xml:space="preserve">1.2 sunt prevăzute în secțiunea </w:t>
            </w:r>
            <w:r w:rsidR="00E92CEC">
              <w:rPr>
                <w:rFonts w:ascii="Trebuchet MS" w:hAnsi="Trebuchet MS" w:cstheme="minorHAnsi"/>
                <w:noProof/>
                <w:sz w:val="24"/>
                <w:szCs w:val="24"/>
              </w:rPr>
              <w:t>2</w:t>
            </w:r>
            <w:r w:rsidRPr="00C202E0">
              <w:rPr>
                <w:rFonts w:ascii="Trebuchet MS" w:hAnsi="Trebuchet MS" w:cstheme="minorHAnsi"/>
                <w:noProof/>
                <w:sz w:val="24"/>
                <w:szCs w:val="24"/>
              </w:rPr>
              <w:t>.4 a prezentului ghid, asigurând resursele tehnologice pentru dezvoltarea sistemelor informatice care urmează să fie utilizate în beneficiul autorităților publice locale, cetățenilor si IMM-urilor din regiunea Sud-Muntenia.</w:t>
            </w:r>
          </w:p>
          <w:p w14:paraId="2C384F45" w14:textId="77777777" w:rsidR="00F55F77" w:rsidRPr="00C202E0" w:rsidRDefault="00F55F77" w:rsidP="00C202E0">
            <w:pPr>
              <w:autoSpaceDE w:val="0"/>
              <w:autoSpaceDN w:val="0"/>
              <w:adjustRightInd w:val="0"/>
              <w:spacing w:before="40" w:after="40" w:line="360" w:lineRule="auto"/>
              <w:jc w:val="both"/>
              <w:rPr>
                <w:rFonts w:ascii="Trebuchet MS" w:hAnsi="Trebuchet MS" w:cstheme="minorHAnsi"/>
                <w:noProof/>
                <w:sz w:val="24"/>
                <w:szCs w:val="24"/>
              </w:rPr>
            </w:pPr>
          </w:p>
          <w:p w14:paraId="0745E7BB" w14:textId="77777777" w:rsidR="00F55F77" w:rsidRPr="00C202E0" w:rsidRDefault="00F55F77" w:rsidP="00C202E0">
            <w:pPr>
              <w:autoSpaceDE w:val="0"/>
              <w:autoSpaceDN w:val="0"/>
              <w:adjustRightInd w:val="0"/>
              <w:spacing w:before="40" w:after="40" w:line="360" w:lineRule="auto"/>
              <w:jc w:val="both"/>
              <w:rPr>
                <w:rFonts w:ascii="Trebuchet MS" w:hAnsi="Trebuchet MS" w:cstheme="minorHAnsi"/>
                <w:b/>
                <w:bCs/>
                <w:noProof/>
                <w:sz w:val="24"/>
                <w:szCs w:val="24"/>
                <w:u w:val="single"/>
              </w:rPr>
            </w:pPr>
            <w:r w:rsidRPr="00C202E0">
              <w:rPr>
                <w:rFonts w:ascii="Trebuchet MS" w:hAnsi="Trebuchet MS" w:cstheme="minorHAnsi"/>
                <w:b/>
                <w:bCs/>
                <w:noProof/>
                <w:sz w:val="24"/>
                <w:szCs w:val="24"/>
                <w:u w:val="single"/>
              </w:rPr>
              <w:t>2. Încadrarea în documentele strategice relevante - conformitatea proiectului cu strategiille relevante care stau la baza programului, având în vedere art.73, pct.(2), lit a din Regulamentul (UE) nr.1060/ 2021</w:t>
            </w:r>
          </w:p>
          <w:p w14:paraId="1FD7A65C" w14:textId="77777777" w:rsidR="00F55F77" w:rsidRPr="00C202E0" w:rsidRDefault="00F55F77" w:rsidP="00C202E0">
            <w:pPr>
              <w:autoSpaceDE w:val="0"/>
              <w:autoSpaceDN w:val="0"/>
              <w:adjustRightInd w:val="0"/>
              <w:spacing w:before="40" w:after="40"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 xml:space="preserve">Pentru îndeplinirea acestui criteriu de eligibilitate, activitățile prevăzute în proiecte trebuie să fie </w:t>
            </w:r>
            <w:r w:rsidRPr="00C202E0">
              <w:rPr>
                <w:rFonts w:ascii="Trebuchet MS" w:hAnsi="Trebuchet MS" w:cstheme="minorHAnsi"/>
                <w:bCs/>
                <w:noProof/>
                <w:sz w:val="24"/>
                <w:szCs w:val="24"/>
              </w:rPr>
              <w:t xml:space="preserve">în conformitate cu strategiile și documentele de planificare de la nivel regional/național, de exemplu: </w:t>
            </w:r>
            <w:r w:rsidRPr="00C202E0">
              <w:rPr>
                <w:rFonts w:ascii="Trebuchet MS" w:hAnsi="Trebuchet MS" w:cstheme="minorHAnsi"/>
                <w:noProof/>
                <w:sz w:val="24"/>
                <w:szCs w:val="24"/>
              </w:rPr>
              <w:t>Raportul de Țară al Comisiei Europene pentru RO 2020, PDR Sud Muntenia 2021-2027, Strategia Națională privind Agenda Digitală pentru RO 2020, Strategia Națională pentru Cercetare-Dezvoltare și Specializare Inteligentă 2021-2027, Strategia de Specializare Inteligentă a Regiunii Sud Muntenia, Strategia Europeană de Digitalizare, Agenda de Dezvoltare Durabilă 2030 - ODD4 etc.</w:t>
            </w:r>
          </w:p>
          <w:p w14:paraId="2F15DE75" w14:textId="77777777" w:rsidR="00F55F77" w:rsidRPr="00C202E0" w:rsidRDefault="00F55F77" w:rsidP="00C202E0">
            <w:pPr>
              <w:autoSpaceDE w:val="0"/>
              <w:autoSpaceDN w:val="0"/>
              <w:adjustRightInd w:val="0"/>
              <w:spacing w:before="40" w:after="40" w:line="360" w:lineRule="auto"/>
              <w:jc w:val="both"/>
              <w:rPr>
                <w:rFonts w:ascii="Trebuchet MS" w:hAnsi="Trebuchet MS" w:cstheme="minorHAnsi"/>
                <w:noProof/>
                <w:sz w:val="24"/>
                <w:szCs w:val="24"/>
              </w:rPr>
            </w:pPr>
          </w:p>
          <w:p w14:paraId="32209EED" w14:textId="79EB65ED" w:rsidR="00F55F77" w:rsidRPr="00C202E0" w:rsidRDefault="00F55F77" w:rsidP="00C202E0">
            <w:pPr>
              <w:autoSpaceDE w:val="0"/>
              <w:autoSpaceDN w:val="0"/>
              <w:adjustRightInd w:val="0"/>
              <w:spacing w:before="40" w:after="40" w:line="360" w:lineRule="auto"/>
              <w:jc w:val="both"/>
              <w:rPr>
                <w:rFonts w:ascii="Trebuchet MS" w:hAnsi="Trebuchet MS" w:cstheme="minorHAnsi"/>
                <w:b/>
                <w:bCs/>
                <w:noProof/>
                <w:sz w:val="24"/>
                <w:szCs w:val="24"/>
                <w:u w:val="single"/>
              </w:rPr>
            </w:pPr>
            <w:r w:rsidRPr="00C202E0">
              <w:rPr>
                <w:rFonts w:ascii="Trebuchet MS" w:hAnsi="Trebuchet MS" w:cstheme="minorHAnsi"/>
                <w:b/>
                <w:bCs/>
                <w:noProof/>
                <w:sz w:val="24"/>
                <w:szCs w:val="24"/>
                <w:u w:val="single"/>
              </w:rPr>
              <w:t>3. Proiectul propus prin prezenta cerere de finanţare nu a mai beneficiat de finanţare publică în ultimii 5 ani înainte de data depunerii cererii de finanţare, pentru acelaşi tip de realizate asupra aceleiaşi infrastructuri/ aceluiaşi segment de infrastructură şi nu beneficiază de fonduri publice din alte surse de finanţare</w:t>
            </w:r>
          </w:p>
          <w:p w14:paraId="287DA72A" w14:textId="77777777" w:rsidR="00F55F77" w:rsidRPr="00C202E0" w:rsidRDefault="00F55F77" w:rsidP="00C202E0">
            <w:pPr>
              <w:autoSpaceDE w:val="0"/>
              <w:autoSpaceDN w:val="0"/>
              <w:adjustRightInd w:val="0"/>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lastRenderedPageBreak/>
              <w:t>Termenul de referință pentru calculul celor 5 ani menționați mai sus este data depunerii cererii de finanțare.</w:t>
            </w:r>
          </w:p>
          <w:p w14:paraId="7782D184" w14:textId="77777777" w:rsidR="00F55F77" w:rsidRPr="00C202E0" w:rsidRDefault="00F55F77" w:rsidP="00C202E0">
            <w:pPr>
              <w:autoSpaceDE w:val="0"/>
              <w:autoSpaceDN w:val="0"/>
              <w:adjustRightInd w:val="0"/>
              <w:spacing w:before="40" w:after="40" w:line="360" w:lineRule="auto"/>
              <w:jc w:val="both"/>
              <w:rPr>
                <w:rFonts w:ascii="Trebuchet MS" w:hAnsi="Trebuchet MS" w:cstheme="minorHAnsi"/>
                <w:noProof/>
                <w:sz w:val="24"/>
                <w:szCs w:val="24"/>
              </w:rPr>
            </w:pPr>
          </w:p>
          <w:p w14:paraId="2E0D4180" w14:textId="0DBC3C69" w:rsidR="00F55F77" w:rsidRPr="00C202E0" w:rsidRDefault="00F55F77" w:rsidP="00C202E0">
            <w:pPr>
              <w:autoSpaceDE w:val="0"/>
              <w:autoSpaceDN w:val="0"/>
              <w:adjustRightInd w:val="0"/>
              <w:spacing w:before="40" w:after="40" w:line="360" w:lineRule="auto"/>
              <w:jc w:val="both"/>
              <w:rPr>
                <w:rFonts w:ascii="Trebuchet MS" w:hAnsi="Trebuchet MS" w:cstheme="minorHAnsi"/>
                <w:b/>
                <w:bCs/>
                <w:noProof/>
                <w:sz w:val="24"/>
                <w:szCs w:val="24"/>
                <w:u w:val="single"/>
              </w:rPr>
            </w:pPr>
            <w:r w:rsidRPr="00C202E0">
              <w:rPr>
                <w:rFonts w:ascii="Trebuchet MS" w:hAnsi="Trebuchet MS" w:cstheme="minorHAnsi"/>
                <w:b/>
                <w:bCs/>
                <w:noProof/>
                <w:sz w:val="24"/>
                <w:szCs w:val="24"/>
                <w:u w:val="single"/>
              </w:rPr>
              <w:t>4. Încadrarea valorii totale eligibile a cererii de finanțare în limitele valorilor minime și maxime</w:t>
            </w:r>
          </w:p>
          <w:p w14:paraId="4D96A7E3" w14:textId="77777777" w:rsidR="00F55F77" w:rsidRPr="00C202E0" w:rsidRDefault="00F55F77" w:rsidP="00C202E0">
            <w:pPr>
              <w:spacing w:line="360" w:lineRule="auto"/>
              <w:jc w:val="both"/>
              <w:rPr>
                <w:rFonts w:ascii="Trebuchet MS" w:hAnsi="Trebuchet MS" w:cstheme="minorHAnsi"/>
                <w:b/>
                <w:bCs/>
                <w:noProof/>
                <w:sz w:val="24"/>
                <w:szCs w:val="24"/>
              </w:rPr>
            </w:pPr>
            <w:r w:rsidRPr="00C202E0">
              <w:rPr>
                <w:rFonts w:ascii="Trebuchet MS" w:hAnsi="Trebuchet MS" w:cstheme="minorHAnsi"/>
                <w:b/>
                <w:bCs/>
                <w:noProof/>
                <w:sz w:val="24"/>
                <w:szCs w:val="24"/>
              </w:rPr>
              <w:t xml:space="preserve">Valoare minimă eligibilă: 500.000 euro </w:t>
            </w:r>
          </w:p>
          <w:p w14:paraId="27B387E2" w14:textId="77777777" w:rsidR="00F55F77" w:rsidRPr="00C202E0" w:rsidRDefault="00F55F77" w:rsidP="00C202E0">
            <w:pPr>
              <w:spacing w:line="360" w:lineRule="auto"/>
              <w:jc w:val="both"/>
              <w:rPr>
                <w:rFonts w:ascii="Trebuchet MS" w:hAnsi="Trebuchet MS" w:cstheme="minorHAnsi"/>
                <w:noProof/>
                <w:sz w:val="24"/>
                <w:szCs w:val="24"/>
              </w:rPr>
            </w:pPr>
            <w:r w:rsidRPr="00C202E0">
              <w:rPr>
                <w:rFonts w:ascii="Trebuchet MS" w:hAnsi="Trebuchet MS" w:cstheme="minorHAnsi"/>
                <w:b/>
                <w:bCs/>
                <w:noProof/>
                <w:sz w:val="24"/>
                <w:szCs w:val="24"/>
              </w:rPr>
              <w:t>Valoare maximă eligibilă: 47.500.000 euro</w:t>
            </w:r>
          </w:p>
          <w:p w14:paraId="2D70A977" w14:textId="77777777" w:rsidR="00F55F77" w:rsidRPr="00C202E0" w:rsidRDefault="00F55F77" w:rsidP="00C202E0">
            <w:pPr>
              <w:spacing w:line="360" w:lineRule="auto"/>
              <w:jc w:val="both"/>
              <w:rPr>
                <w:rFonts w:ascii="Trebuchet MS" w:hAnsi="Trebuchet MS" w:cstheme="minorHAnsi"/>
                <w:noProof/>
                <w:sz w:val="24"/>
                <w:szCs w:val="24"/>
              </w:rPr>
            </w:pPr>
          </w:p>
          <w:p w14:paraId="37599FA3" w14:textId="77777777" w:rsidR="009D3F73" w:rsidRPr="009D3F73" w:rsidRDefault="009D3F73" w:rsidP="009D3F73">
            <w:pPr>
              <w:tabs>
                <w:tab w:val="left" w:pos="180"/>
                <w:tab w:val="left" w:pos="720"/>
              </w:tabs>
              <w:spacing w:line="360" w:lineRule="auto"/>
              <w:jc w:val="both"/>
              <w:rPr>
                <w:rFonts w:ascii="Trebuchet MS" w:hAnsi="Trebuchet MS"/>
                <w:b/>
                <w:bCs/>
              </w:rPr>
            </w:pPr>
            <w:r w:rsidRPr="009D3F73">
              <w:rPr>
                <w:rFonts w:ascii="Trebuchet MS" w:hAnsi="Trebuchet MS"/>
                <w:iCs/>
              </w:rPr>
              <w:t xml:space="preserve">Cursul de schimb InforEuro este cel valabil la data lansării apelului de proiecte, </w:t>
            </w:r>
            <w:r w:rsidR="00000000">
              <w:fldChar w:fldCharType="begin"/>
            </w:r>
            <w:r w:rsidR="00000000">
              <w:instrText>HYPERLINK "http://ec.europa.eu/budget/contracts_grants/info_contracts/inforeuro/index_en.cfm"</w:instrText>
            </w:r>
            <w:r w:rsidR="00000000">
              <w:fldChar w:fldCharType="separate"/>
            </w:r>
            <w:r w:rsidRPr="009D3F73">
              <w:rPr>
                <w:rFonts w:ascii="Trebuchet MS" w:hAnsi="Trebuchet MS"/>
                <w:iCs/>
                <w:color w:val="0000FF"/>
                <w:u w:val="single"/>
              </w:rPr>
              <w:t>http://ec.europa.eu/budget/contracts_grants/info_contracts/inforeuro/index_en.cfm</w:t>
            </w:r>
            <w:r w:rsidR="00000000">
              <w:rPr>
                <w:rFonts w:ascii="Trebuchet MS" w:hAnsi="Trebuchet MS"/>
                <w:iCs/>
                <w:color w:val="0000FF"/>
                <w:u w:val="single"/>
              </w:rPr>
              <w:fldChar w:fldCharType="end"/>
            </w:r>
          </w:p>
          <w:p w14:paraId="16E93827" w14:textId="77777777" w:rsidR="00F55F77" w:rsidRPr="00C202E0" w:rsidRDefault="00F55F77" w:rsidP="00C202E0">
            <w:pPr>
              <w:spacing w:line="360" w:lineRule="auto"/>
              <w:jc w:val="both"/>
              <w:rPr>
                <w:rFonts w:ascii="Trebuchet MS" w:hAnsi="Trebuchet MS" w:cstheme="minorHAnsi"/>
                <w:noProof/>
                <w:sz w:val="24"/>
                <w:szCs w:val="24"/>
              </w:rPr>
            </w:pPr>
          </w:p>
          <w:p w14:paraId="2621154B" w14:textId="513216BA" w:rsidR="00F55F77" w:rsidRPr="00C202E0" w:rsidRDefault="00F55F77" w:rsidP="00C202E0">
            <w:pPr>
              <w:autoSpaceDE w:val="0"/>
              <w:autoSpaceDN w:val="0"/>
              <w:adjustRightInd w:val="0"/>
              <w:spacing w:before="40" w:after="40" w:line="360" w:lineRule="auto"/>
              <w:jc w:val="both"/>
              <w:rPr>
                <w:rFonts w:ascii="Trebuchet MS" w:hAnsi="Trebuchet MS" w:cstheme="minorHAnsi"/>
                <w:noProof/>
                <w:sz w:val="24"/>
                <w:szCs w:val="24"/>
              </w:rPr>
            </w:pPr>
            <w:r w:rsidRPr="00C202E0">
              <w:rPr>
                <w:rFonts w:ascii="Trebuchet MS" w:hAnsi="Trebuchet MS" w:cstheme="minorHAnsi"/>
                <w:b/>
                <w:bCs/>
                <w:noProof/>
                <w:sz w:val="24"/>
                <w:szCs w:val="24"/>
                <w:u w:val="single"/>
              </w:rPr>
              <w:t>5. Perioada de implementare a activităților proiectului nu depășește data de 31.12.2029</w:t>
            </w:r>
          </w:p>
          <w:p w14:paraId="5E3AB529" w14:textId="77777777" w:rsidR="00F55F77" w:rsidRPr="00C202E0" w:rsidRDefault="00F55F77" w:rsidP="00C202E0">
            <w:pPr>
              <w:spacing w:line="360" w:lineRule="auto"/>
              <w:jc w:val="both"/>
              <w:rPr>
                <w:rFonts w:ascii="Trebuchet MS" w:hAnsi="Trebuchet MS" w:cstheme="minorHAnsi"/>
                <w:noProof/>
                <w:sz w:val="24"/>
                <w:szCs w:val="24"/>
              </w:rPr>
            </w:pPr>
            <w:r w:rsidRPr="00C202E0">
              <w:rPr>
                <w:rFonts w:ascii="Trebuchet MS" w:hAnsi="Trebuchet MS" w:cstheme="minorHAnsi"/>
                <w:b/>
                <w:bCs/>
                <w:noProof/>
                <w:sz w:val="24"/>
                <w:szCs w:val="24"/>
                <w:u w:val="single"/>
              </w:rPr>
              <w:t>Perioada de implementare</w:t>
            </w:r>
            <w:r w:rsidRPr="00C202E0">
              <w:rPr>
                <w:rFonts w:ascii="Trebuchet MS" w:hAnsi="Trebuchet MS" w:cstheme="minorHAnsi"/>
                <w:noProof/>
                <w:sz w:val="24"/>
                <w:szCs w:val="24"/>
              </w:rPr>
              <w:t xml:space="preserve"> a proiectului începe după semnarea contractului de finanțare.</w:t>
            </w:r>
          </w:p>
          <w:p w14:paraId="0D44DAB6" w14:textId="77777777" w:rsidR="00F55F77" w:rsidRPr="00C202E0" w:rsidRDefault="00F55F77" w:rsidP="00C202E0">
            <w:pPr>
              <w:spacing w:line="360" w:lineRule="auto"/>
              <w:jc w:val="both"/>
              <w:rPr>
                <w:rFonts w:ascii="Trebuchet MS" w:hAnsi="Trebuchet MS" w:cstheme="minorHAnsi"/>
                <w:noProof/>
                <w:sz w:val="24"/>
                <w:szCs w:val="24"/>
              </w:rPr>
            </w:pPr>
            <w:r w:rsidRPr="00C202E0">
              <w:rPr>
                <w:rFonts w:ascii="Trebuchet MS" w:hAnsi="Trebuchet MS" w:cstheme="minorHAnsi"/>
                <w:b/>
                <w:bCs/>
                <w:noProof/>
                <w:sz w:val="24"/>
                <w:szCs w:val="24"/>
                <w:u w:val="single"/>
              </w:rPr>
              <w:t>Durata contractului de finanțare</w:t>
            </w:r>
            <w:r w:rsidRPr="00C202E0">
              <w:rPr>
                <w:rFonts w:ascii="Trebuchet MS" w:hAnsi="Trebuchet MS" w:cstheme="minorHAnsi"/>
                <w:noProof/>
                <w:sz w:val="24"/>
                <w:szCs w:val="24"/>
              </w:rPr>
              <w:t xml:space="preserve"> include atât activitățile proiectului realizate înainte de depunerea cererii de finanțare cât și actvitățile ce urmează a fi realizate după semnarea contractului de finanțare.</w:t>
            </w:r>
          </w:p>
          <w:p w14:paraId="2587326A" w14:textId="77777777" w:rsidR="00F55F77" w:rsidRPr="00C202E0" w:rsidRDefault="00F55F77" w:rsidP="00C202E0">
            <w:pPr>
              <w:spacing w:line="360" w:lineRule="auto"/>
              <w:jc w:val="both"/>
              <w:rPr>
                <w:rFonts w:ascii="Trebuchet MS" w:hAnsi="Trebuchet MS" w:cstheme="minorHAnsi"/>
                <w:noProof/>
                <w:sz w:val="24"/>
                <w:szCs w:val="24"/>
              </w:rPr>
            </w:pPr>
          </w:p>
          <w:p w14:paraId="4EA5CC1F" w14:textId="77777777" w:rsidR="00F55F77" w:rsidRPr="00C202E0" w:rsidRDefault="00F55F77"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Prima activitate din contractul de finanțare reprezintă cea mai veche activitate desfășurată pentru elaborarea documentației de finanțare.</w:t>
            </w:r>
          </w:p>
          <w:p w14:paraId="4994A345" w14:textId="77777777" w:rsidR="00F55F77" w:rsidRPr="00C202E0" w:rsidRDefault="00F55F77" w:rsidP="00C202E0">
            <w:pPr>
              <w:spacing w:line="360" w:lineRule="auto"/>
              <w:jc w:val="both"/>
              <w:rPr>
                <w:rFonts w:ascii="Trebuchet MS" w:hAnsi="Trebuchet MS" w:cstheme="minorHAnsi"/>
                <w:noProof/>
                <w:sz w:val="24"/>
                <w:szCs w:val="24"/>
              </w:rPr>
            </w:pPr>
          </w:p>
          <w:p w14:paraId="66485805" w14:textId="77777777" w:rsidR="00F55F77" w:rsidRPr="00C202E0" w:rsidRDefault="00F55F77"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 xml:space="preserve">Solicitantul trebuie să prevadă, în mod realist, perioada de implementare pentru fiecare activitate în parte, luând în considerare specificul fiecărei activități. </w:t>
            </w:r>
          </w:p>
          <w:p w14:paraId="00659C60" w14:textId="77777777" w:rsidR="00F55F77" w:rsidRPr="00C202E0" w:rsidRDefault="00F55F77" w:rsidP="00C202E0">
            <w:pPr>
              <w:spacing w:line="360" w:lineRule="auto"/>
              <w:jc w:val="both"/>
              <w:rPr>
                <w:rFonts w:ascii="Trebuchet MS" w:hAnsi="Trebuchet MS" w:cstheme="minorHAnsi"/>
                <w:noProof/>
                <w:sz w:val="24"/>
                <w:szCs w:val="24"/>
              </w:rPr>
            </w:pPr>
          </w:p>
          <w:p w14:paraId="2FCA1826" w14:textId="3235327F" w:rsidR="00F55F77" w:rsidRPr="00C202E0" w:rsidRDefault="00F55F77" w:rsidP="00C202E0">
            <w:pPr>
              <w:spacing w:line="360" w:lineRule="auto"/>
              <w:jc w:val="both"/>
              <w:rPr>
                <w:rFonts w:ascii="Trebuchet MS" w:hAnsi="Trebuchet MS" w:cstheme="minorHAnsi"/>
                <w:b/>
                <w:bCs/>
                <w:noProof/>
                <w:sz w:val="24"/>
                <w:szCs w:val="24"/>
                <w:u w:val="single"/>
              </w:rPr>
            </w:pPr>
            <w:r w:rsidRPr="00C202E0">
              <w:rPr>
                <w:rFonts w:ascii="Trebuchet MS" w:hAnsi="Trebuchet MS" w:cstheme="minorHAnsi"/>
                <w:noProof/>
                <w:sz w:val="24"/>
                <w:szCs w:val="24"/>
              </w:rPr>
              <w:t xml:space="preserve">În conformitate cu H.G nr. 873/ 06.07.2022, una dintre condițiile de eligibilitate a cheltuielilor se referă la angajarea și plata cheltuielilor, în condiţiile legii, între 1 ianuarie 2021 şi 31 decembrie 2029, </w:t>
            </w:r>
            <w:r w:rsidRPr="00C202E0">
              <w:rPr>
                <w:rFonts w:ascii="Trebuchet MS" w:hAnsi="Trebuchet MS" w:cstheme="minorHAnsi"/>
                <w:b/>
                <w:bCs/>
                <w:noProof/>
                <w:sz w:val="24"/>
                <w:szCs w:val="24"/>
                <w:u w:val="single"/>
              </w:rPr>
              <w:t xml:space="preserve">cu respectarea </w:t>
            </w:r>
            <w:r w:rsidR="006D39B3" w:rsidRPr="00C202E0">
              <w:rPr>
                <w:rFonts w:ascii="Trebuchet MS" w:hAnsi="Trebuchet MS" w:cstheme="minorHAnsi"/>
                <w:b/>
                <w:bCs/>
                <w:noProof/>
                <w:sz w:val="24"/>
                <w:szCs w:val="24"/>
                <w:u w:val="single"/>
              </w:rPr>
              <w:t xml:space="preserve"> </w:t>
            </w:r>
            <w:r w:rsidRPr="00C202E0">
              <w:rPr>
                <w:rFonts w:ascii="Trebuchet MS" w:hAnsi="Trebuchet MS" w:cstheme="minorHAnsi"/>
                <w:b/>
                <w:bCs/>
                <w:noProof/>
                <w:sz w:val="24"/>
                <w:szCs w:val="24"/>
                <w:u w:val="single"/>
              </w:rPr>
              <w:t>duratei contractului de finanțare</w:t>
            </w:r>
            <w:r w:rsidRPr="00C202E0">
              <w:rPr>
                <w:rFonts w:ascii="Trebuchet MS" w:hAnsi="Trebuchet MS" w:cstheme="minorHAnsi"/>
                <w:noProof/>
                <w:sz w:val="24"/>
                <w:szCs w:val="24"/>
              </w:rPr>
              <w:t>.</w:t>
            </w:r>
          </w:p>
          <w:p w14:paraId="770D2F43" w14:textId="77777777" w:rsidR="00F55F77" w:rsidRPr="00C202E0" w:rsidRDefault="00F55F77" w:rsidP="00C202E0">
            <w:pPr>
              <w:spacing w:line="360" w:lineRule="auto"/>
              <w:jc w:val="both"/>
              <w:rPr>
                <w:rFonts w:ascii="Trebuchet MS" w:hAnsi="Trebuchet MS" w:cstheme="minorHAnsi"/>
                <w:noProof/>
                <w:sz w:val="24"/>
                <w:szCs w:val="24"/>
              </w:rPr>
            </w:pPr>
          </w:p>
          <w:p w14:paraId="58CBBA3A" w14:textId="77777777" w:rsidR="009D45F0" w:rsidRDefault="009D45F0" w:rsidP="00C202E0">
            <w:pPr>
              <w:spacing w:line="360" w:lineRule="auto"/>
              <w:jc w:val="both"/>
              <w:rPr>
                <w:rFonts w:ascii="Trebuchet MS" w:hAnsi="Trebuchet MS" w:cstheme="minorHAnsi"/>
                <w:noProof/>
                <w:sz w:val="24"/>
                <w:szCs w:val="24"/>
              </w:rPr>
            </w:pPr>
          </w:p>
          <w:p w14:paraId="0C809467" w14:textId="77777777" w:rsidR="009D45F0" w:rsidRDefault="009D45F0" w:rsidP="00C202E0">
            <w:pPr>
              <w:spacing w:line="360" w:lineRule="auto"/>
              <w:jc w:val="both"/>
              <w:rPr>
                <w:rFonts w:ascii="Trebuchet MS" w:hAnsi="Trebuchet MS" w:cstheme="minorHAnsi"/>
                <w:noProof/>
                <w:sz w:val="24"/>
                <w:szCs w:val="24"/>
              </w:rPr>
            </w:pPr>
          </w:p>
          <w:p w14:paraId="4FDB05CA" w14:textId="1AB42873" w:rsidR="00F55F77" w:rsidRPr="00C202E0" w:rsidRDefault="00F55F77"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 xml:space="preserve">Sunt eligibile activtăți demarate înainte de 1 ianuarie 2021, dar </w:t>
            </w:r>
            <w:r w:rsidRPr="00C202E0">
              <w:rPr>
                <w:rFonts w:ascii="Trebuchet MS" w:hAnsi="Trebuchet MS" w:cstheme="minorHAnsi"/>
                <w:b/>
                <w:bCs/>
                <w:i/>
                <w:iCs/>
                <w:noProof/>
                <w:sz w:val="24"/>
                <w:szCs w:val="24"/>
                <w:u w:val="single"/>
              </w:rPr>
              <w:t>nu sunt eligibile cheltuieli angajate anterior datei de 1 ianuarie 2021 (indiferent dacă au fost plătite sau nu).</w:t>
            </w:r>
            <w:r w:rsidRPr="00C202E0">
              <w:rPr>
                <w:rFonts w:ascii="Trebuchet MS" w:hAnsi="Trebuchet MS" w:cstheme="minorHAnsi"/>
                <w:noProof/>
                <w:sz w:val="24"/>
                <w:szCs w:val="24"/>
              </w:rPr>
              <w:t xml:space="preserve"> </w:t>
            </w:r>
          </w:p>
          <w:p w14:paraId="2079F851" w14:textId="77777777" w:rsidR="00F55F77" w:rsidRPr="00C202E0" w:rsidRDefault="00F55F77" w:rsidP="00C202E0">
            <w:pPr>
              <w:autoSpaceDE w:val="0"/>
              <w:autoSpaceDN w:val="0"/>
              <w:adjustRightInd w:val="0"/>
              <w:spacing w:before="40" w:after="40" w:line="360" w:lineRule="auto"/>
              <w:jc w:val="both"/>
              <w:rPr>
                <w:rFonts w:ascii="Trebuchet MS" w:hAnsi="Trebuchet MS" w:cstheme="minorHAnsi"/>
                <w:b/>
                <w:bCs/>
                <w:noProof/>
                <w:sz w:val="24"/>
                <w:szCs w:val="24"/>
                <w:u w:val="single"/>
              </w:rPr>
            </w:pPr>
            <w:r w:rsidRPr="00C202E0">
              <w:rPr>
                <w:rFonts w:ascii="Trebuchet MS" w:hAnsi="Trebuchet MS" w:cstheme="minorHAnsi"/>
                <w:noProof/>
                <w:sz w:val="24"/>
                <w:szCs w:val="24"/>
              </w:rPr>
              <w:t>În cadrul perioadei de implementare a proiectului nu se include perioada legată de procesarea cererii de rambursare finale și efectuarea plății aferente acesteia.</w:t>
            </w:r>
          </w:p>
          <w:p w14:paraId="0237FE6A" w14:textId="77777777" w:rsidR="00F55F77" w:rsidRPr="00C202E0" w:rsidRDefault="00F55F77" w:rsidP="00C202E0">
            <w:pPr>
              <w:autoSpaceDE w:val="0"/>
              <w:autoSpaceDN w:val="0"/>
              <w:adjustRightInd w:val="0"/>
              <w:spacing w:before="40" w:after="40" w:line="360" w:lineRule="auto"/>
              <w:jc w:val="both"/>
              <w:rPr>
                <w:rFonts w:ascii="Trebuchet MS" w:hAnsi="Trebuchet MS" w:cstheme="minorHAnsi"/>
                <w:b/>
                <w:bCs/>
                <w:noProof/>
                <w:sz w:val="24"/>
                <w:szCs w:val="24"/>
                <w:u w:val="single"/>
              </w:rPr>
            </w:pPr>
          </w:p>
          <w:p w14:paraId="3927EAD2" w14:textId="77777777" w:rsidR="00F55F77" w:rsidRPr="00C202E0" w:rsidRDefault="00F55F77" w:rsidP="00C202E0">
            <w:pPr>
              <w:spacing w:line="360" w:lineRule="auto"/>
              <w:jc w:val="both"/>
              <w:rPr>
                <w:rFonts w:ascii="Trebuchet MS" w:hAnsi="Trebuchet MS" w:cstheme="minorHAnsi"/>
                <w:b/>
                <w:bCs/>
                <w:noProof/>
                <w:sz w:val="24"/>
                <w:szCs w:val="24"/>
                <w:u w:val="single"/>
              </w:rPr>
            </w:pPr>
            <w:r w:rsidRPr="00C202E0">
              <w:rPr>
                <w:rFonts w:ascii="Trebuchet MS" w:hAnsi="Trebuchet MS" w:cstheme="minorHAnsi"/>
                <w:b/>
                <w:bCs/>
                <w:noProof/>
                <w:sz w:val="24"/>
                <w:szCs w:val="24"/>
                <w:u w:val="single"/>
              </w:rPr>
              <w:t xml:space="preserve">6. Cuantumul cofinanţării acordate </w:t>
            </w:r>
          </w:p>
          <w:p w14:paraId="4B684A9D" w14:textId="77777777" w:rsidR="00F55F77" w:rsidRPr="00C202E0" w:rsidRDefault="00F55F77"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Solicitanţii de finanţare vor respecta intensitatea maximă admisă conform ratelor de co-finanţare aplicabile cheltuielilor eligibile:</w:t>
            </w:r>
          </w:p>
          <w:p w14:paraId="7B034F16" w14:textId="3BC9F7FA" w:rsidR="00F55F77" w:rsidRPr="009D45F0" w:rsidRDefault="00F55F77">
            <w:pPr>
              <w:pStyle w:val="ListParagraph"/>
              <w:numPr>
                <w:ilvl w:val="0"/>
                <w:numId w:val="27"/>
              </w:numPr>
              <w:spacing w:line="360" w:lineRule="auto"/>
              <w:jc w:val="both"/>
              <w:rPr>
                <w:rFonts w:ascii="Trebuchet MS" w:hAnsi="Trebuchet MS" w:cstheme="minorHAnsi"/>
                <w:b/>
                <w:bCs/>
                <w:noProof/>
                <w:sz w:val="24"/>
                <w:szCs w:val="24"/>
              </w:rPr>
            </w:pPr>
            <w:r w:rsidRPr="009D45F0">
              <w:rPr>
                <w:rFonts w:ascii="Trebuchet MS" w:hAnsi="Trebuchet MS" w:cstheme="minorHAnsi"/>
                <w:b/>
                <w:bCs/>
                <w:noProof/>
                <w:sz w:val="24"/>
                <w:szCs w:val="24"/>
              </w:rPr>
              <w:t>FEDR: 85%</w:t>
            </w:r>
          </w:p>
          <w:p w14:paraId="48FDE7F7" w14:textId="4E3B1360" w:rsidR="00F55F77" w:rsidRPr="009D45F0" w:rsidRDefault="00F55F77">
            <w:pPr>
              <w:pStyle w:val="ListParagraph"/>
              <w:numPr>
                <w:ilvl w:val="0"/>
                <w:numId w:val="27"/>
              </w:numPr>
              <w:autoSpaceDE w:val="0"/>
              <w:autoSpaceDN w:val="0"/>
              <w:adjustRightInd w:val="0"/>
              <w:spacing w:before="40" w:after="40" w:line="360" w:lineRule="auto"/>
              <w:jc w:val="both"/>
              <w:rPr>
                <w:rFonts w:ascii="Trebuchet MS" w:hAnsi="Trebuchet MS" w:cstheme="minorHAnsi"/>
                <w:b/>
                <w:bCs/>
                <w:noProof/>
                <w:sz w:val="24"/>
                <w:szCs w:val="24"/>
              </w:rPr>
            </w:pPr>
            <w:r w:rsidRPr="009D45F0">
              <w:rPr>
                <w:rFonts w:ascii="Trebuchet MS" w:hAnsi="Trebuchet MS" w:cstheme="minorHAnsi"/>
                <w:b/>
                <w:bCs/>
                <w:noProof/>
                <w:sz w:val="24"/>
                <w:szCs w:val="24"/>
              </w:rPr>
              <w:t>Buget de Stat: min.15%</w:t>
            </w:r>
          </w:p>
          <w:p w14:paraId="4FB8DB00" w14:textId="77777777" w:rsidR="00F55F77" w:rsidRPr="00C202E0" w:rsidRDefault="00F55F77" w:rsidP="00C202E0">
            <w:pPr>
              <w:autoSpaceDE w:val="0"/>
              <w:autoSpaceDN w:val="0"/>
              <w:adjustRightInd w:val="0"/>
              <w:spacing w:before="40" w:after="40" w:line="360" w:lineRule="auto"/>
              <w:jc w:val="both"/>
              <w:rPr>
                <w:rFonts w:ascii="Trebuchet MS" w:hAnsi="Trebuchet MS" w:cstheme="minorHAnsi"/>
                <w:b/>
                <w:bCs/>
                <w:noProof/>
                <w:sz w:val="24"/>
                <w:szCs w:val="24"/>
              </w:rPr>
            </w:pPr>
          </w:p>
          <w:p w14:paraId="01B67AE7" w14:textId="77777777" w:rsidR="00F55F77" w:rsidRPr="00C202E0" w:rsidRDefault="00F55F77" w:rsidP="00C202E0">
            <w:pPr>
              <w:spacing w:line="360" w:lineRule="auto"/>
              <w:jc w:val="both"/>
              <w:rPr>
                <w:rFonts w:ascii="Trebuchet MS" w:hAnsi="Trebuchet MS" w:cstheme="minorHAnsi"/>
                <w:b/>
                <w:noProof/>
                <w:sz w:val="24"/>
                <w:szCs w:val="24"/>
                <w:u w:val="single"/>
              </w:rPr>
            </w:pPr>
            <w:r w:rsidRPr="00C202E0">
              <w:rPr>
                <w:rFonts w:ascii="Trebuchet MS" w:hAnsi="Trebuchet MS" w:cstheme="minorHAnsi"/>
                <w:b/>
                <w:noProof/>
                <w:sz w:val="24"/>
                <w:szCs w:val="24"/>
                <w:u w:val="single"/>
              </w:rPr>
              <w:t>7. Proiectul/ solicitantul respectă principiile orizontale privind egalitatea de gen, de șanse, origine rasială sau etnică, religie sau convingeri, handicap, vârstă sau orientare sexuală, nediscriminarea, accesibilitatea precum și princpiul ”do no significant harm” DNSH prevăzute de legislația națională și comunitară (art.9 din Regulamentul 1060/ 2021)</w:t>
            </w:r>
          </w:p>
          <w:p w14:paraId="5095929C" w14:textId="77777777" w:rsidR="00F55F77" w:rsidRPr="00C202E0" w:rsidRDefault="00F55F77" w:rsidP="00C202E0">
            <w:pPr>
              <w:tabs>
                <w:tab w:val="left" w:pos="9356"/>
              </w:tabs>
              <w:spacing w:line="360" w:lineRule="auto"/>
              <w:ind w:right="-23"/>
              <w:jc w:val="both"/>
              <w:rPr>
                <w:rFonts w:ascii="Trebuchet MS" w:hAnsi="Trebuchet MS" w:cstheme="minorHAnsi"/>
                <w:noProof/>
                <w:sz w:val="24"/>
                <w:szCs w:val="24"/>
              </w:rPr>
            </w:pPr>
            <w:r w:rsidRPr="00C202E0">
              <w:rPr>
                <w:rFonts w:ascii="Trebuchet MS" w:hAnsi="Trebuchet MS" w:cstheme="minorHAnsi"/>
                <w:noProof/>
                <w:sz w:val="24"/>
                <w:szCs w:val="24"/>
              </w:rPr>
              <w:t xml:space="preserve">Solicitantul va descrie în secțiunea relevantă din cererea de finanțare modul în care sunt respectate obligațiile prevăzute de legislația specifică aplicabilă, precum și acțiunile suplimentare (dacă este cazul). </w:t>
            </w:r>
          </w:p>
          <w:p w14:paraId="15264856" w14:textId="77777777" w:rsidR="00F55F77" w:rsidRPr="00C202E0" w:rsidRDefault="00F55F77" w:rsidP="00C202E0">
            <w:pPr>
              <w:tabs>
                <w:tab w:val="left" w:pos="180"/>
                <w:tab w:val="left" w:pos="720"/>
              </w:tabs>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Solicitantul va completa:</w:t>
            </w:r>
          </w:p>
          <w:p w14:paraId="78B1D7AA" w14:textId="77777777" w:rsidR="00F55F77" w:rsidRPr="00C202E0" w:rsidRDefault="00F55F77">
            <w:pPr>
              <w:numPr>
                <w:ilvl w:val="0"/>
                <w:numId w:val="6"/>
              </w:numPr>
              <w:tabs>
                <w:tab w:val="left" w:pos="180"/>
                <w:tab w:val="left" w:pos="720"/>
              </w:tabs>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Declarația privind respectarea criteriilor DNSH – model atașat prezentului ghid.</w:t>
            </w:r>
          </w:p>
          <w:p w14:paraId="2A94E896" w14:textId="3E3F9372" w:rsidR="00F55F77" w:rsidRPr="00C202E0" w:rsidRDefault="00F55F77">
            <w:pPr>
              <w:numPr>
                <w:ilvl w:val="0"/>
                <w:numId w:val="6"/>
              </w:numPr>
              <w:autoSpaceDE w:val="0"/>
              <w:autoSpaceDN w:val="0"/>
              <w:adjustRightInd w:val="0"/>
              <w:spacing w:before="40" w:after="40" w:line="360" w:lineRule="auto"/>
              <w:jc w:val="both"/>
              <w:rPr>
                <w:rFonts w:ascii="Trebuchet MS" w:hAnsi="Trebuchet MS" w:cstheme="minorHAnsi"/>
                <w:b/>
                <w:bCs/>
                <w:noProof/>
                <w:sz w:val="24"/>
                <w:szCs w:val="24"/>
                <w:u w:val="single"/>
              </w:rPr>
            </w:pPr>
            <w:r w:rsidRPr="00C202E0">
              <w:rPr>
                <w:rFonts w:ascii="Trebuchet MS" w:hAnsi="Trebuchet MS" w:cstheme="minorHAnsi"/>
                <w:noProof/>
                <w:sz w:val="24"/>
                <w:szCs w:val="24"/>
              </w:rPr>
              <w:t xml:space="preserve">Declarația </w:t>
            </w:r>
            <w:r w:rsidR="00814C8C" w:rsidRPr="00C202E0">
              <w:rPr>
                <w:rFonts w:ascii="Trebuchet MS" w:hAnsi="Trebuchet MS" w:cstheme="minorHAnsi"/>
                <w:noProof/>
                <w:sz w:val="24"/>
                <w:szCs w:val="24"/>
              </w:rPr>
              <w:t>unică – model atașat prezentului ghid.</w:t>
            </w:r>
          </w:p>
          <w:p w14:paraId="1284E2AD" w14:textId="27CF4891" w:rsidR="00F55F77" w:rsidRPr="00C202E0" w:rsidRDefault="00F55F77" w:rsidP="00C202E0">
            <w:pPr>
              <w:autoSpaceDE w:val="0"/>
              <w:autoSpaceDN w:val="0"/>
              <w:adjustRightInd w:val="0"/>
              <w:spacing w:before="40" w:after="40" w:line="360" w:lineRule="auto"/>
              <w:jc w:val="both"/>
              <w:rPr>
                <w:rFonts w:ascii="Trebuchet MS" w:hAnsi="Trebuchet MS" w:cstheme="minorHAnsi"/>
                <w:b/>
                <w:bCs/>
                <w:noProof/>
                <w:sz w:val="24"/>
                <w:szCs w:val="24"/>
                <w:u w:val="single"/>
              </w:rPr>
            </w:pPr>
            <w:r w:rsidRPr="00C202E0">
              <w:rPr>
                <w:rFonts w:ascii="Trebuchet MS" w:hAnsi="Trebuchet MS" w:cstheme="minorHAnsi"/>
                <w:b/>
                <w:bCs/>
                <w:noProof/>
                <w:sz w:val="24"/>
                <w:szCs w:val="24"/>
              </w:rPr>
              <w:t>8.</w:t>
            </w:r>
            <w:r w:rsidRPr="00C202E0">
              <w:rPr>
                <w:rFonts w:ascii="Trebuchet MS" w:hAnsi="Trebuchet MS" w:cstheme="minorHAnsi"/>
                <w:b/>
                <w:bCs/>
                <w:noProof/>
                <w:sz w:val="24"/>
                <w:szCs w:val="24"/>
                <w:u w:val="single"/>
              </w:rPr>
              <w:t>Proiect</w:t>
            </w:r>
            <w:r w:rsidR="00814C8C" w:rsidRPr="00C202E0">
              <w:rPr>
                <w:rFonts w:ascii="Trebuchet MS" w:hAnsi="Trebuchet MS" w:cstheme="minorHAnsi"/>
                <w:b/>
                <w:bCs/>
                <w:noProof/>
                <w:sz w:val="24"/>
                <w:szCs w:val="24"/>
                <w:u w:val="single"/>
              </w:rPr>
              <w:t>ul</w:t>
            </w:r>
            <w:r w:rsidRPr="00C202E0">
              <w:rPr>
                <w:rFonts w:ascii="Trebuchet MS" w:hAnsi="Trebuchet MS" w:cstheme="minorHAnsi"/>
                <w:b/>
                <w:bCs/>
                <w:noProof/>
                <w:sz w:val="24"/>
                <w:szCs w:val="24"/>
                <w:u w:val="single"/>
              </w:rPr>
              <w:t xml:space="preserve"> asigură imunizarea la schimbările climatice a investițiilor în infrastructură, în conformitate cu art.73, pct.2, lit.j din Regulamentul 1060/ 2021.</w:t>
            </w:r>
          </w:p>
        </w:tc>
      </w:tr>
    </w:tbl>
    <w:p w14:paraId="02766171" w14:textId="3EC6DA81" w:rsidR="007C2B91" w:rsidRPr="00C202E0" w:rsidRDefault="007C2B91" w:rsidP="00C202E0">
      <w:pPr>
        <w:ind w:left="708"/>
        <w:rPr>
          <w:rFonts w:ascii="Trebuchet MS" w:hAnsi="Trebuchet MS"/>
          <w:i/>
          <w:noProof/>
          <w:sz w:val="24"/>
          <w:szCs w:val="24"/>
        </w:rPr>
      </w:pPr>
    </w:p>
    <w:p w14:paraId="6DB94F04" w14:textId="77777777" w:rsidR="00202B92" w:rsidRPr="00C202E0" w:rsidRDefault="00202B92" w:rsidP="00C202E0">
      <w:pPr>
        <w:ind w:left="708"/>
        <w:rPr>
          <w:rFonts w:ascii="Trebuchet MS" w:hAnsi="Trebuchet MS"/>
          <w:i/>
          <w:noProof/>
          <w:sz w:val="24"/>
          <w:szCs w:val="24"/>
        </w:rPr>
      </w:pPr>
    </w:p>
    <w:p w14:paraId="3D3E3A07" w14:textId="77777777" w:rsidR="00492CCF" w:rsidRDefault="00492CCF" w:rsidP="00C202E0">
      <w:pPr>
        <w:pStyle w:val="Heading3"/>
        <w:rPr>
          <w:rFonts w:ascii="Trebuchet MS" w:hAnsi="Trebuchet MS"/>
          <w:b/>
          <w:bCs/>
          <w:noProof/>
          <w:color w:val="auto"/>
          <w:sz w:val="26"/>
          <w:szCs w:val="26"/>
        </w:rPr>
      </w:pPr>
      <w:bookmarkStart w:id="77" w:name="_Toc126652937"/>
      <w:bookmarkStart w:id="78" w:name="_Toc126847031"/>
    </w:p>
    <w:p w14:paraId="79975610" w14:textId="77777777" w:rsidR="00492CCF" w:rsidRDefault="00492CCF" w:rsidP="00C202E0">
      <w:pPr>
        <w:pStyle w:val="Heading3"/>
        <w:rPr>
          <w:rFonts w:ascii="Trebuchet MS" w:hAnsi="Trebuchet MS"/>
          <w:b/>
          <w:bCs/>
          <w:noProof/>
          <w:color w:val="auto"/>
          <w:sz w:val="26"/>
          <w:szCs w:val="26"/>
        </w:rPr>
      </w:pPr>
    </w:p>
    <w:p w14:paraId="5862E922" w14:textId="751D2167" w:rsidR="00566CCA" w:rsidRPr="00C202E0" w:rsidRDefault="00566CCA" w:rsidP="00C202E0">
      <w:pPr>
        <w:pStyle w:val="Heading3"/>
        <w:rPr>
          <w:rFonts w:ascii="Trebuchet MS" w:hAnsi="Trebuchet MS"/>
          <w:b/>
          <w:bCs/>
          <w:noProof/>
          <w:color w:val="auto"/>
          <w:sz w:val="26"/>
          <w:szCs w:val="26"/>
        </w:rPr>
      </w:pPr>
      <w:r w:rsidRPr="00C202E0">
        <w:rPr>
          <w:rFonts w:ascii="Trebuchet MS" w:hAnsi="Trebuchet MS"/>
          <w:b/>
          <w:bCs/>
          <w:noProof/>
          <w:color w:val="auto"/>
          <w:sz w:val="26"/>
          <w:szCs w:val="26"/>
        </w:rPr>
        <w:t>4.2.2.</w:t>
      </w:r>
      <w:r w:rsidR="0043008F" w:rsidRPr="00C202E0">
        <w:rPr>
          <w:rFonts w:ascii="Trebuchet MS" w:hAnsi="Trebuchet MS"/>
          <w:b/>
          <w:bCs/>
          <w:noProof/>
          <w:color w:val="auto"/>
          <w:sz w:val="26"/>
          <w:szCs w:val="26"/>
        </w:rPr>
        <w:t xml:space="preserve">  </w:t>
      </w:r>
      <w:r w:rsidRPr="00C202E0">
        <w:rPr>
          <w:rFonts w:ascii="Trebuchet MS" w:hAnsi="Trebuchet MS"/>
          <w:b/>
          <w:bCs/>
          <w:noProof/>
          <w:color w:val="auto"/>
          <w:sz w:val="26"/>
          <w:szCs w:val="26"/>
        </w:rPr>
        <w:t>Criteriile specifice de evaluare tehnică și financiară aplicabile prezentului apel de proiecte cu privire la eligibilitatea proiectului și a activităților</w:t>
      </w:r>
      <w:bookmarkEnd w:id="77"/>
      <w:bookmarkEnd w:id="78"/>
      <w:r w:rsidRPr="00C202E0">
        <w:rPr>
          <w:rFonts w:ascii="Trebuchet MS" w:hAnsi="Trebuchet MS"/>
          <w:b/>
          <w:bCs/>
          <w:noProof/>
          <w:color w:val="auto"/>
          <w:sz w:val="26"/>
          <w:szCs w:val="26"/>
        </w:rPr>
        <w:t xml:space="preserve"> </w:t>
      </w:r>
    </w:p>
    <w:p w14:paraId="6DDF51CB" w14:textId="77777777" w:rsidR="00D67ECA" w:rsidRPr="00C202E0" w:rsidRDefault="00D67ECA" w:rsidP="00C202E0">
      <w:pPr>
        <w:rPr>
          <w:lang w:val="en-GB"/>
        </w:rPr>
      </w:pPr>
    </w:p>
    <w:tbl>
      <w:tblPr>
        <w:tblStyle w:val="TableGrid"/>
        <w:tblW w:w="10632" w:type="dxa"/>
        <w:tblInd w:w="-289" w:type="dxa"/>
        <w:tblLook w:val="04A0" w:firstRow="1" w:lastRow="0" w:firstColumn="1" w:lastColumn="0" w:noHBand="0" w:noVBand="1"/>
      </w:tblPr>
      <w:tblGrid>
        <w:gridCol w:w="10632"/>
      </w:tblGrid>
      <w:tr w:rsidR="00351E52" w:rsidRPr="00C202E0" w14:paraId="2096112E" w14:textId="77777777" w:rsidTr="00202B92">
        <w:tc>
          <w:tcPr>
            <w:tcW w:w="10632" w:type="dxa"/>
          </w:tcPr>
          <w:p w14:paraId="25EE95C8" w14:textId="77777777" w:rsidR="00553DE9" w:rsidRPr="00C202E0" w:rsidRDefault="00553DE9" w:rsidP="00C202E0">
            <w:pPr>
              <w:rPr>
                <w:rFonts w:ascii="Trebuchet MS" w:hAnsi="Trebuchet MS"/>
                <w:i/>
                <w:noProof/>
                <w:sz w:val="24"/>
                <w:szCs w:val="24"/>
              </w:rPr>
            </w:pPr>
          </w:p>
          <w:p w14:paraId="0530DE25" w14:textId="6BBC0BC4" w:rsidR="00DA693E" w:rsidRPr="00C202E0" w:rsidRDefault="00F55F77" w:rsidP="00C202E0">
            <w:pPr>
              <w:rPr>
                <w:rFonts w:ascii="Trebuchet MS" w:hAnsi="Trebuchet MS"/>
                <w:i/>
                <w:noProof/>
                <w:sz w:val="24"/>
                <w:szCs w:val="24"/>
              </w:rPr>
            </w:pPr>
            <w:r w:rsidRPr="00C202E0">
              <w:rPr>
                <w:rFonts w:ascii="Trebuchet MS" w:hAnsi="Trebuchet MS"/>
                <w:i/>
                <w:noProof/>
                <w:sz w:val="24"/>
                <w:szCs w:val="24"/>
              </w:rPr>
              <w:t>N</w:t>
            </w:r>
            <w:r w:rsidR="00B171D4">
              <w:rPr>
                <w:rFonts w:ascii="Trebuchet MS" w:hAnsi="Trebuchet MS"/>
                <w:i/>
                <w:noProof/>
                <w:sz w:val="24"/>
                <w:szCs w:val="24"/>
              </w:rPr>
              <w:t>U ESTE CAZUL</w:t>
            </w:r>
          </w:p>
          <w:p w14:paraId="65F26EEB" w14:textId="4BF15AB0" w:rsidR="00202B92" w:rsidRPr="00C202E0" w:rsidRDefault="00202B92" w:rsidP="00C202E0">
            <w:pPr>
              <w:rPr>
                <w:rFonts w:ascii="Trebuchet MS" w:hAnsi="Trebuchet MS"/>
                <w:i/>
                <w:noProof/>
                <w:sz w:val="24"/>
                <w:szCs w:val="24"/>
              </w:rPr>
            </w:pPr>
          </w:p>
        </w:tc>
      </w:tr>
    </w:tbl>
    <w:p w14:paraId="1FA3B20D" w14:textId="77777777" w:rsidR="007C2B91" w:rsidRPr="00C202E0" w:rsidRDefault="007C2B91" w:rsidP="00C202E0">
      <w:pPr>
        <w:ind w:left="708"/>
        <w:rPr>
          <w:rFonts w:ascii="Trebuchet MS" w:hAnsi="Trebuchet MS"/>
          <w:i/>
          <w:noProof/>
          <w:sz w:val="24"/>
          <w:szCs w:val="24"/>
        </w:rPr>
      </w:pPr>
    </w:p>
    <w:p w14:paraId="6596B469" w14:textId="381DC317" w:rsidR="00566CCA" w:rsidRPr="00C202E0" w:rsidRDefault="00566CCA" w:rsidP="00C202E0">
      <w:pPr>
        <w:pStyle w:val="Heading2"/>
        <w:rPr>
          <w:rFonts w:ascii="Trebuchet MS" w:hAnsi="Trebuchet MS"/>
          <w:b/>
          <w:bCs/>
          <w:noProof/>
          <w:color w:val="auto"/>
        </w:rPr>
      </w:pPr>
      <w:bookmarkStart w:id="79" w:name="_Toc126652938"/>
      <w:bookmarkStart w:id="80" w:name="_Toc126847032"/>
      <w:r w:rsidRPr="00C202E0">
        <w:rPr>
          <w:rFonts w:ascii="Trebuchet MS" w:hAnsi="Trebuchet MS"/>
          <w:b/>
          <w:bCs/>
          <w:noProof/>
          <w:color w:val="auto"/>
        </w:rPr>
        <w:t>4.3.</w:t>
      </w:r>
      <w:r w:rsidRPr="00C202E0">
        <w:rPr>
          <w:rFonts w:ascii="Trebuchet MS" w:hAnsi="Trebuchet MS"/>
          <w:b/>
          <w:bCs/>
          <w:noProof/>
          <w:color w:val="auto"/>
        </w:rPr>
        <w:tab/>
        <w:t>Eligibilitatea cheltuielilor</w:t>
      </w:r>
      <w:bookmarkEnd w:id="79"/>
      <w:bookmarkEnd w:id="80"/>
      <w:r w:rsidRPr="00C202E0">
        <w:rPr>
          <w:rFonts w:ascii="Trebuchet MS" w:hAnsi="Trebuchet MS"/>
          <w:b/>
          <w:bCs/>
          <w:noProof/>
          <w:color w:val="auto"/>
        </w:rPr>
        <w:tab/>
      </w:r>
    </w:p>
    <w:p w14:paraId="61941209" w14:textId="2B51C9D1" w:rsidR="00566CCA" w:rsidRPr="00C202E0" w:rsidRDefault="00566CCA" w:rsidP="00C202E0">
      <w:pPr>
        <w:pStyle w:val="Heading3"/>
        <w:rPr>
          <w:rFonts w:ascii="Trebuchet MS" w:hAnsi="Trebuchet MS"/>
          <w:b/>
          <w:bCs/>
          <w:noProof/>
          <w:color w:val="auto"/>
          <w:sz w:val="26"/>
          <w:szCs w:val="26"/>
        </w:rPr>
      </w:pPr>
      <w:bookmarkStart w:id="81" w:name="_Toc126652939"/>
      <w:bookmarkStart w:id="82" w:name="_Toc126847033"/>
      <w:r w:rsidRPr="00C202E0">
        <w:rPr>
          <w:rFonts w:ascii="Trebuchet MS" w:hAnsi="Trebuchet MS"/>
          <w:b/>
          <w:bCs/>
          <w:noProof/>
          <w:color w:val="auto"/>
          <w:sz w:val="26"/>
          <w:szCs w:val="26"/>
        </w:rPr>
        <w:t>4.3.1.</w:t>
      </w:r>
      <w:r w:rsidR="0043008F" w:rsidRPr="00C202E0">
        <w:rPr>
          <w:rFonts w:ascii="Trebuchet MS" w:hAnsi="Trebuchet MS"/>
          <w:b/>
          <w:bCs/>
          <w:noProof/>
          <w:color w:val="auto"/>
          <w:sz w:val="26"/>
          <w:szCs w:val="26"/>
        </w:rPr>
        <w:t xml:space="preserve">  </w:t>
      </w:r>
      <w:r w:rsidRPr="00C202E0">
        <w:rPr>
          <w:rFonts w:ascii="Trebuchet MS" w:hAnsi="Trebuchet MS"/>
          <w:b/>
          <w:bCs/>
          <w:noProof/>
          <w:color w:val="auto"/>
          <w:sz w:val="26"/>
          <w:szCs w:val="26"/>
        </w:rPr>
        <w:t>Baza legală pentru stabilirea eligibilității cheltuielilor</w:t>
      </w:r>
      <w:bookmarkEnd w:id="81"/>
      <w:bookmarkEnd w:id="82"/>
    </w:p>
    <w:p w14:paraId="7BB80E25" w14:textId="77777777" w:rsidR="00D67ECA" w:rsidRPr="00C202E0" w:rsidRDefault="00D67ECA" w:rsidP="00C202E0">
      <w:pPr>
        <w:rPr>
          <w:lang w:val="en-GB"/>
        </w:rPr>
      </w:pPr>
    </w:p>
    <w:tbl>
      <w:tblPr>
        <w:tblStyle w:val="TableGrid"/>
        <w:tblW w:w="10632" w:type="dxa"/>
        <w:tblInd w:w="-289" w:type="dxa"/>
        <w:tblLook w:val="04A0" w:firstRow="1" w:lastRow="0" w:firstColumn="1" w:lastColumn="0" w:noHBand="0" w:noVBand="1"/>
      </w:tblPr>
      <w:tblGrid>
        <w:gridCol w:w="10632"/>
      </w:tblGrid>
      <w:tr w:rsidR="00351E52" w:rsidRPr="00C202E0" w14:paraId="1B06CFDD" w14:textId="77777777" w:rsidTr="00202B92">
        <w:tc>
          <w:tcPr>
            <w:tcW w:w="10632" w:type="dxa"/>
          </w:tcPr>
          <w:p w14:paraId="6690E178" w14:textId="77777777" w:rsidR="00553DE9" w:rsidRPr="00CC08D2" w:rsidRDefault="00553DE9" w:rsidP="00CC08D2">
            <w:pPr>
              <w:spacing w:line="360" w:lineRule="auto"/>
              <w:jc w:val="both"/>
              <w:rPr>
                <w:rFonts w:ascii="Trebuchet MS" w:hAnsi="Trebuchet MS" w:cstheme="minorHAnsi"/>
                <w:noProof/>
              </w:rPr>
            </w:pPr>
          </w:p>
          <w:p w14:paraId="2FBCB8DE" w14:textId="4CF4CE08" w:rsidR="00F55F77" w:rsidRPr="00CC08D2" w:rsidRDefault="00F55F77" w:rsidP="00CC08D2">
            <w:pPr>
              <w:spacing w:line="360" w:lineRule="auto"/>
              <w:jc w:val="both"/>
              <w:rPr>
                <w:rFonts w:ascii="Trebuchet MS" w:hAnsi="Trebuchet MS" w:cstheme="minorHAnsi"/>
                <w:noProof/>
              </w:rPr>
            </w:pPr>
            <w:r w:rsidRPr="00CC08D2">
              <w:rPr>
                <w:rFonts w:ascii="Trebuchet MS" w:hAnsi="Trebuchet MS" w:cstheme="minorHAnsi"/>
                <w:noProof/>
              </w:rPr>
              <w:t>Baza legală pentru stabilirea eligibilității cheltuielilor:</w:t>
            </w:r>
          </w:p>
          <w:p w14:paraId="760CDB6F" w14:textId="77777777" w:rsidR="00F55F77" w:rsidRPr="00CC08D2" w:rsidRDefault="00F55F77">
            <w:pPr>
              <w:numPr>
                <w:ilvl w:val="0"/>
                <w:numId w:val="8"/>
              </w:numPr>
              <w:spacing w:before="120" w:after="120" w:line="360" w:lineRule="auto"/>
              <w:ind w:left="0" w:hanging="11"/>
              <w:jc w:val="both"/>
              <w:rPr>
                <w:rFonts w:ascii="Trebuchet MS" w:hAnsi="Trebuchet MS" w:cstheme="minorHAnsi"/>
                <w:noProof/>
              </w:rPr>
            </w:pPr>
            <w:r w:rsidRPr="00CC08D2">
              <w:rPr>
                <w:rFonts w:ascii="Trebuchet MS" w:hAnsi="Trebuchet MS" w:cstheme="minorHAnsi"/>
                <w:noProof/>
              </w:rPr>
              <w:t xml:space="preserve">Regulamentul (UE) nr. 1060/2021 al Parlamentului European și al Consiliului. </w:t>
            </w:r>
          </w:p>
          <w:p w14:paraId="664B39C4" w14:textId="77777777" w:rsidR="00F55F77" w:rsidRPr="00CC08D2" w:rsidRDefault="00F55F77">
            <w:pPr>
              <w:numPr>
                <w:ilvl w:val="0"/>
                <w:numId w:val="8"/>
              </w:numPr>
              <w:spacing w:before="120" w:after="120" w:line="360" w:lineRule="auto"/>
              <w:ind w:left="0" w:hanging="11"/>
              <w:jc w:val="both"/>
              <w:rPr>
                <w:rFonts w:ascii="Trebuchet MS" w:hAnsi="Trebuchet MS" w:cstheme="minorHAnsi"/>
                <w:noProof/>
              </w:rPr>
            </w:pPr>
            <w:r w:rsidRPr="00CC08D2">
              <w:rPr>
                <w:rFonts w:ascii="Trebuchet MS" w:hAnsi="Trebuchet MS" w:cstheme="minorHAnsi"/>
                <w:noProof/>
              </w:rPr>
              <w:t>Regulamentul (UE) nr. 1058/2021 al Parlamentului European și al Consiliului.</w:t>
            </w:r>
          </w:p>
          <w:p w14:paraId="6EF40B90" w14:textId="77777777" w:rsidR="00F55F77" w:rsidRPr="00CC08D2" w:rsidRDefault="00F55F77">
            <w:pPr>
              <w:numPr>
                <w:ilvl w:val="0"/>
                <w:numId w:val="8"/>
              </w:numPr>
              <w:spacing w:before="120" w:after="120" w:line="360" w:lineRule="auto"/>
              <w:ind w:left="0" w:hanging="11"/>
              <w:jc w:val="both"/>
              <w:rPr>
                <w:rFonts w:ascii="Trebuchet MS" w:hAnsi="Trebuchet MS" w:cstheme="minorHAnsi"/>
                <w:noProof/>
              </w:rPr>
            </w:pPr>
            <w:r w:rsidRPr="00CC08D2">
              <w:rPr>
                <w:rFonts w:ascii="Trebuchet MS" w:hAnsi="Trebuchet MS" w:cstheme="minorHAnsi"/>
                <w:noProof/>
              </w:rPr>
              <w:t>Regulamentul (UE) nr. 2020/2093 al Consiliului de stabilire a cadrului financiar pentru perioada 2021 -2027.</w:t>
            </w:r>
          </w:p>
          <w:p w14:paraId="236C7AB7" w14:textId="77777777" w:rsidR="00F55F77" w:rsidRPr="00CC08D2" w:rsidRDefault="00F55F77" w:rsidP="00CC08D2">
            <w:pPr>
              <w:spacing w:line="360" w:lineRule="auto"/>
              <w:jc w:val="both"/>
              <w:rPr>
                <w:rFonts w:ascii="Trebuchet MS" w:hAnsi="Trebuchet MS" w:cstheme="minorHAnsi"/>
                <w:noProof/>
              </w:rPr>
            </w:pPr>
            <w:r w:rsidRPr="00CC08D2">
              <w:rPr>
                <w:rFonts w:ascii="Trebuchet MS" w:hAnsi="Trebuchet MS" w:cstheme="minorHAnsi"/>
                <w:noProof/>
              </w:rPr>
              <w:t>•</w:t>
            </w:r>
            <w:r w:rsidRPr="00CC08D2">
              <w:rPr>
                <w:rFonts w:ascii="Trebuchet MS" w:hAnsi="Trebuchet MS" w:cstheme="minorHAnsi"/>
                <w:noProof/>
              </w:rPr>
              <w:tab/>
              <w:t>Ordonanţa de Urgenţă a Guvernului nr.133/2021 privind gestionarea financiară a fondurilor europene pentru perioada de programare 2021-2027 alocate României din Fondul european de dezvoltare regională, Fondul de coeziune, Fondul social european Plus, Fondul pentru o tranziție justă.</w:t>
            </w:r>
          </w:p>
          <w:p w14:paraId="13AC8B6F" w14:textId="77777777" w:rsidR="00F55F77" w:rsidRPr="00CC08D2" w:rsidRDefault="00F55F77" w:rsidP="00CC08D2">
            <w:pPr>
              <w:spacing w:line="360" w:lineRule="auto"/>
              <w:jc w:val="both"/>
              <w:rPr>
                <w:rFonts w:ascii="Trebuchet MS" w:hAnsi="Trebuchet MS" w:cstheme="minorHAnsi"/>
                <w:noProof/>
              </w:rPr>
            </w:pPr>
            <w:r w:rsidRPr="00CC08D2">
              <w:rPr>
                <w:rFonts w:ascii="Trebuchet MS" w:hAnsi="Trebuchet MS" w:cstheme="minorHAnsi"/>
                <w:noProof/>
              </w:rPr>
              <w:t>•</w:t>
            </w:r>
            <w:r w:rsidRPr="00CC08D2">
              <w:rPr>
                <w:rFonts w:ascii="Trebuchet MS" w:hAnsi="Trebuchet MS" w:cstheme="minorHAnsi"/>
                <w:noProof/>
              </w:rPr>
              <w:tab/>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5D6DE9B4" w14:textId="77777777" w:rsidR="00F55F77" w:rsidRPr="00CC08D2" w:rsidRDefault="00F55F77" w:rsidP="00CC08D2">
            <w:pPr>
              <w:spacing w:line="360" w:lineRule="auto"/>
              <w:jc w:val="both"/>
              <w:rPr>
                <w:rFonts w:ascii="Trebuchet MS" w:hAnsi="Trebuchet MS" w:cstheme="minorHAnsi"/>
                <w:noProof/>
              </w:rPr>
            </w:pPr>
            <w:r w:rsidRPr="00CC08D2">
              <w:rPr>
                <w:rFonts w:ascii="Trebuchet MS" w:hAnsi="Trebuchet MS" w:cstheme="minorHAnsi"/>
                <w:noProof/>
              </w:rPr>
              <w:t>•</w:t>
            </w:r>
            <w:r w:rsidRPr="00CC08D2">
              <w:rPr>
                <w:rFonts w:ascii="Trebuchet MS" w:hAnsi="Trebuchet MS" w:cstheme="minorHAnsi"/>
                <w:noProof/>
              </w:rPr>
              <w:tab/>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CAB8A10" w14:textId="77777777" w:rsidR="00F55F77" w:rsidRPr="00CC08D2" w:rsidRDefault="00F55F77">
            <w:pPr>
              <w:pStyle w:val="ListParagraph"/>
              <w:numPr>
                <w:ilvl w:val="0"/>
                <w:numId w:val="8"/>
              </w:numPr>
              <w:spacing w:line="360" w:lineRule="auto"/>
              <w:ind w:left="323" w:firstLine="37"/>
              <w:jc w:val="both"/>
              <w:rPr>
                <w:rFonts w:ascii="Trebuchet MS" w:hAnsi="Trebuchet MS"/>
                <w:noProof/>
              </w:rPr>
            </w:pPr>
            <w:bookmarkStart w:id="83" w:name="_Toc119928814"/>
            <w:bookmarkStart w:id="84" w:name="_Toc123897641"/>
            <w:bookmarkStart w:id="85" w:name="_Toc126650187"/>
            <w:r w:rsidRPr="00CC08D2">
              <w:rPr>
                <w:rFonts w:ascii="Trebuchet MS" w:hAnsi="Trebuchet MS"/>
                <w:noProof/>
              </w:rPr>
              <w:lastRenderedPageBreak/>
              <w:t xml:space="preserve">Ordonanţa de Urgenţă a Guvernului nr.66/2011 privind prevenirea, constatarea şi sancţionarea neregulilor apărute </w:t>
            </w:r>
            <w:r w:rsidRPr="00CC08D2">
              <w:rPr>
                <w:rFonts w:ascii="Calibri" w:hAnsi="Calibri" w:cs="Calibri"/>
                <w:noProof/>
              </w:rPr>
              <w:t>ȋ</w:t>
            </w:r>
            <w:r w:rsidRPr="00CC08D2">
              <w:rPr>
                <w:rFonts w:ascii="Trebuchet MS" w:hAnsi="Trebuchet MS"/>
                <w:noProof/>
              </w:rPr>
              <w:t>n ob</w:t>
            </w:r>
            <w:r w:rsidRPr="00CC08D2">
              <w:rPr>
                <w:rFonts w:ascii="Trebuchet MS" w:hAnsi="Trebuchet MS" w:cs="Trebuchet MS"/>
                <w:noProof/>
              </w:rPr>
              <w:t>ţ</w:t>
            </w:r>
            <w:r w:rsidRPr="00CC08D2">
              <w:rPr>
                <w:rFonts w:ascii="Trebuchet MS" w:hAnsi="Trebuchet MS"/>
                <w:noProof/>
              </w:rPr>
              <w:t xml:space="preserve">inerea </w:t>
            </w:r>
            <w:r w:rsidRPr="00CC08D2">
              <w:rPr>
                <w:rFonts w:ascii="Trebuchet MS" w:hAnsi="Trebuchet MS" w:cs="Trebuchet MS"/>
                <w:noProof/>
              </w:rPr>
              <w:t>ş</w:t>
            </w:r>
            <w:r w:rsidRPr="00CC08D2">
              <w:rPr>
                <w:rFonts w:ascii="Trebuchet MS" w:hAnsi="Trebuchet MS"/>
                <w:noProof/>
              </w:rPr>
              <w:t xml:space="preserve">i utilizarea fondurilor europene </w:t>
            </w:r>
            <w:r w:rsidRPr="00CC08D2">
              <w:rPr>
                <w:rFonts w:ascii="Trebuchet MS" w:hAnsi="Trebuchet MS" w:cs="Trebuchet MS"/>
                <w:noProof/>
              </w:rPr>
              <w:t>ş</w:t>
            </w:r>
            <w:r w:rsidRPr="00CC08D2">
              <w:rPr>
                <w:rFonts w:ascii="Trebuchet MS" w:hAnsi="Trebuchet MS"/>
                <w:noProof/>
              </w:rPr>
              <w:t>i/sau a fondurilor publice na</w:t>
            </w:r>
            <w:r w:rsidRPr="00CC08D2">
              <w:rPr>
                <w:rFonts w:ascii="Trebuchet MS" w:hAnsi="Trebuchet MS" w:cs="Trebuchet MS"/>
                <w:noProof/>
              </w:rPr>
              <w:t>ţ</w:t>
            </w:r>
            <w:r w:rsidRPr="00CC08D2">
              <w:rPr>
                <w:rFonts w:ascii="Trebuchet MS" w:hAnsi="Trebuchet MS"/>
                <w:noProof/>
              </w:rPr>
              <w:t>ionale aferente acestora, cu modificările şi completările ulterioare.</w:t>
            </w:r>
            <w:bookmarkEnd w:id="83"/>
            <w:bookmarkEnd w:id="84"/>
            <w:bookmarkEnd w:id="85"/>
          </w:p>
          <w:p w14:paraId="56409B7F" w14:textId="05DADAE8" w:rsidR="00F55F77" w:rsidRPr="00CC08D2" w:rsidRDefault="00F55F77">
            <w:pPr>
              <w:pStyle w:val="ListParagraph"/>
              <w:numPr>
                <w:ilvl w:val="0"/>
                <w:numId w:val="8"/>
              </w:numPr>
              <w:spacing w:line="360" w:lineRule="auto"/>
              <w:ind w:left="323"/>
              <w:jc w:val="both"/>
              <w:rPr>
                <w:rFonts w:ascii="Trebuchet MS" w:hAnsi="Trebuchet MS"/>
                <w:noProof/>
              </w:rPr>
            </w:pPr>
            <w:r w:rsidRPr="00CC08D2">
              <w:rPr>
                <w:rFonts w:ascii="Trebuchet MS" w:hAnsi="Trebuchet MS"/>
                <w:noProof/>
              </w:rPr>
              <w:t>Ordonanța de Urgență nr. 114/2011 privind atribuirea anumitor contracte de achiziții publice în domeniile apărării și securității.</w:t>
            </w:r>
          </w:p>
          <w:p w14:paraId="380CACAE" w14:textId="738AB4D2" w:rsidR="002A64B2" w:rsidRPr="00CC08D2" w:rsidRDefault="002A64B2">
            <w:pPr>
              <w:pStyle w:val="ListParagraph"/>
              <w:numPr>
                <w:ilvl w:val="0"/>
                <w:numId w:val="8"/>
              </w:numPr>
              <w:spacing w:line="360" w:lineRule="auto"/>
              <w:ind w:left="323"/>
              <w:jc w:val="both"/>
              <w:rPr>
                <w:rFonts w:ascii="Trebuchet MS" w:hAnsi="Trebuchet MS"/>
                <w:noProof/>
              </w:rPr>
            </w:pPr>
            <w:r w:rsidRPr="00CC08D2">
              <w:rPr>
                <w:rFonts w:ascii="Trebuchet MS" w:hAnsi="Trebuchet MS"/>
                <w:noProof/>
              </w:rPr>
              <w:t>Legea nr.98/2016 privind achizițiile publice</w:t>
            </w:r>
          </w:p>
          <w:p w14:paraId="2B47D8BF" w14:textId="2B4124BA" w:rsidR="000B7979" w:rsidRPr="00CC08D2" w:rsidRDefault="000B7979">
            <w:pPr>
              <w:pStyle w:val="ListParagraph"/>
              <w:numPr>
                <w:ilvl w:val="0"/>
                <w:numId w:val="8"/>
              </w:numPr>
              <w:spacing w:line="360" w:lineRule="auto"/>
              <w:ind w:left="323"/>
              <w:jc w:val="both"/>
              <w:rPr>
                <w:rFonts w:ascii="Trebuchet MS" w:hAnsi="Trebuchet MS"/>
                <w:noProof/>
              </w:rPr>
            </w:pPr>
            <w:r w:rsidRPr="00CC08D2">
              <w:rPr>
                <w:rFonts w:ascii="Trebuchet MS" w:hAnsi="Trebuchet MS"/>
                <w:noProof/>
              </w:rPr>
              <w:t xml:space="preserve">Hotărârea Guvernului nr. 907/2016, privind etapele de elaborare și conținutul-cadru al documentațiilor tehnico-economice aferente obiectivelor/proiectelor de investiții finanțate din fonduri publice, actualizată </w:t>
            </w:r>
          </w:p>
          <w:p w14:paraId="01611E7A" w14:textId="77777777" w:rsidR="002A64B2" w:rsidRPr="00CC08D2" w:rsidRDefault="002A64B2" w:rsidP="00CC08D2">
            <w:pPr>
              <w:spacing w:after="200" w:line="360" w:lineRule="auto"/>
              <w:jc w:val="both"/>
              <w:rPr>
                <w:rFonts w:ascii="Trebuchet MS" w:hAnsi="Trebuchet MS" w:cstheme="minorHAnsi"/>
                <w:noProof/>
              </w:rPr>
            </w:pPr>
          </w:p>
          <w:p w14:paraId="079A334D" w14:textId="5C1088E8" w:rsidR="00F55F77" w:rsidRPr="00CC08D2" w:rsidRDefault="00F55F77" w:rsidP="00CC08D2">
            <w:pPr>
              <w:spacing w:after="200" w:line="360" w:lineRule="auto"/>
              <w:jc w:val="both"/>
              <w:rPr>
                <w:rFonts w:ascii="Trebuchet MS" w:hAnsi="Trebuchet MS" w:cstheme="minorHAnsi"/>
                <w:noProof/>
              </w:rPr>
            </w:pPr>
            <w:r w:rsidRPr="00CC08D2">
              <w:rPr>
                <w:rFonts w:ascii="Trebuchet MS" w:hAnsi="Trebuchet MS" w:cstheme="minorHAnsi"/>
                <w:noProof/>
              </w:rPr>
              <w:t xml:space="preserve">În conformitate cu prevederile H.G nr. 873/ 2020, pentru a fi eligibile, cheltuielile prevăzute în cererea de finanţare trebuie să îndeplinească, în mod cumulativ, următoarele condiţii cu carater general:   </w:t>
            </w:r>
          </w:p>
          <w:p w14:paraId="41AED47C" w14:textId="77777777" w:rsidR="00F55F77" w:rsidRPr="00CC08D2" w:rsidRDefault="00F55F77" w:rsidP="00CC08D2">
            <w:pPr>
              <w:spacing w:after="200" w:line="360" w:lineRule="auto"/>
              <w:jc w:val="both"/>
              <w:rPr>
                <w:rFonts w:ascii="Trebuchet MS" w:hAnsi="Trebuchet MS" w:cstheme="minorHAnsi"/>
                <w:noProof/>
              </w:rPr>
            </w:pPr>
            <w:r w:rsidRPr="00CC08D2">
              <w:rPr>
                <w:rFonts w:ascii="Trebuchet MS" w:hAnsi="Trebuchet MS" w:cstheme="minorHAnsi"/>
                <w:noProof/>
              </w:rPr>
              <w:t>a) să respecte prevederile art. 63 și, după caz, ale art. 20 alin. (1) lit. b) și c) din Regulamentul (UE) 2021/1060;</w:t>
            </w:r>
          </w:p>
          <w:p w14:paraId="6B1A65C5" w14:textId="77777777" w:rsidR="00F55F77" w:rsidRPr="00CC08D2" w:rsidRDefault="00F55F77" w:rsidP="00CC08D2">
            <w:pPr>
              <w:spacing w:after="200" w:line="360" w:lineRule="auto"/>
              <w:jc w:val="both"/>
              <w:rPr>
                <w:rFonts w:ascii="Trebuchet MS" w:hAnsi="Trebuchet MS" w:cstheme="minorHAnsi"/>
                <w:noProof/>
              </w:rPr>
            </w:pPr>
            <w:r w:rsidRPr="00CC08D2">
              <w:rPr>
                <w:rFonts w:ascii="Trebuchet MS" w:hAnsi="Trebuchet MS" w:cstheme="minorHAnsi"/>
                <w:noProof/>
              </w:rPr>
              <w:t xml:space="preserve">b) să fie însoțită de facturi emise în conformitate cu prevederile </w:t>
            </w:r>
            <w:hyperlink r:id="rId10" w:history="1">
              <w:r w:rsidRPr="00CC08D2">
                <w:rPr>
                  <w:rFonts w:ascii="Trebuchet MS" w:hAnsi="Trebuchet MS" w:cstheme="minorHAnsi"/>
                  <w:noProof/>
                </w:rPr>
                <w:t>Legii nr. 227/2015 privind Codul fiscal</w:t>
              </w:r>
            </w:hyperlink>
            <w:r w:rsidRPr="00CC08D2">
              <w:rPr>
                <w:rFonts w:ascii="Trebuchet MS" w:hAnsi="Trebuchet MS" w:cstheme="minorHAnsi"/>
                <w:noProof/>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p>
          <w:p w14:paraId="6EBF36C4" w14:textId="77777777" w:rsidR="00F55F77" w:rsidRPr="00CC08D2" w:rsidRDefault="00F55F77" w:rsidP="00CC08D2">
            <w:pPr>
              <w:spacing w:after="200" w:line="360" w:lineRule="auto"/>
              <w:jc w:val="both"/>
              <w:rPr>
                <w:rFonts w:ascii="Trebuchet MS" w:hAnsi="Trebuchet MS" w:cstheme="minorHAnsi"/>
                <w:noProof/>
              </w:rPr>
            </w:pPr>
            <w:r w:rsidRPr="00CC08D2">
              <w:rPr>
                <w:rFonts w:ascii="Trebuchet MS" w:hAnsi="Trebuchet MS" w:cstheme="minorHAnsi"/>
                <w:noProof/>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p>
          <w:p w14:paraId="38A4F550" w14:textId="77777777" w:rsidR="00F55F77" w:rsidRPr="00CC08D2" w:rsidRDefault="00F55F77" w:rsidP="00CC08D2">
            <w:pPr>
              <w:spacing w:after="200" w:line="360" w:lineRule="auto"/>
              <w:jc w:val="both"/>
              <w:rPr>
                <w:rFonts w:ascii="Trebuchet MS" w:hAnsi="Trebuchet MS" w:cstheme="minorHAnsi"/>
                <w:noProof/>
              </w:rPr>
            </w:pPr>
            <w:r w:rsidRPr="00CC08D2">
              <w:rPr>
                <w:rFonts w:ascii="Trebuchet MS" w:hAnsi="Trebuchet MS" w:cstheme="minorHAnsi"/>
                <w:noProof/>
              </w:rPr>
              <w:t>d) să fie în conformitate cu prevederile programului;</w:t>
            </w:r>
          </w:p>
          <w:p w14:paraId="2B63DE7F" w14:textId="77777777" w:rsidR="00F55F77" w:rsidRPr="00CC08D2" w:rsidRDefault="00F55F77" w:rsidP="00CC08D2">
            <w:pPr>
              <w:spacing w:after="200" w:line="360" w:lineRule="auto"/>
              <w:jc w:val="both"/>
              <w:rPr>
                <w:rFonts w:ascii="Trebuchet MS" w:hAnsi="Trebuchet MS" w:cstheme="minorHAnsi"/>
                <w:noProof/>
              </w:rPr>
            </w:pPr>
            <w:r w:rsidRPr="00CC08D2">
              <w:rPr>
                <w:rFonts w:ascii="Trebuchet MS" w:hAnsi="Trebuchet MS" w:cstheme="minorHAnsi"/>
                <w:noProof/>
              </w:rPr>
              <w:t>e) să fie în conformitate cu prevederile contractului de finanțare;</w:t>
            </w:r>
          </w:p>
          <w:p w14:paraId="315B7F36" w14:textId="77777777" w:rsidR="00F55F77" w:rsidRPr="00CC08D2" w:rsidRDefault="00F55F77" w:rsidP="00CC08D2">
            <w:pPr>
              <w:spacing w:after="200" w:line="360" w:lineRule="auto"/>
              <w:jc w:val="both"/>
              <w:rPr>
                <w:rFonts w:ascii="Trebuchet MS" w:hAnsi="Trebuchet MS" w:cstheme="minorHAnsi"/>
                <w:noProof/>
              </w:rPr>
            </w:pPr>
            <w:r w:rsidRPr="00CC08D2">
              <w:rPr>
                <w:rFonts w:ascii="Trebuchet MS" w:hAnsi="Trebuchet MS" w:cstheme="minorHAnsi"/>
                <w:noProof/>
              </w:rPr>
              <w:t>f) să fie rezonabilă și necesară realizării operațiunii;</w:t>
            </w:r>
          </w:p>
          <w:p w14:paraId="1E2C02A0" w14:textId="77777777" w:rsidR="00F55F77" w:rsidRPr="00CC08D2" w:rsidRDefault="00F55F77" w:rsidP="00CC08D2">
            <w:pPr>
              <w:spacing w:after="200" w:line="360" w:lineRule="auto"/>
              <w:jc w:val="both"/>
              <w:rPr>
                <w:rFonts w:ascii="Trebuchet MS" w:hAnsi="Trebuchet MS" w:cstheme="minorHAnsi"/>
                <w:noProof/>
              </w:rPr>
            </w:pPr>
            <w:r w:rsidRPr="00CC08D2">
              <w:rPr>
                <w:rFonts w:ascii="Trebuchet MS" w:hAnsi="Trebuchet MS" w:cstheme="minorHAnsi"/>
                <w:noProof/>
              </w:rPr>
              <w:t>g) să respecte prevederile legislației Uniunii Europene și legislației naționale aplicabile;</w:t>
            </w:r>
          </w:p>
          <w:p w14:paraId="196D7CF5" w14:textId="77777777" w:rsidR="00F55F77" w:rsidRPr="00CC08D2" w:rsidRDefault="00F55F77" w:rsidP="00CC08D2">
            <w:pPr>
              <w:pStyle w:val="NormalWeb"/>
              <w:spacing w:before="40" w:after="40" w:line="360" w:lineRule="auto"/>
              <w:jc w:val="both"/>
              <w:rPr>
                <w:rFonts w:ascii="Trebuchet MS" w:hAnsi="Trebuchet MS" w:cstheme="minorHAnsi"/>
                <w:noProof/>
                <w:sz w:val="22"/>
                <w:szCs w:val="22"/>
                <w:lang w:val="ro-RO"/>
              </w:rPr>
            </w:pPr>
            <w:r w:rsidRPr="00CC08D2">
              <w:rPr>
                <w:rFonts w:ascii="Trebuchet MS" w:hAnsi="Trebuchet MS" w:cstheme="minorHAnsi"/>
                <w:noProof/>
                <w:sz w:val="22"/>
                <w:szCs w:val="22"/>
                <w:lang w:val="ro-RO"/>
              </w:rPr>
              <w:lastRenderedPageBreak/>
              <w:t>h) să fie înregistrată în contabilitatea beneficiarului, cu respectarea prevederilor art. 74 alin. (1) lit. a) pct. (i) din Regulamentul (UE) 2021/1.060, cu excepția formelor de sprijin prevăzute la art. 5.</w:t>
            </w:r>
          </w:p>
          <w:p w14:paraId="4870B6BF" w14:textId="1168D5F7" w:rsidR="000B7979" w:rsidRPr="00CC08D2" w:rsidRDefault="00F55F77" w:rsidP="00CC08D2">
            <w:pPr>
              <w:spacing w:line="360" w:lineRule="auto"/>
              <w:jc w:val="both"/>
              <w:rPr>
                <w:rFonts w:ascii="Trebuchet MS" w:hAnsi="Trebuchet MS"/>
                <w:noProof/>
              </w:rPr>
            </w:pPr>
            <w:bookmarkStart w:id="86" w:name="_Toc447128226"/>
            <w:bookmarkStart w:id="87" w:name="_Toc104454440"/>
            <w:bookmarkStart w:id="88" w:name="_Toc119928816"/>
            <w:bookmarkStart w:id="89" w:name="_Toc123897643"/>
            <w:bookmarkStart w:id="90" w:name="_Toc126650188"/>
            <w:bookmarkStart w:id="91" w:name="_Toc126652940"/>
            <w:r w:rsidRPr="00CC08D2">
              <w:rPr>
                <w:rFonts w:ascii="Trebuchet MS" w:hAnsi="Trebuchet MS"/>
                <w:noProof/>
              </w:rPr>
              <w:t xml:space="preserve"> </w:t>
            </w:r>
          </w:p>
          <w:p w14:paraId="185F8BC3" w14:textId="5912FC95" w:rsidR="00F55F77" w:rsidRPr="00CC08D2" w:rsidRDefault="00F55F77" w:rsidP="00CC08D2">
            <w:pPr>
              <w:spacing w:line="360" w:lineRule="auto"/>
              <w:jc w:val="both"/>
              <w:rPr>
                <w:rFonts w:ascii="Trebuchet MS" w:hAnsi="Trebuchet MS"/>
                <w:b/>
                <w:bCs/>
                <w:noProof/>
              </w:rPr>
            </w:pPr>
            <w:r w:rsidRPr="00CC08D2">
              <w:rPr>
                <w:rFonts w:ascii="Trebuchet MS" w:hAnsi="Trebuchet MS"/>
                <w:b/>
                <w:bCs/>
                <w:noProof/>
              </w:rPr>
              <w:t>Reguli specifice de eligibilitate a cheltuielilor</w:t>
            </w:r>
            <w:bookmarkStart w:id="92" w:name="_Toc447128227"/>
            <w:bookmarkEnd w:id="86"/>
            <w:bookmarkEnd w:id="87"/>
            <w:bookmarkEnd w:id="88"/>
            <w:bookmarkEnd w:id="89"/>
            <w:bookmarkEnd w:id="90"/>
            <w:bookmarkEnd w:id="91"/>
          </w:p>
          <w:bookmarkEnd w:id="92"/>
          <w:p w14:paraId="0EE5637D" w14:textId="77777777" w:rsidR="00683A17" w:rsidRPr="00CC08D2" w:rsidRDefault="00683A17" w:rsidP="00CC08D2">
            <w:pPr>
              <w:spacing w:before="240" w:line="360" w:lineRule="auto"/>
              <w:jc w:val="both"/>
              <w:rPr>
                <w:rFonts w:ascii="Trebuchet MS" w:hAnsi="Trebuchet MS"/>
              </w:rPr>
            </w:pPr>
            <w:r w:rsidRPr="00CC08D2">
              <w:rPr>
                <w:rFonts w:ascii="Trebuchet MS" w:hAnsi="Trebuchet MS"/>
                <w:b/>
                <w:bCs/>
              </w:rPr>
              <w:t>Costurile directe</w:t>
            </w:r>
            <w:r w:rsidRPr="00CC08D2">
              <w:rPr>
                <w:rFonts w:ascii="Trebuchet MS" w:hAnsi="Trebuchet MS"/>
              </w:rPr>
              <w:t xml:space="preserve"> reprezintă acele cheltuieli eligibile care sunt direct legate de punerea în aplicare a investiției sau a proiectului și pentru care poate fi demonstrată legătura directă cu respectiva investiție sau proiect individual. </w:t>
            </w:r>
          </w:p>
          <w:p w14:paraId="11266DAE" w14:textId="5F8623B3" w:rsidR="00683A17" w:rsidRPr="00CC08D2" w:rsidRDefault="00683A17" w:rsidP="00CC08D2">
            <w:pPr>
              <w:keepNext/>
              <w:spacing w:before="240" w:line="360" w:lineRule="auto"/>
              <w:jc w:val="both"/>
              <w:outlineLvl w:val="3"/>
              <w:rPr>
                <w:rFonts w:ascii="Trebuchet MS" w:hAnsi="Trebuchet MS" w:cs="Calibri"/>
                <w:b/>
                <w:color w:val="FF0000"/>
                <w:u w:val="single"/>
                <w:lang w:eastAsia="ro-RO"/>
              </w:rPr>
            </w:pPr>
            <w:r w:rsidRPr="00CC08D2">
              <w:rPr>
                <w:rFonts w:ascii="Trebuchet MS" w:hAnsi="Trebuchet MS"/>
              </w:rPr>
              <w:t>Pentru proiectele de investiții publice, costurile directe vor fi costurile incluse în capitolele 1, 2, 4, 6 și în subcapitolele 5.1, 5.3 din devizul general, prevăzute de Hotărârea Guvernului nr. 907/2016, cu modificările și completările ulterioare.</w:t>
            </w:r>
            <w:r w:rsidRPr="00CC08D2">
              <w:rPr>
                <w:rFonts w:ascii="Trebuchet MS" w:hAnsi="Trebuchet MS" w:cs="Calibri"/>
              </w:rPr>
              <w:t xml:space="preserve"> </w:t>
            </w:r>
            <w:r w:rsidRPr="00CC08D2">
              <w:rPr>
                <w:rFonts w:ascii="Trebuchet MS" w:hAnsi="Trebuchet MS"/>
              </w:rPr>
              <w:t xml:space="preserve">Cheltuieli aferente </w:t>
            </w:r>
            <w:r w:rsidRPr="00CC08D2">
              <w:rPr>
                <w:rFonts w:ascii="Trebuchet MS" w:hAnsi="Trebuchet MS"/>
                <w:b/>
                <w:bCs/>
              </w:rPr>
              <w:t>costurilor indirecte</w:t>
            </w:r>
            <w:r w:rsidRPr="00CC08D2">
              <w:rPr>
                <w:rFonts w:ascii="Trebuchet MS" w:hAnsi="Trebuchet MS"/>
              </w:rPr>
              <w:t xml:space="preserve">  sunt eligibile, cumulat, în limita a </w:t>
            </w:r>
            <w:r w:rsidRPr="00CC08D2">
              <w:rPr>
                <w:rFonts w:ascii="Trebuchet MS" w:hAnsi="Trebuchet MS"/>
                <w:b/>
                <w:bCs/>
              </w:rPr>
              <w:t>3 %</w:t>
            </w:r>
            <w:r w:rsidRPr="00CC08D2">
              <w:rPr>
                <w:rFonts w:ascii="Trebuchet MS" w:hAnsi="Trebuchet MS"/>
              </w:rPr>
              <w:t xml:space="preserve"> din valoarea cheltuielilor eligibile aferente costurilor directe.</w:t>
            </w:r>
          </w:p>
          <w:p w14:paraId="248179A1" w14:textId="10E45FCA" w:rsidR="00F55F77" w:rsidRPr="00CC08D2" w:rsidRDefault="00F55F77" w:rsidP="00CC08D2">
            <w:pPr>
              <w:spacing w:line="360" w:lineRule="auto"/>
              <w:jc w:val="both"/>
              <w:rPr>
                <w:rFonts w:ascii="Trebuchet MS" w:hAnsi="Trebuchet MS" w:cstheme="minorHAnsi"/>
                <w:b/>
                <w:noProof/>
              </w:rPr>
            </w:pPr>
          </w:p>
          <w:p w14:paraId="1892BE07" w14:textId="381483E6" w:rsidR="00683A17" w:rsidRPr="00CC08D2" w:rsidRDefault="00683A17" w:rsidP="00CC08D2">
            <w:pPr>
              <w:spacing w:line="360" w:lineRule="auto"/>
              <w:jc w:val="both"/>
              <w:rPr>
                <w:rFonts w:ascii="Trebuchet MS" w:hAnsi="Trebuchet MS"/>
                <w:b/>
                <w:bCs/>
              </w:rPr>
            </w:pPr>
            <w:r w:rsidRPr="00CC08D2">
              <w:rPr>
                <w:rFonts w:ascii="Trebuchet MS" w:hAnsi="Trebuchet MS"/>
                <w:b/>
                <w:bCs/>
              </w:rPr>
              <w:t>A. COSTURI DIRECTE</w:t>
            </w:r>
          </w:p>
          <w:p w14:paraId="5090D933" w14:textId="77777777" w:rsidR="00683A17" w:rsidRPr="00CC08D2" w:rsidRDefault="00683A17" w:rsidP="00CC08D2">
            <w:pPr>
              <w:keepNext/>
              <w:spacing w:line="360" w:lineRule="auto"/>
              <w:jc w:val="both"/>
              <w:outlineLvl w:val="3"/>
              <w:rPr>
                <w:rFonts w:ascii="Trebuchet MS" w:hAnsi="Trebuchet MS" w:cs="Calibri"/>
                <w:b/>
                <w:u w:val="single"/>
                <w:lang w:eastAsia="ro-RO"/>
              </w:rPr>
            </w:pPr>
          </w:p>
          <w:p w14:paraId="5FE95E61" w14:textId="77777777" w:rsidR="00683A17" w:rsidRPr="00CC08D2" w:rsidRDefault="00683A17" w:rsidP="00CC08D2">
            <w:pPr>
              <w:spacing w:line="360" w:lineRule="auto"/>
              <w:jc w:val="both"/>
              <w:rPr>
                <w:rFonts w:ascii="Trebuchet MS" w:hAnsi="Trebuchet MS"/>
                <w:b/>
                <w:bCs/>
              </w:rPr>
            </w:pPr>
            <w:r w:rsidRPr="00CC08D2">
              <w:rPr>
                <w:rFonts w:ascii="Trebuchet MS" w:hAnsi="Trebuchet MS"/>
                <w:b/>
                <w:bCs/>
              </w:rPr>
              <w:t xml:space="preserve">   CAP. 1 Cheltuieli pentru obţinerea şi amenajarea terenului </w:t>
            </w:r>
          </w:p>
          <w:p w14:paraId="16D69BD0" w14:textId="77777777" w:rsidR="00683A17" w:rsidRPr="00CC08D2" w:rsidRDefault="00683A17">
            <w:pPr>
              <w:numPr>
                <w:ilvl w:val="1"/>
                <w:numId w:val="29"/>
              </w:numPr>
              <w:spacing w:after="110" w:line="360" w:lineRule="auto"/>
              <w:ind w:left="284" w:hanging="360"/>
              <w:jc w:val="both"/>
              <w:rPr>
                <w:rFonts w:ascii="Trebuchet MS" w:hAnsi="Trebuchet MS" w:cs="Calibri"/>
                <w:b/>
                <w:bCs/>
              </w:rPr>
            </w:pPr>
            <w:r w:rsidRPr="00CC08D2">
              <w:rPr>
                <w:rFonts w:ascii="Trebuchet MS" w:hAnsi="Trebuchet MS" w:cs="Calibri"/>
                <w:b/>
                <w:bCs/>
              </w:rPr>
              <w:t xml:space="preserve">Obţinerea terenului </w:t>
            </w:r>
          </w:p>
          <w:p w14:paraId="4224359B" w14:textId="77777777" w:rsidR="00683A17" w:rsidRPr="00CC08D2" w:rsidRDefault="00683A17" w:rsidP="00CC08D2">
            <w:pPr>
              <w:spacing w:after="4" w:line="360" w:lineRule="auto"/>
              <w:ind w:left="33"/>
              <w:jc w:val="both"/>
              <w:rPr>
                <w:rFonts w:ascii="Trebuchet MS" w:hAnsi="Trebuchet MS" w:cs="Calibri"/>
              </w:rPr>
            </w:pPr>
            <w:r w:rsidRPr="00CC08D2">
              <w:rPr>
                <w:rFonts w:ascii="Trebuchet MS" w:hAnsi="Trebuchet MS" w:cs="Calibri"/>
              </w:rPr>
              <w:t xml:space="preserve"> Se includ cheltuielile efectuate pentru cumpărarea de terenuri/ exproprieri  în limita a 10% din valoarea totală eligibilă a proiectului la data contractării. </w:t>
            </w:r>
          </w:p>
          <w:p w14:paraId="02295A3F" w14:textId="77777777" w:rsidR="00683A17" w:rsidRPr="00CC08D2" w:rsidRDefault="00683A17" w:rsidP="00CC08D2">
            <w:pPr>
              <w:tabs>
                <w:tab w:val="center" w:pos="3355"/>
              </w:tabs>
              <w:spacing w:line="360" w:lineRule="auto"/>
              <w:jc w:val="both"/>
              <w:rPr>
                <w:rFonts w:ascii="Trebuchet MS" w:hAnsi="Trebuchet MS" w:cs="Calibri"/>
              </w:rPr>
            </w:pPr>
            <w:r w:rsidRPr="00CC08D2">
              <w:rPr>
                <w:rFonts w:ascii="Trebuchet MS" w:hAnsi="Trebuchet MS" w:cs="Calibri"/>
              </w:rPr>
              <w:t xml:space="preserve"> Nu sunt eligibile cheltuielile pentru achizitia de clădiri. </w:t>
            </w:r>
          </w:p>
          <w:p w14:paraId="0777DBB0" w14:textId="0616AC29" w:rsidR="00683A17" w:rsidRPr="00CC08D2" w:rsidRDefault="00683A17" w:rsidP="00CC08D2">
            <w:pPr>
              <w:spacing w:line="360" w:lineRule="auto"/>
              <w:ind w:left="29"/>
              <w:jc w:val="both"/>
              <w:rPr>
                <w:rFonts w:ascii="Trebuchet MS" w:hAnsi="Trebuchet MS" w:cs="Calibri"/>
              </w:rPr>
            </w:pPr>
            <w:r w:rsidRPr="00CC08D2">
              <w:rPr>
                <w:rFonts w:ascii="Trebuchet MS" w:hAnsi="Trebuchet MS" w:cs="Calibri"/>
              </w:rPr>
              <w:t xml:space="preserve">Valoarea terenurilor achiziționate/ expropriate, se va stabili pe baza evaluării efectuate de un expert ANEVAR. </w:t>
            </w:r>
          </w:p>
          <w:p w14:paraId="1C339648" w14:textId="77777777" w:rsidR="00683A17" w:rsidRPr="00CC08D2" w:rsidRDefault="00683A17">
            <w:pPr>
              <w:numPr>
                <w:ilvl w:val="1"/>
                <w:numId w:val="29"/>
              </w:numPr>
              <w:spacing w:after="105" w:line="360" w:lineRule="auto"/>
              <w:ind w:left="284" w:hanging="360"/>
              <w:jc w:val="both"/>
              <w:rPr>
                <w:rFonts w:ascii="Trebuchet MS" w:hAnsi="Trebuchet MS" w:cs="Calibri"/>
                <w:b/>
                <w:bCs/>
              </w:rPr>
            </w:pPr>
            <w:r w:rsidRPr="00CC08D2">
              <w:rPr>
                <w:rFonts w:ascii="Trebuchet MS" w:hAnsi="Trebuchet MS" w:cs="Calibri"/>
                <w:b/>
                <w:bCs/>
              </w:rPr>
              <w:t xml:space="preserve">Amenajarea terenului </w:t>
            </w:r>
          </w:p>
          <w:p w14:paraId="0218FA21" w14:textId="77777777" w:rsidR="00683A17" w:rsidRPr="00CC08D2" w:rsidRDefault="00683A17" w:rsidP="00CC08D2">
            <w:pPr>
              <w:spacing w:line="360" w:lineRule="auto"/>
              <w:ind w:left="29"/>
              <w:jc w:val="both"/>
              <w:rPr>
                <w:rFonts w:ascii="Trebuchet MS" w:hAnsi="Trebuchet MS" w:cs="Calibri"/>
              </w:rPr>
            </w:pPr>
            <w:r w:rsidRPr="00CC08D2">
              <w:rPr>
                <w:rFonts w:ascii="Trebuchet MS" w:hAnsi="Trebuchet MS" w:cs="Calibri"/>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13406E23" w14:textId="77777777" w:rsidR="00683A17" w:rsidRPr="00CC08D2" w:rsidRDefault="00683A17">
            <w:pPr>
              <w:numPr>
                <w:ilvl w:val="1"/>
                <w:numId w:val="29"/>
              </w:numPr>
              <w:spacing w:before="120" w:after="120" w:line="360" w:lineRule="auto"/>
              <w:ind w:left="284" w:hanging="360"/>
              <w:jc w:val="both"/>
              <w:rPr>
                <w:rFonts w:ascii="Trebuchet MS" w:hAnsi="Trebuchet MS" w:cs="Calibri"/>
                <w:b/>
                <w:bCs/>
              </w:rPr>
            </w:pPr>
            <w:r w:rsidRPr="00CC08D2">
              <w:rPr>
                <w:rFonts w:ascii="Trebuchet MS" w:hAnsi="Trebuchet MS" w:cs="Calibri"/>
                <w:b/>
                <w:bCs/>
              </w:rPr>
              <w:t xml:space="preserve"> Amenajări pentru protecţia mediului şi aducerea la starea iniţială </w:t>
            </w:r>
          </w:p>
          <w:p w14:paraId="29CE0202" w14:textId="51E93FCF" w:rsidR="00683A17" w:rsidRPr="00CC08D2" w:rsidRDefault="00683A17" w:rsidP="00CC08D2">
            <w:pPr>
              <w:spacing w:line="360" w:lineRule="auto"/>
              <w:ind w:left="33"/>
              <w:jc w:val="both"/>
              <w:rPr>
                <w:rFonts w:ascii="Trebuchet MS" w:hAnsi="Trebuchet MS" w:cs="Calibri"/>
              </w:rPr>
            </w:pPr>
            <w:r w:rsidRPr="00CC08D2">
              <w:rPr>
                <w:rFonts w:ascii="Trebuchet MS" w:hAnsi="Trebuchet MS" w:cs="Calibri"/>
              </w:rPr>
              <w:lastRenderedPageBreak/>
              <w:t xml:space="preserve">    Se includ cheltuielile efectuate pentru lucrări şi acţiuni de protecţia mediului și de aducere la starea inițială. </w:t>
            </w:r>
          </w:p>
          <w:p w14:paraId="5F2FCBEC" w14:textId="0CD812D3" w:rsidR="00683A17" w:rsidRPr="00CC08D2" w:rsidRDefault="00683A17">
            <w:pPr>
              <w:numPr>
                <w:ilvl w:val="1"/>
                <w:numId w:val="29"/>
              </w:numPr>
              <w:spacing w:before="120" w:after="120" w:line="360" w:lineRule="auto"/>
              <w:ind w:left="284" w:hanging="360"/>
              <w:jc w:val="both"/>
              <w:rPr>
                <w:rFonts w:ascii="Trebuchet MS" w:hAnsi="Trebuchet MS" w:cs="Calibri"/>
                <w:b/>
                <w:bCs/>
              </w:rPr>
            </w:pPr>
            <w:r w:rsidRPr="00CC08D2">
              <w:rPr>
                <w:rFonts w:ascii="Trebuchet MS" w:hAnsi="Trebuchet MS" w:cs="Calibri"/>
                <w:b/>
                <w:bCs/>
              </w:rPr>
              <w:t xml:space="preserve">Cheltuieli pentru relocarea/protecţia utilităţilor (devieri reţele de utilităţi din amplasament) </w:t>
            </w:r>
          </w:p>
          <w:p w14:paraId="47AEFFFA" w14:textId="455A6C04" w:rsidR="00683A17" w:rsidRPr="00CC08D2" w:rsidRDefault="00683A17" w:rsidP="00CC08D2">
            <w:pPr>
              <w:spacing w:line="360" w:lineRule="auto"/>
              <w:ind w:left="33"/>
              <w:jc w:val="both"/>
              <w:rPr>
                <w:rFonts w:ascii="Trebuchet MS" w:hAnsi="Trebuchet MS" w:cs="Calibri"/>
              </w:rPr>
            </w:pPr>
            <w:r w:rsidRPr="00CC08D2">
              <w:rPr>
                <w:rFonts w:ascii="Trebuchet MS" w:hAnsi="Trebuchet MS" w:cs="Calibri"/>
              </w:rPr>
              <w:t>Cheltuielile pentru asigurarea devierii/protectiei utilităților</w:t>
            </w:r>
            <w:r w:rsidR="005636E9">
              <w:rPr>
                <w:rFonts w:ascii="Trebuchet MS" w:hAnsi="Trebuchet MS" w:cs="Calibri"/>
              </w:rPr>
              <w:t>.</w:t>
            </w:r>
          </w:p>
          <w:p w14:paraId="1F9EF6E2" w14:textId="77777777" w:rsidR="00683A17" w:rsidRPr="00CC08D2" w:rsidRDefault="00683A17" w:rsidP="00CC08D2">
            <w:pPr>
              <w:spacing w:line="360" w:lineRule="auto"/>
              <w:ind w:left="360"/>
              <w:jc w:val="both"/>
              <w:rPr>
                <w:rFonts w:ascii="Trebuchet MS" w:hAnsi="Trebuchet MS" w:cs="Calibri"/>
                <w:b/>
                <w:bCs/>
              </w:rPr>
            </w:pPr>
          </w:p>
          <w:p w14:paraId="30720682" w14:textId="77777777" w:rsidR="00683A17" w:rsidRPr="00CC08D2" w:rsidRDefault="00683A17" w:rsidP="00CC08D2">
            <w:pPr>
              <w:spacing w:line="360" w:lineRule="auto"/>
              <w:jc w:val="both"/>
              <w:rPr>
                <w:rFonts w:ascii="Trebuchet MS" w:hAnsi="Trebuchet MS"/>
                <w:b/>
                <w:bCs/>
              </w:rPr>
            </w:pPr>
            <w:r w:rsidRPr="00CC08D2">
              <w:rPr>
                <w:rFonts w:ascii="Trebuchet MS" w:hAnsi="Trebuchet MS"/>
                <w:b/>
                <w:bCs/>
              </w:rPr>
              <w:t xml:space="preserve"> CAP. 2  Cheltuieli pentru asigurarea utilităţilor necesare obiectivului de investiţii</w:t>
            </w:r>
          </w:p>
          <w:p w14:paraId="21706ADE" w14:textId="0CC5695A" w:rsidR="00683A17" w:rsidRPr="00CC08D2" w:rsidRDefault="00683A17" w:rsidP="00CC08D2">
            <w:pPr>
              <w:spacing w:line="360" w:lineRule="auto"/>
              <w:ind w:left="360"/>
              <w:jc w:val="both"/>
              <w:rPr>
                <w:rFonts w:ascii="Trebuchet MS" w:hAnsi="Trebuchet MS" w:cs="Calibri"/>
                <w:b/>
                <w:bCs/>
              </w:rPr>
            </w:pPr>
            <w:r w:rsidRPr="00CC08D2">
              <w:rPr>
                <w:rFonts w:ascii="Trebuchet MS" w:hAnsi="Trebuchet MS" w:cs="Calibri"/>
              </w:rPr>
              <w:t>Cheltuielile pentru asigurarea utilităților trebuie să se refere strict la cheltuieli necesare pentru funcționarea obiectivului de investițe din cererea de finanțare</w:t>
            </w:r>
            <w:r w:rsidR="00425411">
              <w:rPr>
                <w:rFonts w:ascii="Trebuchet MS" w:hAnsi="Trebuchet MS" w:cs="Calibri"/>
              </w:rPr>
              <w:t>.</w:t>
            </w:r>
          </w:p>
          <w:p w14:paraId="70C07E9E" w14:textId="77777777" w:rsidR="00683A17" w:rsidRPr="00CC08D2" w:rsidRDefault="00683A17" w:rsidP="00CC08D2">
            <w:pPr>
              <w:spacing w:line="360" w:lineRule="auto"/>
              <w:ind w:left="883"/>
              <w:jc w:val="both"/>
              <w:rPr>
                <w:rFonts w:ascii="Trebuchet MS" w:hAnsi="Trebuchet MS" w:cs="Calibri"/>
              </w:rPr>
            </w:pPr>
          </w:p>
          <w:p w14:paraId="23C6678A" w14:textId="1752CAE3" w:rsidR="00683A17" w:rsidRPr="00CC08D2" w:rsidRDefault="00683A17" w:rsidP="00CC08D2">
            <w:pPr>
              <w:spacing w:line="360" w:lineRule="auto"/>
              <w:jc w:val="both"/>
              <w:rPr>
                <w:rFonts w:ascii="Trebuchet MS" w:hAnsi="Trebuchet MS"/>
                <w:b/>
                <w:bCs/>
              </w:rPr>
            </w:pPr>
            <w:r w:rsidRPr="00CC08D2">
              <w:rPr>
                <w:rFonts w:ascii="Trebuchet MS" w:hAnsi="Trebuchet MS"/>
                <w:b/>
                <w:bCs/>
              </w:rPr>
              <w:t xml:space="preserve">CAP. 4  Cheltuieli pentru investiţia de bază </w:t>
            </w:r>
          </w:p>
          <w:p w14:paraId="0D7EE198" w14:textId="77777777" w:rsidR="00683A17" w:rsidRPr="00CC08D2" w:rsidRDefault="00683A17" w:rsidP="00CC08D2">
            <w:pPr>
              <w:spacing w:line="360" w:lineRule="auto"/>
              <w:ind w:left="33"/>
              <w:jc w:val="both"/>
              <w:rPr>
                <w:rFonts w:ascii="Trebuchet MS" w:hAnsi="Trebuchet MS" w:cs="Calibri"/>
                <w:b/>
                <w:bCs/>
              </w:rPr>
            </w:pPr>
            <w:r w:rsidRPr="00CC08D2">
              <w:rPr>
                <w:rFonts w:ascii="Trebuchet MS" w:hAnsi="Trebuchet MS" w:cs="Calibri"/>
                <w:b/>
                <w:bCs/>
              </w:rPr>
              <w:t xml:space="preserve">  4.1. Construcţii şi instalaţii </w:t>
            </w:r>
          </w:p>
          <w:p w14:paraId="398CD36C" w14:textId="5767B8D4" w:rsidR="00683A17" w:rsidRPr="00CC08D2" w:rsidRDefault="00683A17" w:rsidP="008477DA">
            <w:pPr>
              <w:spacing w:line="360" w:lineRule="auto"/>
              <w:ind w:left="393"/>
              <w:jc w:val="both"/>
              <w:rPr>
                <w:rStyle w:val="tlid-translation"/>
                <w:rFonts w:ascii="Trebuchet MS" w:hAnsi="Trebuchet MS" w:cs="Calibri"/>
              </w:rPr>
            </w:pPr>
            <w:r w:rsidRPr="00CC08D2">
              <w:rPr>
                <w:rFonts w:ascii="Trebuchet MS" w:hAnsi="Trebuchet MS" w:cs="Calibri"/>
              </w:rPr>
              <w:t xml:space="preserve">Se cuprind cheltuielile aferente </w:t>
            </w:r>
            <w:r w:rsidR="008477DA">
              <w:rPr>
                <w:rFonts w:ascii="Trebuchet MS" w:hAnsi="Trebuchet MS" w:cs="Calibri"/>
              </w:rPr>
              <w:t>activit</w:t>
            </w:r>
            <w:r w:rsidR="007E0702">
              <w:rPr>
                <w:rFonts w:ascii="Trebuchet MS" w:hAnsi="Trebuchet MS" w:cs="Calibri"/>
              </w:rPr>
              <w:t>ăți</w:t>
            </w:r>
            <w:r w:rsidR="008477DA">
              <w:rPr>
                <w:rFonts w:ascii="Trebuchet MS" w:hAnsi="Trebuchet MS" w:cs="Calibri"/>
              </w:rPr>
              <w:t>lor prevăzute în cadrul punctului</w:t>
            </w:r>
            <w:r w:rsidR="009D18B6">
              <w:rPr>
                <w:rFonts w:ascii="Trebuchet MS" w:hAnsi="Trebuchet MS" w:cs="Calibri"/>
              </w:rPr>
              <w:t xml:space="preserve"> 2.4 din prezentul ghid</w:t>
            </w:r>
          </w:p>
          <w:p w14:paraId="58602355" w14:textId="1ACE6EE2" w:rsidR="00F53E87" w:rsidRPr="00CC08D2" w:rsidRDefault="00F53E87" w:rsidP="00CC08D2">
            <w:pPr>
              <w:spacing w:line="360" w:lineRule="auto"/>
              <w:jc w:val="both"/>
              <w:rPr>
                <w:rFonts w:ascii="Trebuchet MS" w:hAnsi="Trebuchet MS" w:cs="Calibri"/>
                <w:b/>
                <w:bCs/>
              </w:rPr>
            </w:pPr>
          </w:p>
          <w:p w14:paraId="773B14BD" w14:textId="77777777" w:rsidR="00683A17" w:rsidRPr="00CC08D2" w:rsidRDefault="00683A17" w:rsidP="00CC08D2">
            <w:pPr>
              <w:spacing w:line="360" w:lineRule="auto"/>
              <w:jc w:val="both"/>
              <w:rPr>
                <w:rFonts w:ascii="Trebuchet MS" w:hAnsi="Trebuchet MS" w:cs="Calibri"/>
                <w:b/>
                <w:bCs/>
              </w:rPr>
            </w:pPr>
            <w:r w:rsidRPr="00CC08D2">
              <w:rPr>
                <w:rFonts w:ascii="Trebuchet MS" w:hAnsi="Trebuchet MS" w:cs="Calibri"/>
                <w:b/>
                <w:bCs/>
              </w:rPr>
              <w:t xml:space="preserve"> 4.2. Dotări </w:t>
            </w:r>
          </w:p>
          <w:p w14:paraId="309796F0" w14:textId="77777777" w:rsidR="00683A17" w:rsidRPr="00CC08D2" w:rsidRDefault="00683A17" w:rsidP="00CC08D2">
            <w:pPr>
              <w:spacing w:line="360" w:lineRule="auto"/>
              <w:jc w:val="both"/>
              <w:rPr>
                <w:rFonts w:ascii="Trebuchet MS" w:hAnsi="Trebuchet MS" w:cs="Calibri"/>
                <w:b/>
                <w:bCs/>
              </w:rPr>
            </w:pPr>
          </w:p>
          <w:p w14:paraId="42864DD4" w14:textId="77777777" w:rsidR="00683A17" w:rsidRPr="00CC08D2" w:rsidRDefault="00683A17" w:rsidP="00CC08D2">
            <w:pPr>
              <w:spacing w:line="360" w:lineRule="auto"/>
              <w:ind w:left="33"/>
              <w:jc w:val="both"/>
              <w:rPr>
                <w:rFonts w:ascii="Trebuchet MS" w:hAnsi="Trebuchet MS" w:cs="Calibri"/>
              </w:rPr>
            </w:pPr>
            <w:r w:rsidRPr="00CC08D2">
              <w:rPr>
                <w:rFonts w:ascii="Trebuchet MS" w:hAnsi="Trebuchet MS" w:cs="Calibri"/>
              </w:rPr>
              <w:t xml:space="preserve">Se cuprind cheltuielile pentru procurarea de bunuri care, conform legii, intră în categoria mijloacelor fixe, sunt  necesare implementarii proiectului şi respectă prevederile contractului de finanţare. </w:t>
            </w:r>
          </w:p>
          <w:p w14:paraId="35649349" w14:textId="77777777" w:rsidR="00683A17" w:rsidRPr="00CC08D2" w:rsidRDefault="00683A17" w:rsidP="00CC08D2">
            <w:pPr>
              <w:spacing w:after="62" w:line="360" w:lineRule="auto"/>
              <w:ind w:left="29" w:hanging="10"/>
              <w:jc w:val="both"/>
              <w:rPr>
                <w:rFonts w:ascii="Trebuchet MS" w:hAnsi="Trebuchet MS" w:cs="Calibri"/>
                <w:bCs/>
              </w:rPr>
            </w:pPr>
            <w:r w:rsidRPr="00CC08D2">
              <w:rPr>
                <w:rFonts w:ascii="Trebuchet MS" w:hAnsi="Trebuchet MS" w:cs="Calibri"/>
                <w:bCs/>
              </w:rPr>
              <w:t xml:space="preserve">Sunt eligibile cheltuielile pentru procurarea de bunuri care, conform legii, intră în categoria obiectelor de inventar, cu obligativitatea mentinerii acestora pe toata perioada de durabilitate a proiectului.     </w:t>
            </w:r>
          </w:p>
          <w:p w14:paraId="3CEBA758" w14:textId="77777777" w:rsidR="00F53E87" w:rsidRPr="00CC08D2" w:rsidRDefault="00683A17" w:rsidP="00CC08D2">
            <w:pPr>
              <w:spacing w:line="360" w:lineRule="auto"/>
              <w:jc w:val="both"/>
              <w:rPr>
                <w:rFonts w:ascii="Trebuchet MS" w:hAnsi="Trebuchet MS"/>
                <w:b/>
                <w:bCs/>
              </w:rPr>
            </w:pPr>
            <w:r w:rsidRPr="00CC08D2">
              <w:rPr>
                <w:rFonts w:ascii="Trebuchet MS" w:hAnsi="Trebuchet MS"/>
                <w:b/>
                <w:bCs/>
              </w:rPr>
              <w:t xml:space="preserve"> </w:t>
            </w:r>
          </w:p>
          <w:p w14:paraId="6E73261E" w14:textId="0B9A6399" w:rsidR="00683A17" w:rsidRPr="00CC08D2" w:rsidRDefault="00683A17" w:rsidP="00CC08D2">
            <w:pPr>
              <w:spacing w:line="360" w:lineRule="auto"/>
              <w:jc w:val="both"/>
              <w:rPr>
                <w:rFonts w:ascii="Trebuchet MS" w:hAnsi="Trebuchet MS"/>
                <w:b/>
                <w:bCs/>
              </w:rPr>
            </w:pPr>
            <w:r w:rsidRPr="00CC08D2">
              <w:rPr>
                <w:rFonts w:ascii="Trebuchet MS" w:hAnsi="Trebuchet MS"/>
                <w:b/>
                <w:bCs/>
              </w:rPr>
              <w:t xml:space="preserve"> CAP. 5 Alte cheltuieli </w:t>
            </w:r>
          </w:p>
          <w:p w14:paraId="0B4906E6" w14:textId="77777777" w:rsidR="00F53E87" w:rsidRPr="00CC08D2" w:rsidRDefault="00F53E87" w:rsidP="00CC08D2">
            <w:pPr>
              <w:spacing w:line="360" w:lineRule="auto"/>
              <w:jc w:val="both"/>
              <w:rPr>
                <w:rFonts w:ascii="Trebuchet MS" w:hAnsi="Trebuchet MS"/>
                <w:b/>
                <w:bCs/>
              </w:rPr>
            </w:pPr>
          </w:p>
          <w:p w14:paraId="528A3B7E" w14:textId="77777777" w:rsidR="00683A17" w:rsidRPr="00CC08D2" w:rsidRDefault="00683A17" w:rsidP="00CC08D2">
            <w:pPr>
              <w:spacing w:line="360" w:lineRule="auto"/>
              <w:ind w:left="33"/>
              <w:jc w:val="both"/>
              <w:rPr>
                <w:rFonts w:ascii="Trebuchet MS" w:hAnsi="Trebuchet MS" w:cs="Calibri"/>
                <w:b/>
                <w:bCs/>
              </w:rPr>
            </w:pPr>
            <w:r w:rsidRPr="00CC08D2">
              <w:rPr>
                <w:rFonts w:ascii="Trebuchet MS" w:hAnsi="Trebuchet MS" w:cs="Calibri"/>
                <w:b/>
                <w:bCs/>
              </w:rPr>
              <w:t xml:space="preserve">    5.1. Organizare de şantier </w:t>
            </w:r>
          </w:p>
          <w:p w14:paraId="1C192E83" w14:textId="77777777" w:rsidR="00683A17" w:rsidRPr="00CC08D2" w:rsidRDefault="00683A17" w:rsidP="00CC08D2">
            <w:pPr>
              <w:spacing w:line="360" w:lineRule="auto"/>
              <w:ind w:left="33"/>
              <w:jc w:val="both"/>
              <w:rPr>
                <w:rFonts w:ascii="Trebuchet MS" w:hAnsi="Trebuchet MS" w:cs="Calibri"/>
              </w:rPr>
            </w:pPr>
            <w:r w:rsidRPr="00CC08D2">
              <w:rPr>
                <w:rFonts w:ascii="Trebuchet MS" w:hAnsi="Trebuchet MS" w:cs="Calibri"/>
              </w:rPr>
              <w:t xml:space="preserve">Se cuprind cheltuielile estimate ca fiind necesare în vederea creării condiţiilor de desfăşurare a activităţii de construcţii-montaj. </w:t>
            </w:r>
          </w:p>
          <w:p w14:paraId="0D1A13FC" w14:textId="77777777" w:rsidR="00683A17" w:rsidRPr="00CC08D2" w:rsidRDefault="00683A17" w:rsidP="00CC08D2">
            <w:pPr>
              <w:spacing w:line="360" w:lineRule="auto"/>
              <w:jc w:val="both"/>
              <w:rPr>
                <w:rFonts w:ascii="Trebuchet MS" w:hAnsi="Trebuchet MS"/>
              </w:rPr>
            </w:pPr>
            <w:r w:rsidRPr="00CC08D2">
              <w:rPr>
                <w:rFonts w:ascii="Trebuchet MS" w:hAnsi="Trebuchet MS" w:cs="Calibri"/>
              </w:rPr>
              <w:t xml:space="preserve">5.1.1 </w:t>
            </w:r>
            <w:r w:rsidRPr="00CC08D2">
              <w:rPr>
                <w:rFonts w:ascii="Trebuchet MS" w:hAnsi="Trebuchet MS"/>
              </w:rPr>
              <w:t>Lucrări de construcţii şi instalaţii aferente organizării de şantier</w:t>
            </w:r>
          </w:p>
          <w:p w14:paraId="3C7D6D75" w14:textId="77777777" w:rsidR="00683A17" w:rsidRPr="00CC08D2" w:rsidRDefault="00683A17" w:rsidP="00CC08D2">
            <w:pPr>
              <w:spacing w:after="81" w:line="360" w:lineRule="auto"/>
              <w:ind w:left="234"/>
              <w:jc w:val="both"/>
              <w:rPr>
                <w:rFonts w:ascii="Trebuchet MS" w:hAnsi="Trebuchet MS" w:cs="Calibri"/>
              </w:rPr>
            </w:pPr>
            <w:r w:rsidRPr="00CC08D2">
              <w:rPr>
                <w:rFonts w:ascii="Trebuchet MS" w:hAnsi="Trebuchet MS" w:cs="Calibri"/>
              </w:rPr>
              <w:t>În această secțiune se cuprind cheltuielile aferente realizarii unor constructii provizorii sau amenajări la construcții existente:</w:t>
            </w:r>
          </w:p>
          <w:p w14:paraId="32DD0336" w14:textId="77777777" w:rsidR="00683A17" w:rsidRPr="00CC08D2" w:rsidRDefault="00683A17">
            <w:pPr>
              <w:numPr>
                <w:ilvl w:val="0"/>
                <w:numId w:val="13"/>
              </w:numPr>
              <w:spacing w:before="120" w:after="81" w:line="360" w:lineRule="auto"/>
              <w:ind w:left="33"/>
              <w:jc w:val="both"/>
              <w:rPr>
                <w:rFonts w:ascii="Trebuchet MS" w:hAnsi="Trebuchet MS" w:cs="Calibri"/>
              </w:rPr>
            </w:pPr>
            <w:r w:rsidRPr="00CC08D2">
              <w:rPr>
                <w:rFonts w:ascii="Trebuchet MS" w:hAnsi="Trebuchet MS" w:cs="Calibri"/>
              </w:rPr>
              <w:t>Lucrări de constructii provizorii de vestiare, barăci, spații de lucru pentru personalul din șantier, grupuri sanitare, împrejmuiri, pichete de incendiu.</w:t>
            </w:r>
          </w:p>
          <w:p w14:paraId="63D1030F" w14:textId="77777777" w:rsidR="00683A17" w:rsidRPr="00CC08D2" w:rsidRDefault="00683A17">
            <w:pPr>
              <w:numPr>
                <w:ilvl w:val="0"/>
                <w:numId w:val="13"/>
              </w:numPr>
              <w:spacing w:before="120" w:after="81" w:line="360" w:lineRule="auto"/>
              <w:ind w:left="33"/>
              <w:jc w:val="both"/>
              <w:rPr>
                <w:rFonts w:ascii="Trebuchet MS" w:hAnsi="Trebuchet MS" w:cs="Calibri"/>
              </w:rPr>
            </w:pPr>
            <w:r w:rsidRPr="00CC08D2">
              <w:rPr>
                <w:rFonts w:ascii="Trebuchet MS" w:hAnsi="Trebuchet MS" w:cs="Calibri"/>
              </w:rPr>
              <w:lastRenderedPageBreak/>
              <w:t xml:space="preserve">Construiri provizorii de rampe de spălare auto, depozite pentru materiale, </w:t>
            </w:r>
            <w:r w:rsidRPr="00CC08D2">
              <w:rPr>
                <w:rFonts w:ascii="Trebuchet MS" w:eastAsia="Calibri" w:hAnsi="Trebuchet MS" w:cs="Calibri"/>
              </w:rPr>
              <w:t xml:space="preserve">fundaţii pentru macarale, platfome tehnologice, </w:t>
            </w:r>
            <w:r w:rsidRPr="00CC08D2">
              <w:rPr>
                <w:rFonts w:ascii="Trebuchet MS" w:hAnsi="Trebuchet MS" w:cs="Calibri"/>
              </w:rPr>
              <w:t xml:space="preserve"> reţele electrice de iluminat şi forţă, căi de acces, branşamente/racorduri la utilităţi,</w:t>
            </w:r>
            <w:r w:rsidRPr="00CC08D2">
              <w:rPr>
                <w:rFonts w:ascii="Trebuchet MS" w:eastAsia="Calibri" w:hAnsi="Trebuchet MS" w:cs="Calibri"/>
              </w:rPr>
              <w:t xml:space="preserve"> amplasare panouri de prezentare.</w:t>
            </w:r>
          </w:p>
          <w:p w14:paraId="646F4B7C" w14:textId="77777777" w:rsidR="00683A17" w:rsidRPr="00CC08D2" w:rsidRDefault="00683A17">
            <w:pPr>
              <w:numPr>
                <w:ilvl w:val="0"/>
                <w:numId w:val="13"/>
              </w:numPr>
              <w:spacing w:before="120" w:after="81" w:line="360" w:lineRule="auto"/>
              <w:ind w:left="33"/>
              <w:jc w:val="both"/>
              <w:rPr>
                <w:rFonts w:ascii="Trebuchet MS" w:hAnsi="Trebuchet MS" w:cs="Calibri"/>
              </w:rPr>
            </w:pPr>
            <w:r w:rsidRPr="00CC08D2">
              <w:rPr>
                <w:rFonts w:ascii="Trebuchet MS" w:hAnsi="Trebuchet MS" w:cs="Calibri"/>
              </w:rPr>
              <w:t>Cheltuielile de desfiinţare a organizării de şantier,</w:t>
            </w:r>
            <w:r w:rsidRPr="00CC08D2">
              <w:rPr>
                <w:rFonts w:ascii="Trebuchet MS" w:eastAsia="Calibri" w:hAnsi="Trebuchet MS" w:cs="Calibri"/>
              </w:rPr>
              <w:t xml:space="preserve"> inclusiv cheltuielile necesare readucerii terenurilor ocupate la starea lor inițială la terminarea executiei lucrărilor (cu excepția celor prevăzute la categora 1.3 de mai sus)</w:t>
            </w:r>
            <w:r w:rsidRPr="00CC08D2">
              <w:rPr>
                <w:rFonts w:ascii="Trebuchet MS" w:hAnsi="Trebuchet MS" w:cs="Calibri"/>
              </w:rPr>
              <w:t xml:space="preserve">. </w:t>
            </w:r>
          </w:p>
          <w:p w14:paraId="1CAFC99D" w14:textId="77777777" w:rsidR="00683A17" w:rsidRPr="00CC08D2" w:rsidRDefault="00683A17" w:rsidP="00CC08D2">
            <w:pPr>
              <w:spacing w:after="81" w:line="360" w:lineRule="auto"/>
              <w:ind w:left="234"/>
              <w:jc w:val="both"/>
              <w:rPr>
                <w:rFonts w:ascii="Trebuchet MS" w:hAnsi="Trebuchet MS" w:cs="Calibri"/>
              </w:rPr>
            </w:pPr>
            <w:r w:rsidRPr="00CC08D2">
              <w:rPr>
                <w:rFonts w:ascii="Trebuchet MS" w:hAnsi="Trebuchet MS" w:cs="Calibri"/>
              </w:rPr>
              <w:t>5.1.2 Cheltuieli conexe organizarii de santier</w:t>
            </w:r>
          </w:p>
          <w:p w14:paraId="1ED63F4A" w14:textId="77777777" w:rsidR="00683A17" w:rsidRPr="00CC08D2" w:rsidRDefault="00683A17" w:rsidP="00CC08D2">
            <w:pPr>
              <w:spacing w:after="81" w:line="360" w:lineRule="auto"/>
              <w:jc w:val="both"/>
              <w:rPr>
                <w:rFonts w:ascii="Trebuchet MS" w:hAnsi="Trebuchet MS" w:cs="Calibri"/>
              </w:rPr>
            </w:pPr>
            <w:r w:rsidRPr="00CC08D2">
              <w:rPr>
                <w:rFonts w:ascii="Trebuchet MS" w:hAnsi="Trebuchet MS" w:cs="Calibri"/>
              </w:rPr>
              <w:t>În această categorie se cuprind cheltuieli pentru:</w:t>
            </w:r>
          </w:p>
          <w:p w14:paraId="1C46B6A7" w14:textId="77777777" w:rsidR="00683A17" w:rsidRPr="00CC08D2" w:rsidRDefault="00683A17">
            <w:pPr>
              <w:numPr>
                <w:ilvl w:val="0"/>
                <w:numId w:val="13"/>
              </w:numPr>
              <w:spacing w:before="120" w:after="81" w:line="360" w:lineRule="auto"/>
              <w:ind w:left="33"/>
              <w:jc w:val="both"/>
              <w:rPr>
                <w:rFonts w:ascii="Trebuchet MS" w:hAnsi="Trebuchet MS" w:cs="Calibri"/>
              </w:rPr>
            </w:pPr>
            <w:r w:rsidRPr="00CC08D2">
              <w:rPr>
                <w:rFonts w:ascii="Trebuchet MS" w:hAnsi="Trebuchet MS" w:cs="Calibri"/>
              </w:rPr>
              <w:t>- închirierii de vestiare</w:t>
            </w:r>
            <w:r w:rsidRPr="00CC08D2">
              <w:rPr>
                <w:rFonts w:ascii="Trebuchet MS" w:eastAsia="Calibri" w:hAnsi="Trebuchet MS" w:cs="Calibri"/>
              </w:rPr>
              <w:t>/baraci/spatii de lucru pentru personalul din șantier,</w:t>
            </w:r>
            <w:r w:rsidRPr="00CC08D2">
              <w:rPr>
                <w:rFonts w:ascii="Trebuchet MS" w:hAnsi="Trebuchet MS" w:cs="Calibri"/>
              </w:rPr>
              <w:t xml:space="preserve"> grupuri sanitare,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a domeniului public, costul energiei electrice şi al apei consumate în incinta organizării de şantier pe durata de execuţie a lucrărilor </w:t>
            </w:r>
          </w:p>
          <w:p w14:paraId="5FD9E40E" w14:textId="77777777" w:rsidR="00683A17" w:rsidRPr="00CC08D2" w:rsidRDefault="00683A17" w:rsidP="00CC08D2">
            <w:pPr>
              <w:spacing w:line="360" w:lineRule="auto"/>
              <w:ind w:left="33"/>
              <w:jc w:val="both"/>
              <w:rPr>
                <w:rFonts w:ascii="Trebuchet MS" w:hAnsi="Trebuchet MS" w:cs="Calibri"/>
              </w:rPr>
            </w:pPr>
          </w:p>
          <w:p w14:paraId="450EE08D" w14:textId="77777777" w:rsidR="00683A17" w:rsidRPr="00CC08D2" w:rsidRDefault="00683A17" w:rsidP="00CC08D2">
            <w:pPr>
              <w:spacing w:line="360" w:lineRule="auto"/>
              <w:ind w:left="33"/>
              <w:jc w:val="both"/>
              <w:rPr>
                <w:rFonts w:ascii="Trebuchet MS" w:hAnsi="Trebuchet MS" w:cs="Calibri"/>
                <w:b/>
                <w:bCs/>
              </w:rPr>
            </w:pPr>
            <w:r w:rsidRPr="00CC08D2">
              <w:rPr>
                <w:rFonts w:ascii="Trebuchet MS" w:hAnsi="Trebuchet MS" w:cs="Calibri"/>
              </w:rPr>
              <w:t xml:space="preserve">5.3 </w:t>
            </w:r>
            <w:r w:rsidRPr="00CC08D2">
              <w:rPr>
                <w:rFonts w:ascii="Trebuchet MS" w:hAnsi="Trebuchet MS" w:cs="Calibri"/>
                <w:b/>
                <w:bCs/>
              </w:rPr>
              <w:t xml:space="preserve">Cheltuieli diverse şi neprevăzute </w:t>
            </w:r>
          </w:p>
          <w:p w14:paraId="66C9578A" w14:textId="77777777" w:rsidR="00683A17" w:rsidRPr="00CC08D2" w:rsidRDefault="00683A17" w:rsidP="00CC08D2">
            <w:pPr>
              <w:spacing w:line="360" w:lineRule="auto"/>
              <w:ind w:left="33"/>
              <w:jc w:val="both"/>
              <w:rPr>
                <w:rFonts w:ascii="Trebuchet MS" w:hAnsi="Trebuchet MS" w:cs="Calibri"/>
              </w:rPr>
            </w:pPr>
            <w:r w:rsidRPr="00CC08D2">
              <w:rPr>
                <w:rFonts w:ascii="Trebuchet MS" w:hAnsi="Trebuchet MS" w:cs="Calibri"/>
              </w:rPr>
              <w:t xml:space="preserve">Se consideră eligibile dacă vor fi detaliate corespunzător prin documente justificative şi doar în limita a </w:t>
            </w:r>
            <w:r w:rsidRPr="00CC08D2">
              <w:rPr>
                <w:rFonts w:ascii="Trebuchet MS" w:hAnsi="Trebuchet MS" w:cs="Calibri"/>
                <w:b/>
                <w:bCs/>
              </w:rPr>
              <w:t>10%</w:t>
            </w:r>
            <w:r w:rsidRPr="00CC08D2">
              <w:rPr>
                <w:rFonts w:ascii="Trebuchet MS" w:hAnsi="Trebuchet MS" w:cs="Calibri"/>
              </w:rPr>
              <w:t xml:space="preserve"> din valoarea cheltuielilor eligibile cuprinse la subcapitolele 1.2 - Amenajare teren, 1.3 - Amenajare pentru protecția mediului,1.4 - Relocare utilități, 2 – Asigurarea utilitatilor necesare, 4 - Cheltuieli pentru investiția de bază. </w:t>
            </w:r>
          </w:p>
          <w:p w14:paraId="55302C90" w14:textId="77777777" w:rsidR="00683A17" w:rsidRPr="00CC08D2" w:rsidRDefault="00683A17" w:rsidP="00CC08D2">
            <w:pPr>
              <w:spacing w:line="360" w:lineRule="auto"/>
              <w:ind w:left="33"/>
              <w:jc w:val="both"/>
              <w:rPr>
                <w:rFonts w:ascii="Trebuchet MS" w:hAnsi="Trebuchet MS" w:cs="Calibri"/>
              </w:rPr>
            </w:pPr>
            <w:r w:rsidRPr="00CC08D2">
              <w:rPr>
                <w:rFonts w:ascii="Trebuchet MS" w:hAnsi="Trebuchet MS" w:cs="Calibri"/>
              </w:rPr>
              <w:t xml:space="preserve">Cheltuielile diverse şi neprevăzute vor fi folosite în conformitate cu legislaţia în domeniul achiziţiilor publice ce face referire la modificările contractuale apărute în timpul execuţiei </w:t>
            </w:r>
          </w:p>
          <w:p w14:paraId="5A6DC962" w14:textId="3EBFD542" w:rsidR="00683A17" w:rsidRPr="00CC08D2" w:rsidRDefault="00683A17" w:rsidP="00CC08D2">
            <w:pPr>
              <w:spacing w:line="360" w:lineRule="auto"/>
              <w:jc w:val="both"/>
              <w:rPr>
                <w:rFonts w:ascii="Trebuchet MS" w:hAnsi="Trebuchet MS"/>
                <w:b/>
                <w:bCs/>
              </w:rPr>
            </w:pPr>
            <w:r w:rsidRPr="00CC08D2">
              <w:rPr>
                <w:rFonts w:ascii="Trebuchet MS" w:hAnsi="Trebuchet MS"/>
                <w:b/>
                <w:bCs/>
              </w:rPr>
              <w:t xml:space="preserve"> Cap. 6  Cheltuieli pentru probe tehnologice și teste </w:t>
            </w:r>
          </w:p>
          <w:p w14:paraId="3BADD655" w14:textId="77777777" w:rsidR="00683A17" w:rsidRPr="00CC08D2" w:rsidRDefault="00683A17" w:rsidP="00CC08D2">
            <w:pPr>
              <w:spacing w:line="360" w:lineRule="auto"/>
              <w:jc w:val="both"/>
              <w:rPr>
                <w:rFonts w:ascii="Trebuchet MS" w:hAnsi="Trebuchet MS" w:cs="Calibri"/>
              </w:rPr>
            </w:pPr>
          </w:p>
          <w:p w14:paraId="170458FE" w14:textId="77777777" w:rsidR="00683A17" w:rsidRPr="00CC08D2" w:rsidRDefault="00683A17" w:rsidP="00CC08D2">
            <w:pPr>
              <w:spacing w:line="360" w:lineRule="auto"/>
              <w:jc w:val="both"/>
              <w:rPr>
                <w:rFonts w:ascii="Trebuchet MS" w:hAnsi="Trebuchet MS"/>
                <w:b/>
                <w:bCs/>
              </w:rPr>
            </w:pPr>
            <w:r w:rsidRPr="00CC08D2">
              <w:rPr>
                <w:rFonts w:ascii="Trebuchet MS" w:hAnsi="Trebuchet MS"/>
                <w:b/>
                <w:bCs/>
              </w:rPr>
              <w:t>B COSTURI INDIRECTE</w:t>
            </w:r>
          </w:p>
          <w:p w14:paraId="1CD6C126" w14:textId="77777777" w:rsidR="00683A17" w:rsidRPr="00CC08D2" w:rsidRDefault="00683A17" w:rsidP="00CC08D2">
            <w:pPr>
              <w:keepNext/>
              <w:spacing w:line="360" w:lineRule="auto"/>
              <w:jc w:val="both"/>
              <w:outlineLvl w:val="3"/>
              <w:rPr>
                <w:rFonts w:ascii="Trebuchet MS" w:hAnsi="Trebuchet MS" w:cs="Calibri"/>
                <w:b/>
                <w:u w:val="single"/>
                <w:lang w:eastAsia="ro-RO"/>
              </w:rPr>
            </w:pPr>
          </w:p>
          <w:p w14:paraId="75BC7D1C" w14:textId="21D20FCF" w:rsidR="00683A17" w:rsidRPr="00CC08D2" w:rsidRDefault="00683A17" w:rsidP="00CC08D2">
            <w:pPr>
              <w:spacing w:line="360" w:lineRule="auto"/>
              <w:ind w:left="33"/>
              <w:jc w:val="both"/>
              <w:rPr>
                <w:rFonts w:ascii="Trebuchet MS" w:hAnsi="Trebuchet MS" w:cs="Calibri"/>
              </w:rPr>
            </w:pPr>
            <w:r w:rsidRPr="00CC08D2">
              <w:rPr>
                <w:rFonts w:ascii="Trebuchet MS" w:hAnsi="Trebuchet MS" w:cs="Calibri"/>
              </w:rPr>
              <w:t xml:space="preserve">Cheltuieli aferente costurilor indirecte  sunt eligibile, cumulat, în limita a </w:t>
            </w:r>
            <w:r w:rsidRPr="00CC08D2">
              <w:rPr>
                <w:rFonts w:ascii="Trebuchet MS" w:hAnsi="Trebuchet MS" w:cs="Calibri"/>
                <w:b/>
                <w:bCs/>
              </w:rPr>
              <w:t xml:space="preserve"> </w:t>
            </w:r>
            <w:r w:rsidR="00F53E87" w:rsidRPr="00CC08D2">
              <w:rPr>
                <w:rFonts w:ascii="Trebuchet MS" w:hAnsi="Trebuchet MS" w:cs="Calibri"/>
                <w:b/>
                <w:bCs/>
              </w:rPr>
              <w:t>3</w:t>
            </w:r>
            <w:r w:rsidRPr="00CC08D2">
              <w:rPr>
                <w:rFonts w:ascii="Trebuchet MS" w:hAnsi="Trebuchet MS" w:cs="Calibri"/>
                <w:b/>
                <w:bCs/>
              </w:rPr>
              <w:t>%</w:t>
            </w:r>
            <w:r w:rsidRPr="00CC08D2">
              <w:rPr>
                <w:rFonts w:ascii="Trebuchet MS" w:hAnsi="Trebuchet MS" w:cs="Calibri"/>
              </w:rPr>
              <w:t xml:space="preserve"> din valoarea cheltuielilor eligibile aferente costurilor directe și pot cuprinde, după cum urmează:</w:t>
            </w:r>
          </w:p>
          <w:p w14:paraId="5B187EC0" w14:textId="77777777" w:rsidR="00683A17" w:rsidRPr="00CC08D2" w:rsidRDefault="00683A17" w:rsidP="00CC08D2">
            <w:pPr>
              <w:spacing w:line="360" w:lineRule="auto"/>
              <w:ind w:left="43" w:hanging="10"/>
              <w:jc w:val="both"/>
              <w:rPr>
                <w:rFonts w:ascii="Trebuchet MS" w:hAnsi="Trebuchet MS" w:cs="Calibri"/>
                <w:b/>
                <w:bCs/>
              </w:rPr>
            </w:pPr>
            <w:r w:rsidRPr="00CC08D2">
              <w:rPr>
                <w:rFonts w:ascii="Trebuchet MS" w:hAnsi="Trebuchet MS" w:cs="Calibri"/>
                <w:b/>
                <w:bCs/>
              </w:rPr>
              <w:t xml:space="preserve">3.1. Studii de teren </w:t>
            </w:r>
          </w:p>
          <w:p w14:paraId="55C37506" w14:textId="77777777" w:rsidR="00683A17" w:rsidRPr="00CC08D2" w:rsidRDefault="00683A17" w:rsidP="00CC08D2">
            <w:pPr>
              <w:spacing w:line="360" w:lineRule="auto"/>
              <w:ind w:left="43" w:hanging="10"/>
              <w:jc w:val="both"/>
              <w:rPr>
                <w:rFonts w:ascii="Trebuchet MS" w:hAnsi="Trebuchet MS" w:cs="Calibri"/>
              </w:rPr>
            </w:pPr>
            <w:r w:rsidRPr="00CC08D2">
              <w:rPr>
                <w:rFonts w:ascii="Trebuchet MS" w:hAnsi="Trebuchet MS" w:cs="Calibri"/>
              </w:rPr>
              <w:lastRenderedPageBreak/>
              <w:t>Se cuprind cheltuielile pentru:</w:t>
            </w:r>
          </w:p>
          <w:p w14:paraId="466D48E3" w14:textId="77777777" w:rsidR="00683A17" w:rsidRPr="00CC08D2" w:rsidRDefault="00683A17" w:rsidP="00CC08D2">
            <w:pPr>
              <w:spacing w:line="360" w:lineRule="auto"/>
              <w:ind w:left="720"/>
              <w:jc w:val="both"/>
              <w:rPr>
                <w:rFonts w:ascii="Trebuchet MS" w:hAnsi="Trebuchet MS" w:cs="Calibri"/>
              </w:rPr>
            </w:pPr>
            <w:r w:rsidRPr="00CC08D2">
              <w:rPr>
                <w:rFonts w:ascii="Trebuchet MS" w:hAnsi="Trebuchet MS" w:cs="Calibri"/>
              </w:rPr>
              <w:t>3.1.1 studii de teren: studii geotehnice, geologice, hidrologice, hidrogeotehnice, fotogrammetrice, topografice şi de stabilitate ale terenului pe care se amplasează obiectivul de investiţie;</w:t>
            </w:r>
          </w:p>
          <w:p w14:paraId="699200E8" w14:textId="77777777" w:rsidR="00683A17" w:rsidRPr="00CC08D2" w:rsidRDefault="00683A17" w:rsidP="00CC08D2">
            <w:pPr>
              <w:spacing w:line="360" w:lineRule="auto"/>
              <w:ind w:left="720"/>
              <w:jc w:val="both"/>
              <w:rPr>
                <w:rFonts w:ascii="Trebuchet MS" w:hAnsi="Trebuchet MS" w:cs="Calibri"/>
              </w:rPr>
            </w:pPr>
            <w:r w:rsidRPr="00CC08D2">
              <w:rPr>
                <w:rFonts w:ascii="Trebuchet MS" w:hAnsi="Trebuchet MS" w:cs="Calibri"/>
              </w:rPr>
              <w:t>3.1.2 raport privind impactul asupra mediului;</w:t>
            </w:r>
          </w:p>
          <w:p w14:paraId="2139B952" w14:textId="6AFB1655" w:rsidR="00683A17" w:rsidRPr="00CC08D2" w:rsidRDefault="00683A17" w:rsidP="00CC08D2">
            <w:pPr>
              <w:spacing w:line="360" w:lineRule="auto"/>
              <w:ind w:left="720"/>
              <w:jc w:val="both"/>
              <w:rPr>
                <w:rFonts w:ascii="Trebuchet MS" w:hAnsi="Trebuchet MS" w:cs="Calibri"/>
              </w:rPr>
            </w:pPr>
            <w:r w:rsidRPr="00CC08D2">
              <w:rPr>
                <w:rFonts w:ascii="Trebuchet MS" w:hAnsi="Trebuchet MS" w:cs="Calibri"/>
              </w:rPr>
              <w:t>3.1.3. studii de specialitate necesare în funcţie de specificul investiţiei (documentație privind imunizarea la schimbările climatice, etc).</w:t>
            </w:r>
          </w:p>
          <w:p w14:paraId="3E874DFD" w14:textId="77777777" w:rsidR="00683A17" w:rsidRPr="00CC08D2" w:rsidRDefault="00683A17" w:rsidP="00CC08D2">
            <w:pPr>
              <w:spacing w:before="120" w:line="360" w:lineRule="auto"/>
              <w:ind w:left="43" w:hanging="10"/>
              <w:jc w:val="both"/>
              <w:rPr>
                <w:rFonts w:ascii="Trebuchet MS" w:hAnsi="Trebuchet MS" w:cs="Calibri"/>
                <w:b/>
                <w:bCs/>
              </w:rPr>
            </w:pPr>
            <w:r w:rsidRPr="00CC08D2">
              <w:rPr>
                <w:rFonts w:ascii="Trebuchet MS" w:hAnsi="Trebuchet MS" w:cs="Calibri"/>
                <w:b/>
                <w:bCs/>
              </w:rPr>
              <w:t>3.2. Documentaţii-suport şi cheltuieli pentru obţinerea de avize, acorduri şi autorizaţii</w:t>
            </w:r>
          </w:p>
          <w:p w14:paraId="749843CF" w14:textId="647E62F8" w:rsidR="00683A17" w:rsidRPr="00CC08D2" w:rsidRDefault="00683A17" w:rsidP="00CC08D2">
            <w:pPr>
              <w:spacing w:before="120" w:line="360" w:lineRule="auto"/>
              <w:ind w:left="43" w:hanging="10"/>
              <w:jc w:val="both"/>
              <w:rPr>
                <w:rFonts w:ascii="Trebuchet MS" w:hAnsi="Trebuchet MS" w:cs="Calibri"/>
              </w:rPr>
            </w:pPr>
            <w:r w:rsidRPr="00CC08D2">
              <w:rPr>
                <w:rFonts w:ascii="Trebuchet MS" w:hAnsi="Trebuchet MS" w:cs="Calibri"/>
              </w:rPr>
              <w:t>Cuprinde toate cheltuielile necesare pentru elaborarea documentaţiilor şi obţinerea avizelor</w:t>
            </w:r>
          </w:p>
          <w:p w14:paraId="106E41F5" w14:textId="77777777" w:rsidR="00683A17" w:rsidRPr="00CC08D2" w:rsidRDefault="00683A17" w:rsidP="00CC08D2">
            <w:pPr>
              <w:spacing w:line="360" w:lineRule="auto"/>
              <w:ind w:right="1038"/>
              <w:jc w:val="both"/>
              <w:rPr>
                <w:rFonts w:ascii="Trebuchet MS" w:hAnsi="Trebuchet MS" w:cs="Calibri"/>
                <w:b/>
                <w:bCs/>
              </w:rPr>
            </w:pPr>
            <w:r w:rsidRPr="00CC08D2">
              <w:rPr>
                <w:rFonts w:ascii="Trebuchet MS" w:hAnsi="Trebuchet MS" w:cs="Calibri"/>
                <w:b/>
                <w:bCs/>
              </w:rPr>
              <w:t>3.3. Expertiza tehnică</w:t>
            </w:r>
          </w:p>
          <w:p w14:paraId="1B79E116" w14:textId="5DD60F9F" w:rsidR="00683A17" w:rsidRPr="00CC08D2" w:rsidRDefault="00683A17" w:rsidP="00CC08D2">
            <w:pPr>
              <w:spacing w:line="360" w:lineRule="auto"/>
              <w:ind w:left="33"/>
              <w:jc w:val="both"/>
              <w:rPr>
                <w:rFonts w:ascii="Trebuchet MS" w:hAnsi="Trebuchet MS" w:cs="Calibri"/>
              </w:rPr>
            </w:pPr>
            <w:r w:rsidRPr="00CC08D2">
              <w:rPr>
                <w:rFonts w:ascii="Trebuchet MS" w:hAnsi="Trebuchet MS" w:cs="Calibri"/>
              </w:rPr>
              <w:t>Se cuprind cheltuielile pentru expertizarea tehnică a construcţiilor existente, a structurilor şi/sau, după caz,</w:t>
            </w:r>
            <w:r w:rsidR="003F76B2">
              <w:rPr>
                <w:rFonts w:ascii="Trebuchet MS" w:hAnsi="Trebuchet MS" w:cs="Calibri"/>
              </w:rPr>
              <w:t xml:space="preserve"> </w:t>
            </w:r>
            <w:r w:rsidRPr="00CC08D2">
              <w:rPr>
                <w:rFonts w:ascii="Trebuchet MS" w:hAnsi="Trebuchet MS" w:cs="Calibri"/>
              </w:rPr>
              <w:t>a proiectelor tehnice, inclusiv întocmirea de către expertul tehnic a raportului de expertiză tehnică.</w:t>
            </w:r>
          </w:p>
          <w:p w14:paraId="2DBCBDF8" w14:textId="0477FBB0" w:rsidR="00683A17" w:rsidRPr="00CC08D2" w:rsidRDefault="00683A17" w:rsidP="00CC08D2">
            <w:pPr>
              <w:spacing w:line="360" w:lineRule="auto"/>
              <w:ind w:left="33"/>
              <w:jc w:val="both"/>
              <w:rPr>
                <w:rFonts w:ascii="Trebuchet MS" w:hAnsi="Trebuchet MS" w:cs="Calibri"/>
              </w:rPr>
            </w:pPr>
          </w:p>
          <w:p w14:paraId="3CD096AE" w14:textId="77777777" w:rsidR="00683A17" w:rsidRPr="00CC08D2" w:rsidRDefault="00683A17" w:rsidP="00CC08D2">
            <w:pPr>
              <w:spacing w:line="360" w:lineRule="auto"/>
              <w:ind w:right="1038"/>
              <w:jc w:val="both"/>
              <w:rPr>
                <w:rFonts w:ascii="Trebuchet MS" w:hAnsi="Trebuchet MS" w:cs="Calibri"/>
                <w:b/>
                <w:bCs/>
              </w:rPr>
            </w:pPr>
            <w:r w:rsidRPr="00CC08D2">
              <w:rPr>
                <w:rFonts w:ascii="Trebuchet MS" w:hAnsi="Trebuchet MS" w:cs="Calibri"/>
                <w:b/>
                <w:bCs/>
              </w:rPr>
              <w:t xml:space="preserve">3.5. Proiectare </w:t>
            </w:r>
          </w:p>
          <w:p w14:paraId="293164E8" w14:textId="77777777" w:rsidR="00683A17" w:rsidRPr="00CC08D2" w:rsidRDefault="00683A17" w:rsidP="00CC08D2">
            <w:pPr>
              <w:spacing w:line="360" w:lineRule="auto"/>
              <w:ind w:left="29" w:right="288"/>
              <w:jc w:val="both"/>
              <w:rPr>
                <w:rFonts w:ascii="Trebuchet MS" w:hAnsi="Trebuchet MS" w:cs="Calibri"/>
              </w:rPr>
            </w:pPr>
            <w:r w:rsidRPr="00CC08D2">
              <w:rPr>
                <w:rFonts w:ascii="Trebuchet MS" w:hAnsi="Trebuchet MS" w:cs="Calibri"/>
              </w:rPr>
              <w:t>Se includ cheltuielile pentru elaborarea tuturor fazelor de proiectare aferente obiectivului de investiţie:</w:t>
            </w:r>
          </w:p>
          <w:p w14:paraId="66F8EDFF" w14:textId="77777777" w:rsidR="00683A17" w:rsidRPr="00CC08D2" w:rsidRDefault="00683A17" w:rsidP="00CC08D2">
            <w:pPr>
              <w:spacing w:line="360" w:lineRule="auto"/>
              <w:ind w:left="29" w:right="288"/>
              <w:jc w:val="both"/>
              <w:rPr>
                <w:rFonts w:ascii="Trebuchet MS" w:hAnsi="Trebuchet MS" w:cs="Calibri"/>
              </w:rPr>
            </w:pPr>
            <w:r w:rsidRPr="00CC08D2">
              <w:rPr>
                <w:rFonts w:ascii="Trebuchet MS" w:hAnsi="Trebuchet MS" w:cs="Calibri"/>
              </w:rPr>
              <w:t xml:space="preserve"> </w:t>
            </w:r>
          </w:p>
          <w:p w14:paraId="76CF480B" w14:textId="77777777" w:rsidR="00683A17" w:rsidRPr="00CC08D2" w:rsidRDefault="00683A17" w:rsidP="00CC08D2">
            <w:pPr>
              <w:spacing w:line="360" w:lineRule="auto"/>
              <w:ind w:left="29" w:right="288"/>
              <w:jc w:val="both"/>
              <w:rPr>
                <w:rFonts w:ascii="Trebuchet MS" w:hAnsi="Trebuchet MS" w:cs="Calibri"/>
              </w:rPr>
            </w:pPr>
            <w:r w:rsidRPr="00CC08D2">
              <w:rPr>
                <w:rFonts w:ascii="Trebuchet MS" w:hAnsi="Trebuchet MS" w:cs="Calibri"/>
              </w:rPr>
              <w:t xml:space="preserve">3.5.1.Tema de proiectare </w:t>
            </w:r>
          </w:p>
          <w:p w14:paraId="090BCA3B" w14:textId="12295BF8" w:rsidR="00683A17" w:rsidRPr="00CC08D2" w:rsidRDefault="00683A17" w:rsidP="00CC08D2">
            <w:pPr>
              <w:spacing w:line="360" w:lineRule="auto"/>
              <w:ind w:left="29" w:right="288"/>
              <w:jc w:val="both"/>
              <w:rPr>
                <w:rFonts w:ascii="Trebuchet MS" w:hAnsi="Trebuchet MS" w:cs="Calibri"/>
              </w:rPr>
            </w:pPr>
            <w:r w:rsidRPr="00CC08D2">
              <w:rPr>
                <w:rFonts w:ascii="Trebuchet MS" w:hAnsi="Trebuchet MS" w:cs="Calibri"/>
              </w:rPr>
              <w:t xml:space="preserve">3.5.3. </w:t>
            </w:r>
            <w:r w:rsidR="008323FB" w:rsidRPr="00CC08D2">
              <w:rPr>
                <w:rFonts w:ascii="Trebuchet MS" w:hAnsi="Trebuchet MS" w:cs="Calibri"/>
              </w:rPr>
              <w:t>Studiu de fezabilitate</w:t>
            </w:r>
          </w:p>
          <w:p w14:paraId="2459F335" w14:textId="033E4305" w:rsidR="00683A17" w:rsidRPr="00CC08D2" w:rsidRDefault="00683A17" w:rsidP="00CC08D2">
            <w:pPr>
              <w:spacing w:line="360" w:lineRule="auto"/>
              <w:ind w:left="29" w:right="288"/>
              <w:jc w:val="both"/>
              <w:rPr>
                <w:rFonts w:ascii="Trebuchet MS" w:hAnsi="Trebuchet MS" w:cs="Calibri"/>
              </w:rPr>
            </w:pPr>
            <w:r w:rsidRPr="00CC08D2">
              <w:rPr>
                <w:rFonts w:ascii="Trebuchet MS" w:hAnsi="Trebuchet MS" w:cs="Calibri"/>
              </w:rPr>
              <w:t>3.5.4. Documentaţiile tehnice necesare în vederea obţinerii avizelor/acordurilor/autorizaţiilor</w:t>
            </w:r>
          </w:p>
          <w:p w14:paraId="29D3ED74" w14:textId="77777777" w:rsidR="00683A17" w:rsidRPr="00CC08D2" w:rsidRDefault="00683A17" w:rsidP="00CC08D2">
            <w:pPr>
              <w:spacing w:line="360" w:lineRule="auto"/>
              <w:ind w:left="29" w:right="288"/>
              <w:jc w:val="both"/>
              <w:rPr>
                <w:rFonts w:ascii="Trebuchet MS" w:hAnsi="Trebuchet MS" w:cs="Calibri"/>
              </w:rPr>
            </w:pPr>
            <w:r w:rsidRPr="00CC08D2">
              <w:rPr>
                <w:rFonts w:ascii="Trebuchet MS" w:hAnsi="Trebuchet MS" w:cs="Calibri"/>
              </w:rPr>
              <w:t>3.5.5. Verificarea tehnică de calitate a proiectarii</w:t>
            </w:r>
          </w:p>
          <w:p w14:paraId="424953A2" w14:textId="77777777" w:rsidR="00683A17" w:rsidRPr="00CC08D2" w:rsidRDefault="00683A17" w:rsidP="00CC08D2">
            <w:pPr>
              <w:spacing w:line="360" w:lineRule="auto"/>
              <w:ind w:left="29" w:right="288"/>
              <w:jc w:val="both"/>
              <w:rPr>
                <w:rFonts w:ascii="Trebuchet MS" w:hAnsi="Trebuchet MS" w:cs="Calibri"/>
              </w:rPr>
            </w:pPr>
            <w:r w:rsidRPr="00CC08D2">
              <w:rPr>
                <w:rFonts w:ascii="Trebuchet MS" w:hAnsi="Trebuchet MS" w:cs="Calibri"/>
              </w:rPr>
              <w:t xml:space="preserve">3.5.6. Proiect tehnic şi detalii de execuţie. </w:t>
            </w:r>
          </w:p>
          <w:p w14:paraId="121A3530" w14:textId="77777777" w:rsidR="00683A17" w:rsidRPr="00CC08D2" w:rsidRDefault="00683A17" w:rsidP="00CC08D2">
            <w:pPr>
              <w:spacing w:line="360" w:lineRule="auto"/>
              <w:ind w:left="29" w:right="288"/>
              <w:jc w:val="both"/>
              <w:rPr>
                <w:rFonts w:ascii="Trebuchet MS" w:hAnsi="Trebuchet MS" w:cs="Calibri"/>
              </w:rPr>
            </w:pPr>
          </w:p>
          <w:p w14:paraId="127722EB" w14:textId="77777777" w:rsidR="00683A17" w:rsidRPr="00CC08D2" w:rsidRDefault="00683A17" w:rsidP="00CC08D2">
            <w:pPr>
              <w:spacing w:line="360" w:lineRule="auto"/>
              <w:ind w:left="43" w:right="1038" w:hanging="10"/>
              <w:jc w:val="both"/>
              <w:rPr>
                <w:rFonts w:ascii="Trebuchet MS" w:hAnsi="Trebuchet MS"/>
              </w:rPr>
            </w:pPr>
            <w:r w:rsidRPr="00CC08D2">
              <w:rPr>
                <w:rFonts w:ascii="Trebuchet MS" w:hAnsi="Trebuchet MS" w:cs="Calibri"/>
                <w:b/>
                <w:bCs/>
              </w:rPr>
              <w:t xml:space="preserve">3.6. Organizare procedurilor de achiziție </w:t>
            </w:r>
            <w:r w:rsidRPr="00CC08D2">
              <w:rPr>
                <w:rFonts w:ascii="Trebuchet MS" w:hAnsi="Trebuchet MS"/>
              </w:rPr>
              <w:t xml:space="preserve">   </w:t>
            </w:r>
          </w:p>
          <w:p w14:paraId="7F8358D9" w14:textId="77777777" w:rsidR="00683A17" w:rsidRPr="00CC08D2" w:rsidRDefault="00683A17" w:rsidP="00CC08D2">
            <w:pPr>
              <w:spacing w:line="360" w:lineRule="auto"/>
              <w:ind w:right="1038"/>
              <w:jc w:val="both"/>
              <w:rPr>
                <w:rFonts w:ascii="Trebuchet MS" w:hAnsi="Trebuchet MS" w:cs="Calibri"/>
              </w:rPr>
            </w:pPr>
            <w:r w:rsidRPr="00CC08D2">
              <w:rPr>
                <w:rFonts w:ascii="Trebuchet MS" w:hAnsi="Trebuchet MS" w:cs="Calibri"/>
              </w:rPr>
              <w:t xml:space="preserve">Se includ cheltuielile efectuate, după caz, pentru serviciile de consultanţă/asistenţă juridică în scopul elaborării documentaţiei de atribuire şi/sau aplicării procedurilor de atribuire a contractelor de achiziţie publică. </w:t>
            </w:r>
          </w:p>
          <w:p w14:paraId="6CF487F9" w14:textId="77777777" w:rsidR="00683A17" w:rsidRPr="00CC08D2" w:rsidRDefault="00683A17" w:rsidP="00CC08D2">
            <w:pPr>
              <w:spacing w:line="360" w:lineRule="auto"/>
              <w:ind w:left="29" w:right="288"/>
              <w:jc w:val="both"/>
              <w:rPr>
                <w:rFonts w:ascii="Trebuchet MS" w:hAnsi="Trebuchet MS" w:cs="Calibri"/>
              </w:rPr>
            </w:pPr>
          </w:p>
          <w:p w14:paraId="7C114122" w14:textId="77777777" w:rsidR="00683A17" w:rsidRPr="00CC08D2" w:rsidRDefault="00683A17" w:rsidP="00CC08D2">
            <w:pPr>
              <w:spacing w:line="360" w:lineRule="auto"/>
              <w:ind w:left="43" w:right="1038" w:hanging="10"/>
              <w:jc w:val="both"/>
              <w:rPr>
                <w:rFonts w:ascii="Trebuchet MS" w:hAnsi="Trebuchet MS"/>
              </w:rPr>
            </w:pPr>
            <w:r w:rsidRPr="00CC08D2">
              <w:rPr>
                <w:rFonts w:ascii="Trebuchet MS" w:hAnsi="Trebuchet MS" w:cs="Calibri"/>
                <w:b/>
                <w:bCs/>
              </w:rPr>
              <w:t xml:space="preserve">3.7. Consultanţă </w:t>
            </w:r>
            <w:r w:rsidRPr="00CC08D2">
              <w:rPr>
                <w:rFonts w:ascii="Trebuchet MS" w:hAnsi="Trebuchet MS"/>
              </w:rPr>
              <w:t xml:space="preserve">   </w:t>
            </w:r>
          </w:p>
          <w:p w14:paraId="3CFCA1EC" w14:textId="77777777" w:rsidR="00683A17" w:rsidRPr="00CC08D2" w:rsidRDefault="00683A17" w:rsidP="00CC08D2">
            <w:pPr>
              <w:spacing w:line="360" w:lineRule="auto"/>
              <w:ind w:left="43" w:right="1038" w:hanging="10"/>
              <w:jc w:val="both"/>
              <w:rPr>
                <w:rFonts w:ascii="Trebuchet MS" w:hAnsi="Trebuchet MS" w:cs="Calibri"/>
              </w:rPr>
            </w:pPr>
            <w:r w:rsidRPr="00CC08D2">
              <w:rPr>
                <w:rFonts w:ascii="Trebuchet MS" w:hAnsi="Trebuchet MS"/>
              </w:rPr>
              <w:t xml:space="preserve"> </w:t>
            </w:r>
            <w:r w:rsidRPr="00CC08D2">
              <w:rPr>
                <w:rFonts w:ascii="Trebuchet MS" w:hAnsi="Trebuchet MS" w:cs="Calibri"/>
              </w:rPr>
              <w:t xml:space="preserve">Se includ cheltuielile efectuate, după caz, pentru: </w:t>
            </w:r>
          </w:p>
          <w:p w14:paraId="42DCBC37" w14:textId="77777777" w:rsidR="00683A17" w:rsidRPr="00CC08D2" w:rsidRDefault="00683A17">
            <w:pPr>
              <w:numPr>
                <w:ilvl w:val="3"/>
                <w:numId w:val="9"/>
              </w:numPr>
              <w:spacing w:line="360" w:lineRule="auto"/>
              <w:ind w:right="1038" w:hanging="360"/>
              <w:jc w:val="both"/>
              <w:rPr>
                <w:rFonts w:ascii="Trebuchet MS" w:hAnsi="Trebuchet MS" w:cs="Calibri"/>
              </w:rPr>
            </w:pPr>
            <w:r w:rsidRPr="00CC08D2">
              <w:rPr>
                <w:rFonts w:ascii="Trebuchet MS" w:hAnsi="Trebuchet MS" w:cs="Calibri"/>
              </w:rPr>
              <w:lastRenderedPageBreak/>
              <w:t xml:space="preserve">plata serviciilor de consultanţă pentru elaborarea cererii de finantare si a tuturor studiilor necesare intocmirii acesteia; </w:t>
            </w:r>
          </w:p>
          <w:p w14:paraId="292D6FE2" w14:textId="77777777" w:rsidR="00683A17" w:rsidRPr="00CC08D2" w:rsidRDefault="00683A17">
            <w:pPr>
              <w:numPr>
                <w:ilvl w:val="3"/>
                <w:numId w:val="9"/>
              </w:numPr>
              <w:spacing w:line="360" w:lineRule="auto"/>
              <w:ind w:right="1038" w:hanging="360"/>
              <w:jc w:val="both"/>
              <w:rPr>
                <w:rFonts w:ascii="Trebuchet MS" w:hAnsi="Trebuchet MS" w:cs="Calibri"/>
              </w:rPr>
            </w:pPr>
            <w:r w:rsidRPr="00CC08D2">
              <w:rPr>
                <w:rFonts w:ascii="Trebuchet MS" w:hAnsi="Trebuchet MS" w:cs="Calibri"/>
              </w:rPr>
              <w:t>plata serviciilor de consultanţă în domeniul managementului execuţiei investiţiei;</w:t>
            </w:r>
          </w:p>
          <w:p w14:paraId="4F2A0C24" w14:textId="77777777" w:rsidR="00683A17" w:rsidRPr="00CC08D2" w:rsidRDefault="00683A17">
            <w:pPr>
              <w:numPr>
                <w:ilvl w:val="3"/>
                <w:numId w:val="9"/>
              </w:numPr>
              <w:spacing w:after="110" w:line="360" w:lineRule="auto"/>
              <w:ind w:right="1038" w:hanging="360"/>
              <w:jc w:val="both"/>
              <w:rPr>
                <w:rFonts w:ascii="Trebuchet MS" w:hAnsi="Trebuchet MS" w:cs="Calibri"/>
              </w:rPr>
            </w:pPr>
            <w:r w:rsidRPr="00CC08D2">
              <w:rPr>
                <w:rFonts w:ascii="Trebuchet MS" w:hAnsi="Trebuchet MS" w:cs="Calibri"/>
              </w:rPr>
              <w:t>Plata serviciilor de evaluare, efectuate de un expert ANEVAR, în vederea stabilirii valorii terenurilor achiziționate</w:t>
            </w:r>
          </w:p>
          <w:p w14:paraId="1B208F28" w14:textId="77777777" w:rsidR="00683A17" w:rsidRPr="00CC08D2" w:rsidRDefault="00683A17" w:rsidP="00CC08D2">
            <w:pPr>
              <w:spacing w:line="360" w:lineRule="auto"/>
              <w:ind w:right="1038"/>
              <w:jc w:val="both"/>
              <w:rPr>
                <w:rFonts w:ascii="Trebuchet MS" w:hAnsi="Trebuchet MS" w:cs="Calibri"/>
                <w:b/>
                <w:bCs/>
              </w:rPr>
            </w:pPr>
          </w:p>
          <w:p w14:paraId="4B20AF59" w14:textId="77777777" w:rsidR="00683A17" w:rsidRPr="00CC08D2" w:rsidRDefault="00683A17" w:rsidP="00CC08D2">
            <w:pPr>
              <w:spacing w:line="360" w:lineRule="auto"/>
              <w:ind w:left="33" w:right="1038"/>
              <w:jc w:val="both"/>
              <w:rPr>
                <w:rFonts w:ascii="Trebuchet MS" w:hAnsi="Trebuchet MS" w:cs="Calibri"/>
                <w:b/>
                <w:bCs/>
              </w:rPr>
            </w:pPr>
            <w:r w:rsidRPr="00CC08D2">
              <w:rPr>
                <w:rFonts w:ascii="Trebuchet MS" w:hAnsi="Trebuchet MS" w:cs="Calibri"/>
                <w:b/>
                <w:bCs/>
              </w:rPr>
              <w:t xml:space="preserve">  3.8. Asistenţă tehnică </w:t>
            </w:r>
          </w:p>
          <w:p w14:paraId="3FF3BD8D" w14:textId="77777777" w:rsidR="00683A17" w:rsidRPr="00CC08D2" w:rsidRDefault="00683A17" w:rsidP="00CC08D2">
            <w:pPr>
              <w:spacing w:line="360" w:lineRule="auto"/>
              <w:ind w:left="33"/>
              <w:jc w:val="both"/>
              <w:rPr>
                <w:rFonts w:ascii="Trebuchet MS" w:hAnsi="Trebuchet MS" w:cs="Calibri"/>
              </w:rPr>
            </w:pPr>
            <w:r w:rsidRPr="00CC08D2">
              <w:rPr>
                <w:rFonts w:ascii="Trebuchet MS" w:hAnsi="Trebuchet MS" w:cs="Calibri"/>
              </w:rPr>
              <w:t xml:space="preserve">    Se includ cheltuielile efectuate, după caz, pentru: </w:t>
            </w:r>
          </w:p>
          <w:p w14:paraId="04BBAA5C" w14:textId="77777777" w:rsidR="00683A17" w:rsidRPr="00CC08D2" w:rsidRDefault="00683A17">
            <w:pPr>
              <w:numPr>
                <w:ilvl w:val="3"/>
                <w:numId w:val="12"/>
              </w:numPr>
              <w:spacing w:line="360" w:lineRule="auto"/>
              <w:ind w:hanging="360"/>
              <w:jc w:val="both"/>
              <w:rPr>
                <w:rFonts w:ascii="Trebuchet MS" w:hAnsi="Trebuchet MS" w:cs="Calibri"/>
              </w:rPr>
            </w:pPr>
            <w:r w:rsidRPr="00CC08D2">
              <w:rPr>
                <w:rFonts w:ascii="Trebuchet MS" w:hAnsi="Trebuchet MS" w:cs="Calibri"/>
              </w:rPr>
              <w:t>asistenţă tehnică din partea proiectantului pe perioada de execuţie a lucrărilor;</w:t>
            </w:r>
          </w:p>
          <w:p w14:paraId="2E83409F" w14:textId="77777777" w:rsidR="00683A17" w:rsidRPr="00CC08D2" w:rsidRDefault="00683A17">
            <w:pPr>
              <w:numPr>
                <w:ilvl w:val="3"/>
                <w:numId w:val="12"/>
              </w:numPr>
              <w:spacing w:line="360" w:lineRule="auto"/>
              <w:ind w:hanging="360"/>
              <w:jc w:val="both"/>
              <w:rPr>
                <w:rFonts w:ascii="Trebuchet MS" w:hAnsi="Trebuchet MS" w:cs="Calibri"/>
              </w:rPr>
            </w:pPr>
            <w:r w:rsidRPr="00CC08D2">
              <w:rPr>
                <w:rFonts w:ascii="Trebuchet MS" w:hAnsi="Trebuchet MS" w:cs="Calibri"/>
              </w:rPr>
              <w:t xml:space="preserve">verificarea calității lucrărilor, asigurată prin diriginţi de şantier, desemnaţi de autoritatea contractantă, autorizaţi conform prevederilor legale pentru verificarea execuţiei lucrărilor de construcţii şi instalaţii. </w:t>
            </w:r>
          </w:p>
          <w:p w14:paraId="7C52EC40" w14:textId="77777777" w:rsidR="00683A17" w:rsidRPr="00CC08D2" w:rsidRDefault="00683A17" w:rsidP="00CC08D2">
            <w:pPr>
              <w:spacing w:line="360" w:lineRule="auto"/>
              <w:ind w:left="883"/>
              <w:jc w:val="both"/>
              <w:rPr>
                <w:rFonts w:ascii="Trebuchet MS" w:hAnsi="Trebuchet MS" w:cs="Calibri"/>
              </w:rPr>
            </w:pPr>
          </w:p>
          <w:p w14:paraId="143E40F3" w14:textId="77777777" w:rsidR="00683A17" w:rsidRPr="00CC08D2" w:rsidRDefault="00683A17">
            <w:pPr>
              <w:numPr>
                <w:ilvl w:val="1"/>
                <w:numId w:val="31"/>
              </w:numPr>
              <w:spacing w:after="110" w:line="360" w:lineRule="auto"/>
              <w:ind w:left="1691" w:hanging="360"/>
              <w:jc w:val="both"/>
              <w:rPr>
                <w:rFonts w:ascii="Trebuchet MS" w:hAnsi="Trebuchet MS" w:cs="Calibri"/>
                <w:b/>
                <w:bCs/>
              </w:rPr>
            </w:pPr>
            <w:r w:rsidRPr="00CC08D2">
              <w:rPr>
                <w:rFonts w:ascii="Trebuchet MS" w:hAnsi="Trebuchet MS" w:cs="Calibri"/>
                <w:b/>
                <w:bCs/>
              </w:rPr>
              <w:t xml:space="preserve">Comisioane, cote si taxe  </w:t>
            </w:r>
          </w:p>
          <w:p w14:paraId="334E5AC2" w14:textId="77777777" w:rsidR="00683A17" w:rsidRPr="00CC08D2" w:rsidRDefault="00683A17" w:rsidP="00CC08D2">
            <w:pPr>
              <w:spacing w:line="360" w:lineRule="auto"/>
              <w:ind w:left="33"/>
              <w:jc w:val="both"/>
              <w:rPr>
                <w:rFonts w:ascii="Trebuchet MS" w:hAnsi="Trebuchet MS" w:cs="Calibri"/>
              </w:rPr>
            </w:pPr>
            <w:r w:rsidRPr="00CC08D2">
              <w:rPr>
                <w:rFonts w:ascii="Trebuchet MS" w:hAnsi="Trebuchet MS" w:cs="Calibri"/>
              </w:rPr>
              <w:t xml:space="preserve">În această categorie se cuprind cheltuieli pentru: </w:t>
            </w:r>
          </w:p>
          <w:p w14:paraId="5FFC8BF5" w14:textId="77777777" w:rsidR="00683A17" w:rsidRPr="00CC08D2" w:rsidRDefault="00683A17" w:rsidP="00CC08D2">
            <w:pPr>
              <w:spacing w:line="360" w:lineRule="auto"/>
              <w:ind w:left="33"/>
              <w:jc w:val="both"/>
              <w:rPr>
                <w:rFonts w:ascii="Trebuchet MS" w:hAnsi="Trebuchet MS" w:cs="Calibri"/>
              </w:rPr>
            </w:pPr>
            <w:r w:rsidRPr="00CC08D2">
              <w:rPr>
                <w:rFonts w:ascii="Trebuchet MS" w:hAnsi="Trebuchet MS" w:cs="Calibri"/>
              </w:rPr>
              <w:t>- cota aferentă Inspectoratului de Stat în Construcţii, calculată potrivit prevederilor Legii nr. 10/1995 privind calitatea în construcţii, republicată;</w:t>
            </w:r>
          </w:p>
          <w:p w14:paraId="76921AC8" w14:textId="77777777" w:rsidR="00683A17" w:rsidRPr="00CC08D2" w:rsidRDefault="00683A17" w:rsidP="00CC08D2">
            <w:pPr>
              <w:spacing w:line="360" w:lineRule="auto"/>
              <w:ind w:left="33"/>
              <w:jc w:val="both"/>
              <w:rPr>
                <w:rFonts w:ascii="Trebuchet MS" w:hAnsi="Trebuchet MS" w:cs="Calibri"/>
              </w:rPr>
            </w:pPr>
            <w:r w:rsidRPr="00CC08D2">
              <w:rPr>
                <w:rFonts w:ascii="Trebuchet MS" w:hAnsi="Trebuchet MS" w:cs="Calibri"/>
              </w:rPr>
              <w:t>- cota aferentă Inspectoratului de Stat în Construcţii, calculată potrivit prevederilor Legii nr. 50/1991 privind autorizarea executării lucrărilor de construcţii, republicată, cu modificările şi completările ulterioare;</w:t>
            </w:r>
          </w:p>
          <w:p w14:paraId="5E1A5042" w14:textId="77777777" w:rsidR="00683A17" w:rsidRPr="00CC08D2" w:rsidRDefault="00683A17" w:rsidP="00CC08D2">
            <w:pPr>
              <w:spacing w:line="360" w:lineRule="auto"/>
              <w:ind w:left="33"/>
              <w:jc w:val="both"/>
              <w:rPr>
                <w:rFonts w:ascii="Trebuchet MS" w:hAnsi="Trebuchet MS" w:cs="Calibri"/>
              </w:rPr>
            </w:pPr>
            <w:r w:rsidRPr="00CC08D2">
              <w:rPr>
                <w:rFonts w:ascii="Trebuchet MS" w:hAnsi="Trebuchet MS" w:cs="Calibri"/>
              </w:rPr>
              <w:t>- cota aferentă Casei Sociale a Constructorilor - CSC, în aplicarea prevederilor Legii nr. 215/1997 privind Casa Socială a Constructorilor;</w:t>
            </w:r>
          </w:p>
          <w:p w14:paraId="3285D981" w14:textId="77777777" w:rsidR="00683A17" w:rsidRPr="00CC08D2" w:rsidRDefault="00683A17" w:rsidP="00CC08D2">
            <w:pPr>
              <w:spacing w:line="360" w:lineRule="auto"/>
              <w:ind w:left="33"/>
              <w:jc w:val="both"/>
              <w:rPr>
                <w:rFonts w:ascii="Trebuchet MS" w:hAnsi="Trebuchet MS" w:cs="Calibri"/>
              </w:rPr>
            </w:pPr>
            <w:r w:rsidRPr="00CC08D2">
              <w:rPr>
                <w:rFonts w:ascii="Trebuchet MS" w:hAnsi="Trebuchet MS" w:cs="Calibri"/>
              </w:rPr>
              <w:t>- taxe pentru eliberarea certificatului de urbanism și a autorizaţiei de construire/ desfiinţare/ organizare de șantier.</w:t>
            </w:r>
          </w:p>
          <w:p w14:paraId="53F6086C" w14:textId="77777777" w:rsidR="00683A17" w:rsidRPr="00CC08D2" w:rsidRDefault="00683A17" w:rsidP="00CC08D2">
            <w:pPr>
              <w:spacing w:line="360" w:lineRule="auto"/>
              <w:ind w:left="33"/>
              <w:jc w:val="both"/>
              <w:rPr>
                <w:rFonts w:ascii="Trebuchet MS" w:hAnsi="Trebuchet MS" w:cs="Calibri"/>
              </w:rPr>
            </w:pPr>
          </w:p>
          <w:p w14:paraId="20ADF9EB" w14:textId="77777777" w:rsidR="00683A17" w:rsidRPr="00CC08D2" w:rsidRDefault="00683A17" w:rsidP="00CC08D2">
            <w:pPr>
              <w:spacing w:line="360" w:lineRule="auto"/>
              <w:ind w:left="33"/>
              <w:jc w:val="both"/>
              <w:rPr>
                <w:rFonts w:ascii="Trebuchet MS" w:hAnsi="Trebuchet MS" w:cs="Calibri"/>
                <w:b/>
                <w:bCs/>
              </w:rPr>
            </w:pPr>
            <w:r w:rsidRPr="00CC08D2">
              <w:rPr>
                <w:rFonts w:ascii="Trebuchet MS" w:hAnsi="Trebuchet MS" w:cs="Calibri"/>
              </w:rPr>
              <w:t xml:space="preserve">5.4 </w:t>
            </w:r>
            <w:r w:rsidRPr="00CC08D2">
              <w:rPr>
                <w:rFonts w:ascii="Trebuchet MS" w:hAnsi="Trebuchet MS" w:cs="Calibri"/>
                <w:b/>
                <w:bCs/>
              </w:rPr>
              <w:t xml:space="preserve">Cheltuieli pentru comunicare și vizibilitate </w:t>
            </w:r>
          </w:p>
          <w:p w14:paraId="4D596850" w14:textId="77777777" w:rsidR="00683A17" w:rsidRPr="00CC08D2" w:rsidRDefault="00683A17" w:rsidP="00CC08D2">
            <w:pPr>
              <w:spacing w:line="360" w:lineRule="auto"/>
              <w:ind w:left="33"/>
              <w:jc w:val="both"/>
              <w:rPr>
                <w:rFonts w:ascii="Trebuchet MS" w:hAnsi="Trebuchet MS"/>
              </w:rPr>
            </w:pPr>
            <w:r w:rsidRPr="00CC08D2">
              <w:rPr>
                <w:rFonts w:ascii="Trebuchet MS" w:hAnsi="Trebuchet MS"/>
              </w:rPr>
              <w:t>Activitățile obligatorii de comunicare și vizibilitate aferente proiectului vor fi în conformitate cu prevederile contractului de finanţare și cu prevederile Ghidului de Identitate Vizuală „Vizibilitate, transparență și comunicare în perioada de programare 2021—2027” .</w:t>
            </w:r>
          </w:p>
          <w:p w14:paraId="7A03AAE3" w14:textId="4ED61F5C" w:rsidR="00683A17" w:rsidRPr="00CC08D2" w:rsidRDefault="00683A17" w:rsidP="00CC08D2">
            <w:pPr>
              <w:spacing w:line="360" w:lineRule="auto"/>
              <w:ind w:left="33"/>
              <w:jc w:val="both"/>
              <w:rPr>
                <w:rFonts w:ascii="Trebuchet MS" w:hAnsi="Trebuchet MS"/>
              </w:rPr>
            </w:pPr>
            <w:r w:rsidRPr="00CC08D2">
              <w:rPr>
                <w:rFonts w:ascii="Trebuchet MS" w:hAnsi="Trebuchet MS"/>
              </w:rPr>
              <w:lastRenderedPageBreak/>
              <w:t>Pentru îndeplinirea obligațiilor privind comunicarea și vizibilitatea, beneficiarii vor respecta prevederile din Ghidul</w:t>
            </w:r>
            <w:r w:rsidR="003F76B2">
              <w:rPr>
                <w:rFonts w:ascii="Trebuchet MS" w:hAnsi="Trebuchet MS"/>
              </w:rPr>
              <w:t>ui</w:t>
            </w:r>
            <w:r w:rsidRPr="00CC08D2">
              <w:rPr>
                <w:rFonts w:ascii="Trebuchet MS" w:hAnsi="Trebuchet MS"/>
              </w:rPr>
              <w:t xml:space="preserve"> de Identitate Vizuală PRSM 2021-2027 care va fi pus la dispoziție, în format electronic pe site-ul dedicat programului</w:t>
            </w:r>
            <w:r w:rsidR="00AE15DE">
              <w:rPr>
                <w:rFonts w:ascii="Trebuchet MS" w:hAnsi="Trebuchet MS"/>
              </w:rPr>
              <w:t xml:space="preserve"> </w:t>
            </w:r>
            <w:r w:rsidRPr="00CC08D2">
              <w:rPr>
                <w:rFonts w:ascii="Trebuchet MS" w:hAnsi="Trebuchet MS"/>
              </w:rPr>
              <w:t xml:space="preserve">(2021-2027.adrmuntenia.ro) </w:t>
            </w:r>
          </w:p>
          <w:p w14:paraId="79BFC0E5" w14:textId="77777777" w:rsidR="00683A17" w:rsidRPr="00CC08D2" w:rsidRDefault="00683A17" w:rsidP="00CC08D2">
            <w:pPr>
              <w:spacing w:line="360" w:lineRule="auto"/>
              <w:ind w:left="33"/>
              <w:jc w:val="both"/>
              <w:rPr>
                <w:rFonts w:ascii="Trebuchet MS" w:hAnsi="Trebuchet MS"/>
              </w:rPr>
            </w:pPr>
          </w:p>
          <w:p w14:paraId="4C5809E7" w14:textId="7BDE5225" w:rsidR="00683A17" w:rsidRPr="00CC08D2" w:rsidRDefault="00683A17" w:rsidP="00CC08D2">
            <w:pPr>
              <w:spacing w:line="360" w:lineRule="auto"/>
              <w:ind w:left="33"/>
              <w:jc w:val="both"/>
              <w:rPr>
                <w:rFonts w:ascii="Trebuchet MS" w:hAnsi="Trebuchet MS"/>
              </w:rPr>
            </w:pPr>
            <w:r w:rsidRPr="00CC08D2">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6880AE5E" w14:textId="77777777" w:rsidR="00683A17" w:rsidRPr="00CC08D2" w:rsidRDefault="00683A17" w:rsidP="00CC08D2">
            <w:pPr>
              <w:spacing w:line="360" w:lineRule="auto"/>
              <w:ind w:left="33"/>
              <w:jc w:val="both"/>
              <w:rPr>
                <w:rFonts w:ascii="Trebuchet MS" w:hAnsi="Trebuchet MS"/>
              </w:rPr>
            </w:pPr>
          </w:p>
          <w:p w14:paraId="2BAE48FB" w14:textId="419CC3B5" w:rsidR="00683A17" w:rsidRPr="00CC08D2" w:rsidRDefault="00683A17" w:rsidP="00CC08D2">
            <w:pPr>
              <w:spacing w:line="360" w:lineRule="auto"/>
              <w:ind w:left="33"/>
              <w:jc w:val="both"/>
              <w:rPr>
                <w:rFonts w:ascii="Trebuchet MS" w:hAnsi="Trebuchet MS"/>
              </w:rPr>
            </w:pPr>
            <w:r w:rsidRPr="00CC08D2">
              <w:rPr>
                <w:rFonts w:ascii="Trebuchet MS" w:hAnsi="Trebuchet MS"/>
              </w:rPr>
              <w:t xml:space="preserve"> De asemenea, în conformitate cu prevederile art.50, punctul 1(e) din Regulamentul 1060/ 2021, ”în cazul operațiunilor de importanță strategică și al operațiunilor al căror cost total depășește 10 000 000 EUR” este obligatori</w:t>
            </w:r>
            <w:r w:rsidR="00A45D74">
              <w:rPr>
                <w:rFonts w:ascii="Trebuchet MS" w:hAnsi="Trebuchet MS"/>
              </w:rPr>
              <w:t>e</w:t>
            </w:r>
            <w:r w:rsidRPr="00CC08D2">
              <w:rPr>
                <w:rFonts w:ascii="Trebuchet MS" w:hAnsi="Trebuchet MS"/>
              </w:rPr>
              <w:t xml:space="preserve"> organizarea unui eveniment sau a unei activități de comunicare, după caz, cu implicarea Comisiei și a autorității de management competente.</w:t>
            </w:r>
          </w:p>
          <w:p w14:paraId="243B78B7" w14:textId="58329030" w:rsidR="00683A17" w:rsidRPr="00CC08D2" w:rsidRDefault="00683A17" w:rsidP="00CC08D2">
            <w:pPr>
              <w:spacing w:line="360" w:lineRule="auto"/>
              <w:jc w:val="both"/>
              <w:rPr>
                <w:rFonts w:ascii="Trebuchet MS" w:hAnsi="Trebuchet MS" w:cstheme="minorHAnsi"/>
                <w:b/>
                <w:noProof/>
              </w:rPr>
            </w:pPr>
            <w:r w:rsidRPr="00CC08D2">
              <w:rPr>
                <w:rFonts w:ascii="Trebuchet MS" w:hAnsi="Trebuchet MS"/>
              </w:rPr>
              <w:t>Astfel, solicitantul va atașa la cererea de finanțare un plan privind comunicarea și vizibilitatea pentru a demonstra că și-a prevăzut un buget adecvat pentru activitățile de vizibilitate și comunicare.</w:t>
            </w:r>
          </w:p>
          <w:p w14:paraId="13B45E8A" w14:textId="77777777" w:rsidR="00683A17" w:rsidRPr="00CC08D2" w:rsidRDefault="00683A17" w:rsidP="00CC08D2">
            <w:pPr>
              <w:spacing w:line="360" w:lineRule="auto"/>
              <w:jc w:val="both"/>
              <w:rPr>
                <w:rFonts w:ascii="Trebuchet MS" w:hAnsi="Trebuchet MS"/>
                <w:bCs/>
                <w:noProof/>
              </w:rPr>
            </w:pPr>
            <w:bookmarkStart w:id="93" w:name="_Toc447128228"/>
            <w:bookmarkStart w:id="94" w:name="_Toc104454441"/>
          </w:p>
          <w:p w14:paraId="4A90D2AD" w14:textId="3AF63DF9" w:rsidR="00F55F77" w:rsidRPr="00CC08D2" w:rsidRDefault="00F55F77" w:rsidP="00CC08D2">
            <w:pPr>
              <w:spacing w:line="360" w:lineRule="auto"/>
              <w:jc w:val="both"/>
              <w:rPr>
                <w:rFonts w:ascii="Trebuchet MS" w:hAnsi="Trebuchet MS"/>
                <w:noProof/>
              </w:rPr>
            </w:pPr>
            <w:r w:rsidRPr="00CC08D2">
              <w:rPr>
                <w:rFonts w:ascii="Trebuchet MS" w:hAnsi="Trebuchet MS"/>
                <w:b/>
                <w:noProof/>
              </w:rPr>
              <w:t>Capitolul 7</w:t>
            </w:r>
            <w:r w:rsidRPr="00CC08D2">
              <w:rPr>
                <w:rFonts w:ascii="Trebuchet MS" w:hAnsi="Trebuchet MS"/>
                <w:noProof/>
              </w:rPr>
              <w:t xml:space="preserve"> – </w:t>
            </w:r>
            <w:r w:rsidRPr="00CC08D2">
              <w:rPr>
                <w:rFonts w:ascii="Trebuchet MS" w:hAnsi="Trebuchet MS"/>
                <w:bCs/>
                <w:noProof/>
              </w:rPr>
              <w:t>Cheltuieli pentru întărirea capacității administrative a beneficiarilor în domeniul digitalizării (</w:t>
            </w:r>
            <w:r w:rsidRPr="00CC08D2">
              <w:rPr>
                <w:rFonts w:ascii="Trebuchet MS" w:hAnsi="Trebuchet MS"/>
                <w:noProof/>
              </w:rPr>
              <w:t>cursuri și training-uri pentru autoritățile publice și personalul STS)</w:t>
            </w:r>
          </w:p>
          <w:p w14:paraId="40DE86AB" w14:textId="15E6478E" w:rsidR="006D39B3" w:rsidRPr="00CC08D2" w:rsidRDefault="006D39B3" w:rsidP="00CC08D2">
            <w:pPr>
              <w:pStyle w:val="Heading3"/>
              <w:spacing w:line="360" w:lineRule="auto"/>
              <w:jc w:val="both"/>
              <w:rPr>
                <w:rFonts w:ascii="Trebuchet MS" w:hAnsi="Trebuchet MS" w:cstheme="minorHAnsi"/>
                <w:noProof/>
                <w:color w:val="auto"/>
                <w:sz w:val="22"/>
                <w:szCs w:val="22"/>
                <w:lang w:val="ro-RO"/>
              </w:rPr>
            </w:pPr>
            <w:bookmarkStart w:id="95" w:name="_Toc119928818"/>
            <w:bookmarkStart w:id="96" w:name="_Toc123897645"/>
          </w:p>
          <w:p w14:paraId="188FEC28" w14:textId="77777777" w:rsidR="00EC047B" w:rsidRPr="00CC08D2" w:rsidRDefault="00EC047B" w:rsidP="00CC08D2">
            <w:pPr>
              <w:spacing w:line="360" w:lineRule="auto"/>
              <w:jc w:val="both"/>
              <w:rPr>
                <w:rFonts w:ascii="Trebuchet MS" w:hAnsi="Trebuchet MS"/>
              </w:rPr>
            </w:pPr>
          </w:p>
          <w:p w14:paraId="30EF163C" w14:textId="38A22E7F" w:rsidR="00F55F77" w:rsidRPr="00CC08D2" w:rsidRDefault="00F55F77" w:rsidP="00CC08D2">
            <w:pPr>
              <w:spacing w:line="360" w:lineRule="auto"/>
              <w:jc w:val="both"/>
              <w:rPr>
                <w:rFonts w:ascii="Trebuchet MS" w:hAnsi="Trebuchet MS"/>
                <w:b/>
                <w:bCs/>
                <w:noProof/>
              </w:rPr>
            </w:pPr>
            <w:r w:rsidRPr="00CC08D2">
              <w:rPr>
                <w:rFonts w:ascii="Trebuchet MS" w:hAnsi="Trebuchet MS"/>
                <w:noProof/>
              </w:rPr>
              <w:t xml:space="preserve"> </w:t>
            </w:r>
            <w:bookmarkStart w:id="97" w:name="_Toc126650190"/>
            <w:bookmarkStart w:id="98" w:name="_Toc126652941"/>
            <w:r w:rsidRPr="00CC08D2">
              <w:rPr>
                <w:rFonts w:ascii="Trebuchet MS" w:hAnsi="Trebuchet MS"/>
                <w:b/>
                <w:bCs/>
                <w:noProof/>
              </w:rPr>
              <w:t>Cheltuieli neeligibile</w:t>
            </w:r>
            <w:bookmarkEnd w:id="93"/>
            <w:bookmarkEnd w:id="94"/>
            <w:bookmarkEnd w:id="95"/>
            <w:bookmarkEnd w:id="96"/>
            <w:bookmarkEnd w:id="97"/>
            <w:bookmarkEnd w:id="98"/>
          </w:p>
          <w:p w14:paraId="5F34B80A" w14:textId="77777777" w:rsidR="00F55F77" w:rsidRPr="00CC08D2" w:rsidRDefault="00F55F77" w:rsidP="00CC08D2">
            <w:pPr>
              <w:spacing w:line="360" w:lineRule="auto"/>
              <w:jc w:val="both"/>
              <w:rPr>
                <w:rFonts w:ascii="Trebuchet MS" w:hAnsi="Trebuchet MS" w:cstheme="minorHAnsi"/>
                <w:noProof/>
              </w:rPr>
            </w:pPr>
            <w:r w:rsidRPr="00CC08D2">
              <w:rPr>
                <w:rFonts w:ascii="Trebuchet MS" w:hAnsi="Trebuchet MS" w:cstheme="minorHAnsi"/>
                <w:noProof/>
              </w:rPr>
              <w:t xml:space="preserve">Sunt neeligibile cheltuielile prevăzute la art. 10 din </w:t>
            </w:r>
            <w:r w:rsidRPr="00CC08D2">
              <w:rPr>
                <w:rFonts w:ascii="Trebuchet MS" w:hAnsi="Trebuchet MS" w:cstheme="minorHAnsi"/>
                <w:b/>
                <w:bCs/>
                <w:noProof/>
              </w:rPr>
              <w:t>HG. nr. 873/2022</w:t>
            </w:r>
            <w:r w:rsidRPr="00CC08D2">
              <w:rPr>
                <w:rFonts w:ascii="Trebuchet MS" w:hAnsi="Trebuchet MS" w:cstheme="minorHAnsi"/>
                <w:noProof/>
              </w:rPr>
              <w:t xml:space="preserve"> pentru stabilirea cadrului legal privind eligibilitatea cheltuielilor efectuate de beneficiar în cadrul operațiunilor finanțate în perioada de programare 2021-2027 prin Fondul european de dezvoltare regională, Fondul social european Plus, Fondul de coeziune și Fondul pentru o tranziție justă, respectiv: </w:t>
            </w:r>
          </w:p>
          <w:p w14:paraId="048532F9" w14:textId="77777777" w:rsidR="00F55F77" w:rsidRPr="00CC08D2" w:rsidRDefault="00F55F77" w:rsidP="00CC08D2">
            <w:pPr>
              <w:spacing w:line="360" w:lineRule="auto"/>
              <w:jc w:val="both"/>
              <w:rPr>
                <w:rFonts w:ascii="Trebuchet MS" w:hAnsi="Trebuchet MS" w:cstheme="minorHAnsi"/>
                <w:noProof/>
              </w:rPr>
            </w:pPr>
          </w:p>
          <w:p w14:paraId="05013E0C" w14:textId="77777777" w:rsidR="00F55F77" w:rsidRPr="00CC08D2" w:rsidRDefault="00F55F77">
            <w:pPr>
              <w:numPr>
                <w:ilvl w:val="0"/>
                <w:numId w:val="11"/>
              </w:numPr>
              <w:spacing w:line="360" w:lineRule="auto"/>
              <w:contextualSpacing/>
              <w:jc w:val="both"/>
              <w:rPr>
                <w:rFonts w:ascii="Trebuchet MS" w:hAnsi="Trebuchet MS" w:cstheme="minorHAnsi"/>
                <w:noProof/>
                <w:lang w:eastAsia="en-GB"/>
              </w:rPr>
            </w:pPr>
            <w:r w:rsidRPr="00CC08D2">
              <w:rPr>
                <w:rFonts w:ascii="Trebuchet MS" w:hAnsi="Trebuchet MS" w:cstheme="minorHAnsi"/>
                <w:noProof/>
                <w:lang w:eastAsia="en-GB"/>
              </w:rPr>
              <w:t>cheltuielile prevăzute la art. 64 din Regulamentul (UE) 2021/1060;</w:t>
            </w:r>
          </w:p>
          <w:p w14:paraId="1BB5FFB2" w14:textId="77777777" w:rsidR="00F55F77" w:rsidRPr="00CC08D2" w:rsidRDefault="00F55F77">
            <w:pPr>
              <w:numPr>
                <w:ilvl w:val="0"/>
                <w:numId w:val="11"/>
              </w:numPr>
              <w:spacing w:line="360" w:lineRule="auto"/>
              <w:contextualSpacing/>
              <w:jc w:val="both"/>
              <w:rPr>
                <w:rFonts w:ascii="Trebuchet MS" w:hAnsi="Trebuchet MS" w:cstheme="minorHAnsi"/>
                <w:noProof/>
                <w:lang w:eastAsia="en-GB"/>
              </w:rPr>
            </w:pPr>
            <w:r w:rsidRPr="00CC08D2">
              <w:rPr>
                <w:rFonts w:ascii="Trebuchet MS" w:hAnsi="Trebuchet MS" w:cstheme="minorHAnsi"/>
                <w:noProof/>
                <w:lang w:eastAsia="en-GB"/>
              </w:rPr>
              <w:t>cheltuielile efectuate în sprijinul relocării potrivit art. 66 din Regulamentul (UE) 2021/1060;</w:t>
            </w:r>
          </w:p>
          <w:p w14:paraId="301EFF05" w14:textId="77777777" w:rsidR="00F55F77" w:rsidRPr="00CC08D2" w:rsidRDefault="00F55F77">
            <w:pPr>
              <w:numPr>
                <w:ilvl w:val="0"/>
                <w:numId w:val="11"/>
              </w:numPr>
              <w:autoSpaceDE w:val="0"/>
              <w:autoSpaceDN w:val="0"/>
              <w:adjustRightInd w:val="0"/>
              <w:spacing w:line="360" w:lineRule="auto"/>
              <w:contextualSpacing/>
              <w:jc w:val="both"/>
              <w:rPr>
                <w:rFonts w:ascii="Trebuchet MS" w:hAnsi="Trebuchet MS" w:cstheme="minorHAnsi"/>
                <w:noProof/>
                <w:lang w:eastAsia="en-GB"/>
              </w:rPr>
            </w:pPr>
            <w:r w:rsidRPr="00CC08D2">
              <w:rPr>
                <w:rFonts w:ascii="Trebuchet MS" w:hAnsi="Trebuchet MS" w:cstheme="minorHAnsi"/>
                <w:noProof/>
                <w:lang w:eastAsia="ro-RO"/>
              </w:rPr>
              <w:t xml:space="preserve">cheltuielile excluse de la finanțare potrivit </w:t>
            </w:r>
            <w:r w:rsidRPr="00CC08D2">
              <w:rPr>
                <w:rFonts w:ascii="Trebuchet MS" w:hAnsi="Trebuchet MS" w:cstheme="minorHAnsi"/>
                <w:noProof/>
                <w:lang w:eastAsia="en-GB"/>
              </w:rPr>
              <w:t>art. 7 alin. (1), (4) și (5) din Regulamentul (UE) 2021/1058;</w:t>
            </w:r>
          </w:p>
          <w:p w14:paraId="302A34DD" w14:textId="77777777" w:rsidR="00F55F77" w:rsidRPr="00CC08D2" w:rsidRDefault="00F55F77">
            <w:pPr>
              <w:numPr>
                <w:ilvl w:val="0"/>
                <w:numId w:val="11"/>
              </w:numPr>
              <w:autoSpaceDE w:val="0"/>
              <w:autoSpaceDN w:val="0"/>
              <w:adjustRightInd w:val="0"/>
              <w:spacing w:line="360" w:lineRule="auto"/>
              <w:jc w:val="both"/>
              <w:rPr>
                <w:rFonts w:ascii="Trebuchet MS" w:hAnsi="Trebuchet MS" w:cstheme="minorHAnsi"/>
                <w:noProof/>
              </w:rPr>
            </w:pPr>
            <w:r w:rsidRPr="00CC08D2">
              <w:rPr>
                <w:rFonts w:ascii="Trebuchet MS" w:hAnsi="Trebuchet MS" w:cstheme="minorHAnsi"/>
                <w:noProof/>
              </w:rPr>
              <w:t xml:space="preserve">achiziţia de echipamente şi autovehicule sau mijloace de transport second-hand; </w:t>
            </w:r>
          </w:p>
          <w:p w14:paraId="5E3AD827" w14:textId="77777777" w:rsidR="00F55F77" w:rsidRPr="00CC08D2" w:rsidRDefault="00F55F77">
            <w:pPr>
              <w:numPr>
                <w:ilvl w:val="0"/>
                <w:numId w:val="11"/>
              </w:numPr>
              <w:autoSpaceDE w:val="0"/>
              <w:autoSpaceDN w:val="0"/>
              <w:adjustRightInd w:val="0"/>
              <w:spacing w:line="360" w:lineRule="auto"/>
              <w:jc w:val="both"/>
              <w:rPr>
                <w:rFonts w:ascii="Trebuchet MS" w:hAnsi="Trebuchet MS" w:cstheme="minorHAnsi"/>
                <w:noProof/>
              </w:rPr>
            </w:pPr>
            <w:r w:rsidRPr="00CC08D2">
              <w:rPr>
                <w:rFonts w:ascii="Trebuchet MS" w:hAnsi="Trebuchet MS" w:cstheme="minorHAnsi"/>
                <w:noProof/>
              </w:rPr>
              <w:t>amenzi, penalităţi, cheltuieli de judecată şi cheltuieli de arbitraj;</w:t>
            </w:r>
          </w:p>
          <w:p w14:paraId="12833027" w14:textId="77777777" w:rsidR="00F55F77" w:rsidRPr="00CC08D2" w:rsidRDefault="00F55F77">
            <w:pPr>
              <w:numPr>
                <w:ilvl w:val="0"/>
                <w:numId w:val="11"/>
              </w:numPr>
              <w:autoSpaceDE w:val="0"/>
              <w:autoSpaceDN w:val="0"/>
              <w:adjustRightInd w:val="0"/>
              <w:spacing w:line="360" w:lineRule="auto"/>
              <w:jc w:val="both"/>
              <w:rPr>
                <w:rFonts w:ascii="Trebuchet MS" w:hAnsi="Trebuchet MS" w:cstheme="minorHAnsi"/>
                <w:noProof/>
              </w:rPr>
            </w:pPr>
            <w:r w:rsidRPr="00CC08D2">
              <w:rPr>
                <w:rFonts w:ascii="Trebuchet MS" w:hAnsi="Trebuchet MS" w:cstheme="minorHAnsi"/>
                <w:noProof/>
              </w:rPr>
              <w:lastRenderedPageBreak/>
              <w:t>cheltuielile efectuate peste plafoanele specifice stabilite prin ghidul solicitantului;</w:t>
            </w:r>
          </w:p>
          <w:p w14:paraId="4DDB15CB" w14:textId="77777777" w:rsidR="00F55F77" w:rsidRPr="00CC08D2" w:rsidRDefault="00F55F77">
            <w:pPr>
              <w:numPr>
                <w:ilvl w:val="0"/>
                <w:numId w:val="11"/>
              </w:numPr>
              <w:autoSpaceDE w:val="0"/>
              <w:autoSpaceDN w:val="0"/>
              <w:adjustRightInd w:val="0"/>
              <w:spacing w:line="360" w:lineRule="auto"/>
              <w:jc w:val="both"/>
              <w:rPr>
                <w:rFonts w:ascii="Trebuchet MS" w:hAnsi="Trebuchet MS" w:cstheme="minorHAnsi"/>
                <w:noProof/>
              </w:rPr>
            </w:pPr>
            <w:r w:rsidRPr="00CC08D2">
              <w:rPr>
                <w:rFonts w:ascii="Trebuchet MS" w:hAnsi="Trebuchet MS" w:cstheme="minorHAnsi"/>
                <w:noProof/>
              </w:rPr>
              <w:t>cheltuielile excluse de la finanţare, în aplicarea prevederilor art. 2 alin. (1) lit. f);</w:t>
            </w:r>
          </w:p>
          <w:p w14:paraId="68DFED7A" w14:textId="77777777" w:rsidR="00F55F77" w:rsidRPr="00CC08D2" w:rsidRDefault="00F55F77">
            <w:pPr>
              <w:numPr>
                <w:ilvl w:val="0"/>
                <w:numId w:val="11"/>
              </w:numPr>
              <w:autoSpaceDE w:val="0"/>
              <w:autoSpaceDN w:val="0"/>
              <w:adjustRightInd w:val="0"/>
              <w:spacing w:line="360" w:lineRule="auto"/>
              <w:jc w:val="both"/>
              <w:rPr>
                <w:rFonts w:ascii="Trebuchet MS" w:hAnsi="Trebuchet MS" w:cstheme="minorHAnsi"/>
                <w:noProof/>
              </w:rPr>
            </w:pPr>
            <w:r w:rsidRPr="00CC08D2">
              <w:rPr>
                <w:rFonts w:ascii="Trebuchet MS" w:hAnsi="Trebuchet MS" w:cstheme="minorHAnsi"/>
                <w:noProof/>
              </w:rPr>
              <w:t>cheltuielile realizate în cadrul operațiunilor care intră sub incidența prevederilor art. 63 alin. (6) din Regulamentul (UE) nr. 2021/1060, cu excepția situațiilor reglementate la art. 20 alin. (1) lit. b) din Regulamentul (UE) nr. 2021/1060.</w:t>
            </w:r>
          </w:p>
          <w:p w14:paraId="71A64E43" w14:textId="77777777" w:rsidR="00F55F77" w:rsidRPr="00CC08D2" w:rsidRDefault="00F55F77">
            <w:pPr>
              <w:numPr>
                <w:ilvl w:val="0"/>
                <w:numId w:val="11"/>
              </w:numPr>
              <w:autoSpaceDE w:val="0"/>
              <w:autoSpaceDN w:val="0"/>
              <w:adjustRightInd w:val="0"/>
              <w:spacing w:line="360" w:lineRule="auto"/>
              <w:jc w:val="both"/>
              <w:rPr>
                <w:rFonts w:ascii="Trebuchet MS" w:hAnsi="Trebuchet MS" w:cstheme="minorHAnsi"/>
                <w:noProof/>
              </w:rPr>
            </w:pPr>
            <w:r w:rsidRPr="00CC08D2">
              <w:rPr>
                <w:rFonts w:ascii="Trebuchet MS" w:hAnsi="Trebuchet MS" w:cstheme="minorHAnsi"/>
                <w:noProof/>
              </w:rPr>
              <w:t xml:space="preserve">cheltuielile aferente operațiunilor care fac obiectul uneia dintre situațiile prevăzute la </w:t>
            </w:r>
            <w:r w:rsidRPr="00CC08D2">
              <w:rPr>
                <w:rFonts w:ascii="Trebuchet MS" w:hAnsi="Trebuchet MS" w:cstheme="minorHAnsi"/>
                <w:noProof/>
                <w:lang w:eastAsia="en-GB"/>
              </w:rPr>
              <w:t>art. 65 din Regulamentul (UE) 2021/1060, care afectează caracterul lor durabil.</w:t>
            </w:r>
          </w:p>
          <w:p w14:paraId="08093809" w14:textId="77777777" w:rsidR="006D6047" w:rsidRPr="00CC08D2" w:rsidRDefault="006D6047" w:rsidP="00CC08D2">
            <w:pPr>
              <w:autoSpaceDE w:val="0"/>
              <w:autoSpaceDN w:val="0"/>
              <w:adjustRightInd w:val="0"/>
              <w:spacing w:line="360" w:lineRule="auto"/>
              <w:jc w:val="both"/>
              <w:rPr>
                <w:rFonts w:ascii="Trebuchet MS" w:hAnsi="Trebuchet MS" w:cstheme="minorHAnsi"/>
                <w:b/>
                <w:bCs/>
                <w:noProof/>
              </w:rPr>
            </w:pPr>
          </w:p>
          <w:p w14:paraId="13C0BF43" w14:textId="77777777" w:rsidR="00F55F77" w:rsidRPr="00CC08D2" w:rsidRDefault="00F55F77" w:rsidP="00CC08D2">
            <w:pPr>
              <w:autoSpaceDE w:val="0"/>
              <w:autoSpaceDN w:val="0"/>
              <w:adjustRightInd w:val="0"/>
              <w:spacing w:line="360" w:lineRule="auto"/>
              <w:ind w:left="720"/>
              <w:jc w:val="both"/>
              <w:rPr>
                <w:rFonts w:ascii="Trebuchet MS" w:hAnsi="Trebuchet MS" w:cstheme="minorHAnsi"/>
                <w:noProof/>
              </w:rPr>
            </w:pPr>
            <w:r w:rsidRPr="00CC08D2">
              <w:rPr>
                <w:rFonts w:ascii="Trebuchet MS" w:hAnsi="Trebuchet MS" w:cstheme="minorHAnsi"/>
                <w:b/>
                <w:bCs/>
                <w:noProof/>
              </w:rPr>
              <w:t xml:space="preserve">Alte cheltuieli neeligibile:                                                                                            </w:t>
            </w:r>
            <w:r w:rsidRPr="00CC08D2">
              <w:rPr>
                <w:rFonts w:ascii="Trebuchet MS" w:hAnsi="Trebuchet MS" w:cstheme="minorHAnsi"/>
                <w:noProof/>
              </w:rPr>
              <w:t xml:space="preserve"> </w:t>
            </w:r>
          </w:p>
          <w:p w14:paraId="626D5342" w14:textId="77777777" w:rsidR="00CC08D2" w:rsidRPr="00CC08D2" w:rsidRDefault="00CC08D2">
            <w:pPr>
              <w:numPr>
                <w:ilvl w:val="0"/>
                <w:numId w:val="10"/>
              </w:numPr>
              <w:spacing w:line="360" w:lineRule="auto"/>
              <w:ind w:left="1077" w:hanging="357"/>
              <w:jc w:val="both"/>
              <w:rPr>
                <w:rFonts w:ascii="Trebuchet MS" w:hAnsi="Trebuchet MS" w:cs="Calibri"/>
              </w:rPr>
            </w:pPr>
            <w:r w:rsidRPr="00CC08D2">
              <w:rPr>
                <w:rFonts w:ascii="Trebuchet MS" w:hAnsi="Trebuchet MS" w:cs="Calibri"/>
              </w:rPr>
              <w:t>costuri operaţionale, de funcționare, de testare și întreținere a obiectivelor finanțate prin proiect;</w:t>
            </w:r>
          </w:p>
          <w:p w14:paraId="171FED96" w14:textId="77777777" w:rsidR="00CC08D2" w:rsidRPr="00CC08D2" w:rsidRDefault="00CC08D2">
            <w:pPr>
              <w:numPr>
                <w:ilvl w:val="0"/>
                <w:numId w:val="10"/>
              </w:numPr>
              <w:spacing w:line="360" w:lineRule="auto"/>
              <w:ind w:left="1077" w:hanging="357"/>
              <w:jc w:val="both"/>
              <w:rPr>
                <w:rFonts w:ascii="Trebuchet MS" w:hAnsi="Trebuchet MS" w:cs="Calibri"/>
              </w:rPr>
            </w:pPr>
            <w:r w:rsidRPr="00CC08D2">
              <w:rPr>
                <w:rFonts w:ascii="Trebuchet MS" w:hAnsi="Trebuchet MS" w:cs="Calibri"/>
              </w:rPr>
              <w:t>cheltuieli financiare, respectiv prime de asigurare, taxe, comisioane, rate și dobânzi aferente creditelor;</w:t>
            </w:r>
          </w:p>
          <w:p w14:paraId="3EEA4878" w14:textId="77777777" w:rsidR="00CC08D2" w:rsidRPr="00CC08D2" w:rsidRDefault="00CC08D2">
            <w:pPr>
              <w:numPr>
                <w:ilvl w:val="0"/>
                <w:numId w:val="10"/>
              </w:numPr>
              <w:spacing w:line="360" w:lineRule="auto"/>
              <w:ind w:left="1077" w:hanging="357"/>
              <w:jc w:val="both"/>
              <w:rPr>
                <w:rFonts w:ascii="Trebuchet MS" w:hAnsi="Trebuchet MS" w:cs="Calibri"/>
              </w:rPr>
            </w:pPr>
            <w:r w:rsidRPr="00CC08D2">
              <w:rPr>
                <w:rFonts w:ascii="Trebuchet MS" w:hAnsi="Trebuchet MS" w:cs="Calibri"/>
              </w:rPr>
              <w:t>achiziționarea de terenuri cu o valoare mai mare de 10 % din cheltuielile totale eligibile ale proiectului;</w:t>
            </w:r>
          </w:p>
          <w:p w14:paraId="3CEAE72E" w14:textId="77777777" w:rsidR="00CC08D2" w:rsidRPr="00CC08D2" w:rsidRDefault="00CC08D2">
            <w:pPr>
              <w:numPr>
                <w:ilvl w:val="0"/>
                <w:numId w:val="10"/>
              </w:numPr>
              <w:spacing w:line="360" w:lineRule="auto"/>
              <w:ind w:left="1077" w:hanging="357"/>
              <w:jc w:val="both"/>
              <w:rPr>
                <w:rFonts w:ascii="Trebuchet MS" w:hAnsi="Trebuchet MS" w:cs="Calibri"/>
              </w:rPr>
            </w:pPr>
            <w:r w:rsidRPr="00CC08D2">
              <w:rPr>
                <w:rFonts w:ascii="Trebuchet MS" w:hAnsi="Trebuchet MS" w:cs="Calibri"/>
              </w:rPr>
              <w:t>contribuția în natură;</w:t>
            </w:r>
          </w:p>
          <w:p w14:paraId="1AB3A369" w14:textId="77777777" w:rsidR="00CC08D2" w:rsidRPr="00CC08D2" w:rsidRDefault="00CC08D2">
            <w:pPr>
              <w:numPr>
                <w:ilvl w:val="0"/>
                <w:numId w:val="10"/>
              </w:numPr>
              <w:spacing w:line="360" w:lineRule="auto"/>
              <w:ind w:left="1077" w:hanging="357"/>
              <w:jc w:val="both"/>
              <w:rPr>
                <w:rFonts w:ascii="Trebuchet MS" w:hAnsi="Trebuchet MS" w:cs="Calibri"/>
              </w:rPr>
            </w:pPr>
            <w:r w:rsidRPr="00CC08D2">
              <w:rPr>
                <w:rFonts w:ascii="Trebuchet MS" w:hAnsi="Trebuchet MS" w:cs="Calibri"/>
              </w:rPr>
              <w:t>amortizarea;</w:t>
            </w:r>
          </w:p>
          <w:p w14:paraId="7890A27F" w14:textId="77777777" w:rsidR="00CC08D2" w:rsidRPr="00CC08D2" w:rsidRDefault="00CC08D2">
            <w:pPr>
              <w:numPr>
                <w:ilvl w:val="0"/>
                <w:numId w:val="10"/>
              </w:numPr>
              <w:spacing w:line="360" w:lineRule="auto"/>
              <w:ind w:left="1077" w:hanging="357"/>
              <w:jc w:val="both"/>
              <w:rPr>
                <w:rFonts w:ascii="Trebuchet MS" w:hAnsi="Trebuchet MS" w:cs="Calibri"/>
              </w:rPr>
            </w:pPr>
            <w:r w:rsidRPr="00CC08D2">
              <w:rPr>
                <w:rFonts w:ascii="Trebuchet MS" w:hAnsi="Trebuchet MS" w:cs="Calibri"/>
              </w:rPr>
              <w:t xml:space="preserve">cheltuielile cu leasingul; </w:t>
            </w:r>
          </w:p>
          <w:p w14:paraId="5EE53A9F" w14:textId="5FB6DA8B" w:rsidR="00F55F77" w:rsidRPr="00CC08D2" w:rsidRDefault="00CC08D2">
            <w:pPr>
              <w:numPr>
                <w:ilvl w:val="0"/>
                <w:numId w:val="10"/>
              </w:numPr>
              <w:spacing w:line="360" w:lineRule="auto"/>
              <w:ind w:left="720"/>
              <w:jc w:val="both"/>
              <w:rPr>
                <w:rFonts w:ascii="Trebuchet MS" w:hAnsi="Trebuchet MS" w:cstheme="minorHAnsi"/>
                <w:noProof/>
              </w:rPr>
            </w:pPr>
            <w:r w:rsidRPr="00CC08D2">
              <w:rPr>
                <w:rFonts w:ascii="Trebuchet MS" w:hAnsi="Trebuchet MS" w:cs="Calibri"/>
              </w:rPr>
              <w:t>cheltuielile cu achiziţionarea autovehiculelor si a mijloacelor de transport, aşa cum sunt ele clasificate în Subgrupa 2.3. „Mijloace de transport” din HG 2139/2004</w:t>
            </w:r>
          </w:p>
        </w:tc>
      </w:tr>
    </w:tbl>
    <w:p w14:paraId="5FF51C1E" w14:textId="2310287E" w:rsidR="00566CCA" w:rsidRPr="00C202E0" w:rsidRDefault="00566CCA" w:rsidP="00C202E0">
      <w:pPr>
        <w:rPr>
          <w:rFonts w:ascii="Trebuchet MS" w:hAnsi="Trebuchet MS"/>
          <w:i/>
          <w:noProof/>
          <w:sz w:val="24"/>
          <w:szCs w:val="24"/>
        </w:rPr>
      </w:pPr>
    </w:p>
    <w:p w14:paraId="3DEE1F0C" w14:textId="77777777" w:rsidR="00DA693E" w:rsidRPr="00C202E0" w:rsidRDefault="00DA693E" w:rsidP="00C202E0">
      <w:pPr>
        <w:rPr>
          <w:rFonts w:ascii="Trebuchet MS" w:hAnsi="Trebuchet MS"/>
          <w:i/>
          <w:noProof/>
          <w:sz w:val="24"/>
          <w:szCs w:val="24"/>
        </w:rPr>
      </w:pPr>
    </w:p>
    <w:p w14:paraId="0884C0B5" w14:textId="3AF869EF" w:rsidR="00566CCA" w:rsidRPr="00C202E0" w:rsidRDefault="00566CCA" w:rsidP="00C202E0">
      <w:pPr>
        <w:pStyle w:val="Heading1"/>
        <w:rPr>
          <w:rFonts w:ascii="Trebuchet MS" w:hAnsi="Trebuchet MS"/>
          <w:b/>
          <w:bCs/>
          <w:noProof/>
          <w:color w:val="auto"/>
          <w:sz w:val="28"/>
          <w:szCs w:val="28"/>
        </w:rPr>
      </w:pPr>
      <w:bookmarkStart w:id="99" w:name="_Toc126652942"/>
      <w:bookmarkStart w:id="100" w:name="_Toc126847034"/>
      <w:r w:rsidRPr="00C202E0">
        <w:rPr>
          <w:rFonts w:ascii="Trebuchet MS" w:hAnsi="Trebuchet MS"/>
          <w:b/>
          <w:bCs/>
          <w:noProof/>
          <w:color w:val="auto"/>
          <w:sz w:val="28"/>
          <w:szCs w:val="28"/>
        </w:rPr>
        <w:t>5.</w:t>
      </w:r>
      <w:r w:rsidRPr="00C202E0">
        <w:rPr>
          <w:rFonts w:ascii="Trebuchet MS" w:hAnsi="Trebuchet MS"/>
          <w:b/>
          <w:bCs/>
          <w:noProof/>
          <w:color w:val="auto"/>
          <w:sz w:val="28"/>
          <w:szCs w:val="28"/>
        </w:rPr>
        <w:tab/>
        <w:t>COMPLETAREA CERERILOR DE FINANȚARE</w:t>
      </w:r>
      <w:bookmarkEnd w:id="99"/>
      <w:bookmarkEnd w:id="100"/>
      <w:r w:rsidRPr="00C202E0">
        <w:rPr>
          <w:rFonts w:ascii="Trebuchet MS" w:hAnsi="Trebuchet MS"/>
          <w:b/>
          <w:bCs/>
          <w:noProof/>
          <w:color w:val="auto"/>
          <w:sz w:val="28"/>
          <w:szCs w:val="28"/>
        </w:rPr>
        <w:t xml:space="preserve"> </w:t>
      </w:r>
      <w:r w:rsidRPr="00C202E0">
        <w:rPr>
          <w:rFonts w:ascii="Trebuchet MS" w:hAnsi="Trebuchet MS"/>
          <w:b/>
          <w:bCs/>
          <w:noProof/>
          <w:color w:val="auto"/>
          <w:sz w:val="28"/>
          <w:szCs w:val="28"/>
        </w:rPr>
        <w:tab/>
      </w:r>
    </w:p>
    <w:p w14:paraId="6704C180" w14:textId="77777777" w:rsidR="006907AC" w:rsidRPr="00C202E0" w:rsidRDefault="006907AC" w:rsidP="00C202E0">
      <w:pPr>
        <w:rPr>
          <w:rFonts w:ascii="Trebuchet MS" w:hAnsi="Trebuchet MS"/>
          <w:b/>
          <w:bCs/>
          <w:i/>
          <w:noProof/>
          <w:sz w:val="26"/>
          <w:szCs w:val="26"/>
        </w:rPr>
      </w:pPr>
    </w:p>
    <w:p w14:paraId="67E1A6A2" w14:textId="5F039C9F" w:rsidR="00566CCA" w:rsidRPr="00C202E0" w:rsidRDefault="00566CCA" w:rsidP="00C202E0">
      <w:pPr>
        <w:pStyle w:val="Heading2"/>
        <w:rPr>
          <w:rFonts w:ascii="Trebuchet MS" w:hAnsi="Trebuchet MS"/>
          <w:noProof/>
          <w:color w:val="auto"/>
          <w:sz w:val="24"/>
          <w:szCs w:val="24"/>
        </w:rPr>
      </w:pPr>
      <w:bookmarkStart w:id="101" w:name="_Toc126652943"/>
      <w:bookmarkStart w:id="102" w:name="_Toc126847035"/>
      <w:r w:rsidRPr="00C202E0">
        <w:rPr>
          <w:rFonts w:ascii="Trebuchet MS" w:hAnsi="Trebuchet MS"/>
          <w:b/>
          <w:bCs/>
          <w:noProof/>
          <w:color w:val="auto"/>
        </w:rPr>
        <w:t>5.1.</w:t>
      </w:r>
      <w:r w:rsidRPr="00C202E0">
        <w:rPr>
          <w:rFonts w:ascii="Trebuchet MS" w:hAnsi="Trebuchet MS"/>
          <w:b/>
          <w:bCs/>
          <w:noProof/>
          <w:color w:val="auto"/>
        </w:rPr>
        <w:tab/>
        <w:t>Completarea formularului cererii</w:t>
      </w:r>
      <w:bookmarkEnd w:id="101"/>
      <w:bookmarkEnd w:id="102"/>
      <w:r w:rsidRPr="00C202E0">
        <w:rPr>
          <w:rFonts w:ascii="Trebuchet MS" w:hAnsi="Trebuchet MS"/>
          <w:noProof/>
          <w:color w:val="auto"/>
          <w:sz w:val="24"/>
          <w:szCs w:val="24"/>
        </w:rPr>
        <w:tab/>
      </w:r>
    </w:p>
    <w:p w14:paraId="289C7148" w14:textId="77777777" w:rsidR="00D67ECA" w:rsidRPr="00C202E0" w:rsidRDefault="00D67ECA" w:rsidP="00C202E0">
      <w:pPr>
        <w:rPr>
          <w:lang w:val="en-GB"/>
        </w:rPr>
      </w:pPr>
    </w:p>
    <w:tbl>
      <w:tblPr>
        <w:tblStyle w:val="TableGrid"/>
        <w:tblW w:w="10632" w:type="dxa"/>
        <w:tblInd w:w="-289" w:type="dxa"/>
        <w:tblLook w:val="04A0" w:firstRow="1" w:lastRow="0" w:firstColumn="1" w:lastColumn="0" w:noHBand="0" w:noVBand="1"/>
      </w:tblPr>
      <w:tblGrid>
        <w:gridCol w:w="10632"/>
      </w:tblGrid>
      <w:tr w:rsidR="00351E52" w:rsidRPr="00C202E0" w14:paraId="6A5517BF" w14:textId="77777777" w:rsidTr="00202B92">
        <w:tc>
          <w:tcPr>
            <w:tcW w:w="10632" w:type="dxa"/>
          </w:tcPr>
          <w:p w14:paraId="69D18FB2" w14:textId="77777777" w:rsidR="00553DE9" w:rsidRPr="001B4001" w:rsidRDefault="00553DE9" w:rsidP="00C202E0">
            <w:pPr>
              <w:spacing w:line="360" w:lineRule="auto"/>
              <w:jc w:val="both"/>
              <w:rPr>
                <w:rFonts w:ascii="Trebuchet MS" w:hAnsi="Trebuchet MS" w:cstheme="minorHAnsi"/>
                <w:noProof/>
                <w:sz w:val="24"/>
                <w:szCs w:val="24"/>
              </w:rPr>
            </w:pPr>
          </w:p>
          <w:p w14:paraId="758AE4C9" w14:textId="77777777" w:rsidR="00E62C19" w:rsidRPr="00E62C19" w:rsidRDefault="00E62C19" w:rsidP="00E62C19">
            <w:pPr>
              <w:spacing w:line="360" w:lineRule="auto"/>
              <w:jc w:val="both"/>
              <w:rPr>
                <w:rFonts w:ascii="Trebuchet MS" w:hAnsi="Trebuchet MS"/>
                <w:iCs/>
              </w:rPr>
            </w:pPr>
            <w:r w:rsidRPr="00E62C19">
              <w:rPr>
                <w:rFonts w:ascii="Trebuchet MS" w:hAnsi="Trebuchet MS"/>
                <w:iCs/>
              </w:rPr>
              <w:t xml:space="preserve">Solicitantul are obligația de a completa cererea de finanțare cu toate informațiile necesare. Solicitantul are obligația de a anexa la cererea de finanțare toate documentele justificative, documentele suport și anexele prevăzute în Ghidul Solicitantului, necesare pentru etapa de evaluare tehnico-financiară a </w:t>
            </w:r>
            <w:r w:rsidRPr="00E62C19">
              <w:rPr>
                <w:rFonts w:ascii="Trebuchet MS" w:hAnsi="Trebuchet MS"/>
                <w:iCs/>
              </w:rPr>
              <w:lastRenderedPageBreak/>
              <w:t>proiectului, acesta fiind responsabil pentru lipsa unora din aceste informații, documente sau anexe care pot conduce la decizii de respingere a cererii de finanțare în orice etapă de evaluare, selecție și  contractare.</w:t>
            </w:r>
          </w:p>
          <w:p w14:paraId="6C77EDE6" w14:textId="77777777" w:rsidR="00E62C19" w:rsidRPr="00E62C19" w:rsidRDefault="00E62C19" w:rsidP="00E62C19">
            <w:pPr>
              <w:spacing w:line="360" w:lineRule="auto"/>
              <w:jc w:val="both"/>
              <w:rPr>
                <w:rFonts w:ascii="Trebuchet MS" w:hAnsi="Trebuchet MS"/>
                <w:iCs/>
              </w:rPr>
            </w:pPr>
          </w:p>
          <w:p w14:paraId="25CDFC4F" w14:textId="3C61AD2A" w:rsidR="00DA693E" w:rsidRPr="00E62C19" w:rsidRDefault="00E62C19" w:rsidP="00C202E0">
            <w:pPr>
              <w:spacing w:line="360" w:lineRule="auto"/>
              <w:jc w:val="both"/>
              <w:rPr>
                <w:rFonts w:ascii="Trebuchet MS" w:hAnsi="Trebuchet MS"/>
                <w:iCs/>
              </w:rPr>
            </w:pPr>
            <w:r w:rsidRPr="00E62C19">
              <w:rPr>
                <w:rFonts w:ascii="Trebuchet MS" w:hAnsi="Trebuchet MS"/>
                <w:iCs/>
              </w:rPr>
              <w:t xml:space="preserve">Cererea de finanțare se semnează de către reprezentantul legal al solicitantului de finanțare/persoana împuternicită. </w:t>
            </w:r>
          </w:p>
        </w:tc>
      </w:tr>
    </w:tbl>
    <w:p w14:paraId="407A103E" w14:textId="77777777" w:rsidR="007C2B91" w:rsidRPr="00C202E0" w:rsidRDefault="007C2B91" w:rsidP="00C202E0">
      <w:pPr>
        <w:rPr>
          <w:rFonts w:ascii="Trebuchet MS" w:hAnsi="Trebuchet MS"/>
          <w:i/>
          <w:noProof/>
          <w:sz w:val="24"/>
          <w:szCs w:val="24"/>
        </w:rPr>
      </w:pPr>
    </w:p>
    <w:p w14:paraId="56C28E9C" w14:textId="14B291C1" w:rsidR="00566CCA" w:rsidRPr="00C202E0" w:rsidRDefault="00566CCA" w:rsidP="00C202E0">
      <w:pPr>
        <w:pStyle w:val="Heading3"/>
        <w:rPr>
          <w:rFonts w:ascii="Trebuchet MS" w:hAnsi="Trebuchet MS"/>
          <w:b/>
          <w:bCs/>
          <w:noProof/>
          <w:color w:val="auto"/>
          <w:sz w:val="26"/>
          <w:szCs w:val="26"/>
        </w:rPr>
      </w:pPr>
      <w:bookmarkStart w:id="103" w:name="_Toc126652944"/>
      <w:bookmarkStart w:id="104" w:name="_Toc126847036"/>
      <w:r w:rsidRPr="00C202E0">
        <w:rPr>
          <w:rFonts w:ascii="Trebuchet MS" w:hAnsi="Trebuchet MS"/>
          <w:b/>
          <w:bCs/>
          <w:noProof/>
          <w:color w:val="auto"/>
          <w:sz w:val="26"/>
          <w:szCs w:val="26"/>
        </w:rPr>
        <w:t>5.1.1.</w:t>
      </w:r>
      <w:r w:rsidR="0043008F" w:rsidRPr="00C202E0">
        <w:rPr>
          <w:rFonts w:ascii="Trebuchet MS" w:hAnsi="Trebuchet MS"/>
          <w:b/>
          <w:bCs/>
          <w:noProof/>
          <w:color w:val="auto"/>
          <w:sz w:val="26"/>
          <w:szCs w:val="26"/>
        </w:rPr>
        <w:t xml:space="preserve">  </w:t>
      </w:r>
      <w:r w:rsidRPr="00C202E0">
        <w:rPr>
          <w:rFonts w:ascii="Trebuchet MS" w:hAnsi="Trebuchet MS"/>
          <w:b/>
          <w:bCs/>
          <w:noProof/>
          <w:color w:val="auto"/>
          <w:sz w:val="26"/>
          <w:szCs w:val="26"/>
        </w:rPr>
        <w:t>Limba utilizată în completarea cererii de finanțare</w:t>
      </w:r>
      <w:bookmarkEnd w:id="103"/>
      <w:bookmarkEnd w:id="104"/>
    </w:p>
    <w:p w14:paraId="218E4E3D" w14:textId="77777777" w:rsidR="00D67ECA" w:rsidRPr="00C202E0" w:rsidRDefault="00D67ECA" w:rsidP="00C202E0">
      <w:pPr>
        <w:rPr>
          <w:lang w:val="en-GB"/>
        </w:rPr>
      </w:pPr>
    </w:p>
    <w:tbl>
      <w:tblPr>
        <w:tblStyle w:val="TableGrid"/>
        <w:tblW w:w="10632" w:type="dxa"/>
        <w:tblInd w:w="-289" w:type="dxa"/>
        <w:tblLook w:val="04A0" w:firstRow="1" w:lastRow="0" w:firstColumn="1" w:lastColumn="0" w:noHBand="0" w:noVBand="1"/>
      </w:tblPr>
      <w:tblGrid>
        <w:gridCol w:w="10632"/>
      </w:tblGrid>
      <w:tr w:rsidR="00351E52" w:rsidRPr="00C202E0" w14:paraId="4B092F2F" w14:textId="77777777" w:rsidTr="00AA0258">
        <w:tc>
          <w:tcPr>
            <w:tcW w:w="10632" w:type="dxa"/>
          </w:tcPr>
          <w:p w14:paraId="4BBD9EC2" w14:textId="77777777" w:rsidR="00E62C19" w:rsidRPr="00E62C19" w:rsidRDefault="00E62C19" w:rsidP="00E62C19">
            <w:pPr>
              <w:spacing w:line="360" w:lineRule="auto"/>
              <w:jc w:val="both"/>
              <w:rPr>
                <w:rFonts w:ascii="Trebuchet MS" w:hAnsi="Trebuchet MS"/>
                <w:iCs/>
              </w:rPr>
            </w:pPr>
            <w:r w:rsidRPr="00E62C19">
              <w:rPr>
                <w:rFonts w:ascii="Trebuchet MS" w:hAnsi="Trebuchet MS"/>
                <w:iCs/>
              </w:rPr>
              <w:t xml:space="preserve">Cererea de finanțare și anexele acesteia trebuie să fie completate în limba română. </w:t>
            </w:r>
          </w:p>
          <w:p w14:paraId="0B8366BE" w14:textId="44805A2F" w:rsidR="00DA693E" w:rsidRPr="00C202E0" w:rsidRDefault="00E62C19" w:rsidP="00E62C19">
            <w:pPr>
              <w:spacing w:line="360" w:lineRule="auto"/>
              <w:jc w:val="both"/>
              <w:rPr>
                <w:rFonts w:ascii="Trebuchet MS" w:hAnsi="Trebuchet MS"/>
                <w:i/>
                <w:noProof/>
                <w:sz w:val="24"/>
                <w:szCs w:val="24"/>
              </w:rPr>
            </w:pPr>
            <w:r w:rsidRPr="00E62C19">
              <w:rPr>
                <w:rFonts w:ascii="Trebuchet MS" w:hAnsi="Trebuchet MS"/>
                <w:iCs/>
              </w:rPr>
              <w:t>Orice alte documentele redactate în altă limbă vor fi însoțite, în mod obligatoriu, de traducere legalizată sau autorizată.</w:t>
            </w:r>
          </w:p>
        </w:tc>
      </w:tr>
    </w:tbl>
    <w:p w14:paraId="6799DCB3" w14:textId="0C897472" w:rsidR="00C93096" w:rsidRDefault="00C93096" w:rsidP="00E62C19">
      <w:pPr>
        <w:rPr>
          <w:rFonts w:ascii="Trebuchet MS" w:hAnsi="Trebuchet MS"/>
          <w:i/>
          <w:noProof/>
          <w:sz w:val="24"/>
          <w:szCs w:val="24"/>
        </w:rPr>
      </w:pPr>
    </w:p>
    <w:p w14:paraId="1044EC25" w14:textId="77777777" w:rsidR="00C93096" w:rsidRPr="00C202E0" w:rsidRDefault="00C93096" w:rsidP="00C202E0">
      <w:pPr>
        <w:ind w:firstLine="708"/>
        <w:rPr>
          <w:rFonts w:ascii="Trebuchet MS" w:hAnsi="Trebuchet MS"/>
          <w:i/>
          <w:noProof/>
          <w:sz w:val="24"/>
          <w:szCs w:val="24"/>
        </w:rPr>
      </w:pPr>
    </w:p>
    <w:p w14:paraId="00E5D6E2" w14:textId="6B5C4BAE" w:rsidR="00566CCA" w:rsidRPr="00C202E0" w:rsidRDefault="00566CCA" w:rsidP="00C202E0">
      <w:pPr>
        <w:pStyle w:val="Heading3"/>
        <w:rPr>
          <w:rFonts w:ascii="Trebuchet MS" w:hAnsi="Trebuchet MS"/>
          <w:b/>
          <w:bCs/>
          <w:noProof/>
          <w:color w:val="auto"/>
          <w:sz w:val="26"/>
          <w:szCs w:val="26"/>
        </w:rPr>
      </w:pPr>
      <w:bookmarkStart w:id="105" w:name="_Toc126652945"/>
      <w:bookmarkStart w:id="106" w:name="_Toc126847037"/>
      <w:r w:rsidRPr="00C202E0">
        <w:rPr>
          <w:rFonts w:ascii="Trebuchet MS" w:hAnsi="Trebuchet MS"/>
          <w:b/>
          <w:bCs/>
          <w:noProof/>
          <w:color w:val="auto"/>
          <w:sz w:val="26"/>
          <w:szCs w:val="26"/>
        </w:rPr>
        <w:t>5.1.2.</w:t>
      </w:r>
      <w:r w:rsidR="0043008F" w:rsidRPr="00C202E0">
        <w:rPr>
          <w:rFonts w:ascii="Trebuchet MS" w:hAnsi="Trebuchet MS"/>
          <w:b/>
          <w:bCs/>
          <w:noProof/>
          <w:color w:val="auto"/>
          <w:sz w:val="26"/>
          <w:szCs w:val="26"/>
        </w:rPr>
        <w:t xml:space="preserve">  </w:t>
      </w:r>
      <w:r w:rsidRPr="00C202E0">
        <w:rPr>
          <w:rFonts w:ascii="Trebuchet MS" w:hAnsi="Trebuchet MS"/>
          <w:b/>
          <w:bCs/>
          <w:noProof/>
          <w:color w:val="auto"/>
          <w:sz w:val="26"/>
          <w:szCs w:val="26"/>
        </w:rPr>
        <w:t>Completarea și justificarea bugetului cererii de finanțare</w:t>
      </w:r>
      <w:bookmarkEnd w:id="105"/>
      <w:bookmarkEnd w:id="106"/>
    </w:p>
    <w:p w14:paraId="4ED04407" w14:textId="77777777" w:rsidR="00D67ECA" w:rsidRPr="00C202E0" w:rsidRDefault="00D67ECA" w:rsidP="00C202E0">
      <w:pPr>
        <w:rPr>
          <w:lang w:val="en-GB"/>
        </w:rPr>
      </w:pPr>
    </w:p>
    <w:tbl>
      <w:tblPr>
        <w:tblStyle w:val="TableGrid"/>
        <w:tblW w:w="10632" w:type="dxa"/>
        <w:tblInd w:w="-289" w:type="dxa"/>
        <w:tblLook w:val="04A0" w:firstRow="1" w:lastRow="0" w:firstColumn="1" w:lastColumn="0" w:noHBand="0" w:noVBand="1"/>
      </w:tblPr>
      <w:tblGrid>
        <w:gridCol w:w="10632"/>
      </w:tblGrid>
      <w:tr w:rsidR="00351E52" w:rsidRPr="00C202E0" w14:paraId="4087887B" w14:textId="77777777" w:rsidTr="00AA0258">
        <w:tc>
          <w:tcPr>
            <w:tcW w:w="10632" w:type="dxa"/>
          </w:tcPr>
          <w:p w14:paraId="3D0E9A46" w14:textId="77777777" w:rsidR="00553DE9" w:rsidRPr="00C202E0" w:rsidRDefault="00553DE9" w:rsidP="00C202E0">
            <w:pPr>
              <w:spacing w:line="360" w:lineRule="auto"/>
              <w:jc w:val="both"/>
              <w:rPr>
                <w:rFonts w:ascii="Trebuchet MS" w:hAnsi="Trebuchet MS" w:cstheme="minorHAnsi"/>
                <w:noProof/>
                <w:sz w:val="24"/>
                <w:szCs w:val="24"/>
              </w:rPr>
            </w:pPr>
          </w:p>
          <w:p w14:paraId="45EB8BB5" w14:textId="77777777" w:rsidR="00C93096" w:rsidRPr="00C93096" w:rsidRDefault="00C93096" w:rsidP="00C93096">
            <w:pPr>
              <w:spacing w:line="360" w:lineRule="auto"/>
              <w:jc w:val="both"/>
              <w:rPr>
                <w:rFonts w:ascii="Trebuchet MS" w:hAnsi="Trebuchet MS" w:cs="Calibri"/>
              </w:rPr>
            </w:pPr>
            <w:r w:rsidRPr="00C93096">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59195CF4" w14:textId="77777777" w:rsidR="00C93096" w:rsidRPr="00C93096" w:rsidRDefault="00C93096" w:rsidP="00C93096">
            <w:pPr>
              <w:spacing w:line="360" w:lineRule="auto"/>
              <w:jc w:val="both"/>
              <w:rPr>
                <w:rFonts w:ascii="Trebuchet MS" w:hAnsi="Trebuchet MS"/>
                <w:i/>
              </w:rPr>
            </w:pPr>
          </w:p>
          <w:p w14:paraId="3D0FD6A1" w14:textId="77777777" w:rsidR="00C93096" w:rsidRPr="00C93096" w:rsidRDefault="00C93096" w:rsidP="00C93096">
            <w:pPr>
              <w:suppressAutoHyphens/>
              <w:spacing w:after="120" w:line="360" w:lineRule="auto"/>
              <w:contextualSpacing/>
              <w:jc w:val="both"/>
              <w:rPr>
                <w:rFonts w:ascii="Trebuchet MS" w:hAnsi="Trebuchet MS" w:cs="Calibri"/>
                <w:iCs/>
              </w:rPr>
            </w:pPr>
            <w:r w:rsidRPr="00C93096">
              <w:rPr>
                <w:rFonts w:ascii="Trebuchet MS" w:hAnsi="Trebuchet MS" w:cs="Calibri"/>
                <w:iCs/>
              </w:rPr>
              <w:t>Solicitantul va întocmi</w:t>
            </w:r>
            <w:r w:rsidRPr="00C93096">
              <w:rPr>
                <w:rFonts w:ascii="Trebuchet MS" w:hAnsi="Trebuchet MS" w:cs="Calibri"/>
              </w:rPr>
              <w:t xml:space="preserve"> bugetul respectând prevederile Hotărârii Guvernului nr. 873/ 2022</w:t>
            </w:r>
            <w:r w:rsidRPr="00C93096">
              <w:rPr>
                <w:rFonts w:ascii="Trebuchet MS" w:hAnsi="Trebuchet MS"/>
              </w:rPr>
              <w:t xml:space="preserve"> </w:t>
            </w:r>
            <w:r w:rsidRPr="00C93096">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3A9BE19" w14:textId="77777777" w:rsidR="00C93096" w:rsidRPr="00C93096" w:rsidRDefault="00C93096" w:rsidP="00C93096">
            <w:pPr>
              <w:spacing w:line="360" w:lineRule="auto"/>
              <w:jc w:val="both"/>
              <w:rPr>
                <w:rFonts w:ascii="Trebuchet MS" w:hAnsi="Trebuchet MS" w:cs="Calibri"/>
              </w:rPr>
            </w:pPr>
            <w:r w:rsidRPr="00C93096">
              <w:rPr>
                <w:rFonts w:ascii="Trebuchet MS" w:hAnsi="Trebuchet MS" w:cs="Calibri"/>
                <w:iCs/>
              </w:rPr>
              <w:t xml:space="preserve">Solicitantul va corela </w:t>
            </w:r>
            <w:r w:rsidRPr="00C93096">
              <w:rPr>
                <w:rFonts w:ascii="Trebuchet MS" w:hAnsi="Trebuchet MS" w:cs="Calibri"/>
              </w:rPr>
              <w:t>Bugetul cu obiectivele proiectului, activitățile prevăzute, resursele alocate/estimate,</w:t>
            </w:r>
            <w:r w:rsidRPr="00C93096">
              <w:rPr>
                <w:rFonts w:ascii="Trebuchet MS" w:hAnsi="Trebuchet MS" w:cs="Calibri"/>
                <w:bCs/>
              </w:rPr>
              <w:t xml:space="preserve"> cu calendarul achizițiilor publice, cu calendarul de realizare</w:t>
            </w:r>
            <w:r w:rsidRPr="00C93096">
              <w:rPr>
                <w:rFonts w:ascii="Trebuchet MS" w:hAnsi="Trebuchet MS" w:cs="Calibri"/>
              </w:rPr>
              <w:t xml:space="preserve">  și se va asigura  că toate cheltuielile sunt corect încadrate în categoria celor eligibile sau neeligibile. </w:t>
            </w:r>
          </w:p>
          <w:p w14:paraId="41EE963B" w14:textId="77777777" w:rsidR="00C93096" w:rsidRPr="00C93096" w:rsidRDefault="00C93096" w:rsidP="00C93096">
            <w:pPr>
              <w:spacing w:line="360" w:lineRule="auto"/>
              <w:jc w:val="both"/>
              <w:rPr>
                <w:rFonts w:ascii="Trebuchet MS" w:hAnsi="Trebuchet MS"/>
              </w:rPr>
            </w:pPr>
          </w:p>
          <w:p w14:paraId="488C117B" w14:textId="79062468" w:rsidR="00814C8C" w:rsidRPr="00C202E0" w:rsidRDefault="00C93096" w:rsidP="00C93096">
            <w:pPr>
              <w:spacing w:line="360" w:lineRule="auto"/>
              <w:jc w:val="both"/>
              <w:rPr>
                <w:rFonts w:ascii="Trebuchet MS" w:hAnsi="Trebuchet MS"/>
                <w:i/>
                <w:noProof/>
                <w:sz w:val="24"/>
                <w:szCs w:val="24"/>
              </w:rPr>
            </w:pPr>
            <w:r w:rsidRPr="00C93096">
              <w:rPr>
                <w:rFonts w:ascii="Trebuchet MS" w:hAnsi="Trebuchet MS"/>
              </w:rPr>
              <w:lastRenderedPageBreak/>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tc>
      </w:tr>
    </w:tbl>
    <w:p w14:paraId="2A3B85E3" w14:textId="6E8C8F79" w:rsidR="007C2B91" w:rsidRPr="00C202E0" w:rsidRDefault="007C2B91" w:rsidP="00C202E0">
      <w:pPr>
        <w:ind w:firstLine="708"/>
        <w:rPr>
          <w:rFonts w:ascii="Trebuchet MS" w:hAnsi="Trebuchet MS"/>
          <w:i/>
          <w:noProof/>
          <w:sz w:val="24"/>
          <w:szCs w:val="24"/>
        </w:rPr>
      </w:pPr>
    </w:p>
    <w:p w14:paraId="216907E6" w14:textId="77777777" w:rsidR="00202B92" w:rsidRPr="00C202E0" w:rsidRDefault="00202B92" w:rsidP="00C202E0">
      <w:pPr>
        <w:ind w:firstLine="708"/>
        <w:rPr>
          <w:rFonts w:ascii="Trebuchet MS" w:hAnsi="Trebuchet MS"/>
          <w:i/>
          <w:noProof/>
          <w:sz w:val="24"/>
          <w:szCs w:val="24"/>
        </w:rPr>
      </w:pPr>
    </w:p>
    <w:p w14:paraId="0C715846" w14:textId="26CE9716" w:rsidR="00566CCA" w:rsidRPr="00C202E0" w:rsidRDefault="00566CCA" w:rsidP="00C202E0">
      <w:pPr>
        <w:pStyle w:val="Heading2"/>
        <w:rPr>
          <w:rFonts w:ascii="Trebuchet MS" w:hAnsi="Trebuchet MS"/>
          <w:b/>
          <w:bCs/>
          <w:noProof/>
          <w:color w:val="auto"/>
        </w:rPr>
      </w:pPr>
      <w:bookmarkStart w:id="107" w:name="_Toc126652946"/>
      <w:bookmarkStart w:id="108" w:name="_Toc126847038"/>
      <w:r w:rsidRPr="00C202E0">
        <w:rPr>
          <w:rFonts w:ascii="Trebuchet MS" w:hAnsi="Trebuchet MS"/>
          <w:b/>
          <w:bCs/>
          <w:noProof/>
          <w:color w:val="auto"/>
        </w:rPr>
        <w:t>5.2.</w:t>
      </w:r>
      <w:r w:rsidRPr="00C202E0">
        <w:rPr>
          <w:rFonts w:ascii="Trebuchet MS" w:hAnsi="Trebuchet MS"/>
          <w:b/>
          <w:bCs/>
          <w:noProof/>
          <w:color w:val="auto"/>
        </w:rPr>
        <w:tab/>
        <w:t>Anexele obligatorii la depunerea cererii</w:t>
      </w:r>
      <w:bookmarkEnd w:id="107"/>
      <w:bookmarkEnd w:id="108"/>
      <w:r w:rsidRPr="00C202E0">
        <w:rPr>
          <w:rFonts w:ascii="Trebuchet MS" w:hAnsi="Trebuchet MS"/>
          <w:b/>
          <w:bCs/>
          <w:noProof/>
          <w:color w:val="auto"/>
        </w:rPr>
        <w:t xml:space="preserve"> </w:t>
      </w:r>
      <w:r w:rsidRPr="00C202E0">
        <w:rPr>
          <w:rFonts w:ascii="Trebuchet MS" w:hAnsi="Trebuchet MS"/>
          <w:b/>
          <w:bCs/>
          <w:noProof/>
          <w:color w:val="auto"/>
        </w:rPr>
        <w:tab/>
      </w:r>
    </w:p>
    <w:p w14:paraId="5E86F8F6" w14:textId="77777777" w:rsidR="00D67ECA" w:rsidRPr="00C202E0" w:rsidRDefault="00D67ECA" w:rsidP="00C202E0">
      <w:pPr>
        <w:rPr>
          <w:lang w:val="en-GB"/>
        </w:rPr>
      </w:pPr>
    </w:p>
    <w:tbl>
      <w:tblPr>
        <w:tblStyle w:val="TableGrid"/>
        <w:tblW w:w="10490" w:type="dxa"/>
        <w:tblInd w:w="-147" w:type="dxa"/>
        <w:tblLook w:val="04A0" w:firstRow="1" w:lastRow="0" w:firstColumn="1" w:lastColumn="0" w:noHBand="0" w:noVBand="1"/>
      </w:tblPr>
      <w:tblGrid>
        <w:gridCol w:w="10490"/>
      </w:tblGrid>
      <w:tr w:rsidR="00351E52" w:rsidRPr="00C202E0" w14:paraId="5FE90373" w14:textId="77777777" w:rsidTr="00202B92">
        <w:tc>
          <w:tcPr>
            <w:tcW w:w="10490" w:type="dxa"/>
          </w:tcPr>
          <w:p w14:paraId="05B643FC" w14:textId="77777777" w:rsidR="00553DE9" w:rsidRPr="00C202E0" w:rsidRDefault="00553DE9" w:rsidP="00C202E0">
            <w:pPr>
              <w:spacing w:line="360" w:lineRule="auto"/>
              <w:jc w:val="both"/>
              <w:rPr>
                <w:rFonts w:ascii="Trebuchet MS" w:hAnsi="Trebuchet MS" w:cstheme="minorHAnsi"/>
                <w:noProof/>
                <w:sz w:val="24"/>
                <w:szCs w:val="24"/>
              </w:rPr>
            </w:pPr>
          </w:p>
          <w:p w14:paraId="4D0A7072" w14:textId="74413C61" w:rsidR="00F55F77" w:rsidRPr="00C202E0" w:rsidRDefault="00F55F77"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Documentele anexate cererii de finantare vor fi solicitate la momentul depunerii cererii de finanțare, în mod obligatoriu sau opțional, sau în etapa contractuală. Acestea fac parte integrantă din cererea de finanțare.</w:t>
            </w:r>
          </w:p>
          <w:p w14:paraId="786E0AA6" w14:textId="6548600B" w:rsidR="00F55F77" w:rsidRPr="00C202E0" w:rsidRDefault="00F55F77"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În cazul în care solicitantul consideră că poate explica o anumită situație și prin alte documente, acesta le poate anexa la cererea de finanțare, însă acest aspect nu presupune lipsa documentelor obligatorii solicitate.</w:t>
            </w:r>
          </w:p>
          <w:p w14:paraId="1616230B" w14:textId="77777777" w:rsidR="006D39B3" w:rsidRPr="00C202E0" w:rsidRDefault="006D39B3" w:rsidP="00C202E0">
            <w:pPr>
              <w:spacing w:line="360" w:lineRule="auto"/>
              <w:jc w:val="both"/>
              <w:rPr>
                <w:rFonts w:ascii="Trebuchet MS" w:hAnsi="Trebuchet MS" w:cstheme="minorHAnsi"/>
                <w:noProof/>
                <w:sz w:val="24"/>
                <w:szCs w:val="24"/>
                <w:lang w:eastAsia="ro-RO"/>
              </w:rPr>
            </w:pPr>
          </w:p>
          <w:p w14:paraId="309B7FE3" w14:textId="47BD0D85" w:rsidR="00F55F77" w:rsidRPr="00C202E0" w:rsidRDefault="00387327" w:rsidP="00C202E0">
            <w:pPr>
              <w:spacing w:line="360" w:lineRule="auto"/>
              <w:jc w:val="both"/>
              <w:rPr>
                <w:rFonts w:ascii="Trebuchet MS" w:hAnsi="Trebuchet MS" w:cstheme="minorHAnsi"/>
                <w:b/>
                <w:bCs/>
                <w:noProof/>
                <w:snapToGrid w:val="0"/>
                <w:sz w:val="24"/>
                <w:szCs w:val="24"/>
              </w:rPr>
            </w:pPr>
            <w:r w:rsidRPr="00C202E0">
              <w:rPr>
                <w:rFonts w:ascii="Trebuchet MS" w:hAnsi="Trebuchet MS" w:cstheme="minorHAnsi"/>
                <w:b/>
                <w:bCs/>
                <w:noProof/>
                <w:sz w:val="24"/>
                <w:szCs w:val="24"/>
                <w:lang w:eastAsia="ro-RO"/>
              </w:rPr>
              <w:t>1</w:t>
            </w:r>
            <w:r w:rsidR="00F55F77" w:rsidRPr="00C202E0">
              <w:rPr>
                <w:rFonts w:ascii="Trebuchet MS" w:hAnsi="Trebuchet MS" w:cstheme="minorHAnsi"/>
                <w:b/>
                <w:bCs/>
                <w:noProof/>
                <w:sz w:val="24"/>
                <w:szCs w:val="24"/>
                <w:lang w:eastAsia="ro-RO"/>
              </w:rPr>
              <w:t>.</w:t>
            </w:r>
            <w:r w:rsidR="00F55F77" w:rsidRPr="00C202E0">
              <w:rPr>
                <w:rFonts w:ascii="Trebuchet MS" w:hAnsi="Trebuchet MS" w:cstheme="minorHAnsi"/>
                <w:b/>
                <w:bCs/>
                <w:noProof/>
                <w:snapToGrid w:val="0"/>
                <w:sz w:val="24"/>
                <w:szCs w:val="24"/>
              </w:rPr>
              <w:t xml:space="preserve"> Devizul general </w:t>
            </w:r>
            <w:r w:rsidRPr="00C202E0">
              <w:rPr>
                <w:rFonts w:ascii="Trebuchet MS" w:hAnsi="Trebuchet MS" w:cstheme="minorHAnsi"/>
                <w:b/>
                <w:bCs/>
                <w:noProof/>
                <w:snapToGrid w:val="0"/>
                <w:sz w:val="24"/>
                <w:szCs w:val="24"/>
              </w:rPr>
              <w:t>în</w:t>
            </w:r>
            <w:r w:rsidR="00F55F77" w:rsidRPr="00C202E0">
              <w:rPr>
                <w:rFonts w:ascii="Trebuchet MS" w:hAnsi="Trebuchet MS" w:cstheme="minorHAnsi"/>
                <w:b/>
                <w:bCs/>
                <w:noProof/>
                <w:snapToGrid w:val="0"/>
                <w:sz w:val="24"/>
                <w:szCs w:val="24"/>
              </w:rPr>
              <w:t xml:space="preserve"> conformitate cu legislația în vigoare aplicabilă</w:t>
            </w:r>
          </w:p>
          <w:p w14:paraId="5885EB6C" w14:textId="77777777" w:rsidR="00F55F77" w:rsidRPr="00C202E0" w:rsidRDefault="00F55F77" w:rsidP="00C202E0">
            <w:pPr>
              <w:spacing w:line="360" w:lineRule="auto"/>
              <w:jc w:val="both"/>
              <w:rPr>
                <w:rFonts w:ascii="Trebuchet MS" w:hAnsi="Trebuchet MS" w:cstheme="minorHAnsi"/>
                <w:noProof/>
                <w:sz w:val="24"/>
                <w:szCs w:val="24"/>
              </w:rPr>
            </w:pPr>
            <w:r w:rsidRPr="00C202E0">
              <w:rPr>
                <w:rFonts w:ascii="Trebuchet MS" w:hAnsi="Trebuchet MS" w:cstheme="minorHAnsi"/>
                <w:bCs/>
                <w:noProof/>
                <w:sz w:val="24"/>
                <w:szCs w:val="24"/>
              </w:rPr>
              <w:t>Devizul general trebuie să prezinte data elaborării/actualizării, să fie semnat și ștampilat de către</w:t>
            </w:r>
            <w:r w:rsidRPr="00C202E0">
              <w:rPr>
                <w:rFonts w:ascii="Trebuchet MS" w:hAnsi="Trebuchet MS" w:cstheme="minorHAnsi"/>
                <w:noProof/>
                <w:sz w:val="24"/>
                <w:szCs w:val="24"/>
              </w:rPr>
              <w:t xml:space="preserve"> elaboratorul documentației tehnico-economice și de reprezentantul legal al liderului sau de o persoană împuternicită special în acest sens.  </w:t>
            </w:r>
          </w:p>
          <w:p w14:paraId="24A584C6" w14:textId="77777777" w:rsidR="00F55F77" w:rsidRPr="00C202E0" w:rsidRDefault="00F55F77" w:rsidP="00C202E0">
            <w:pPr>
              <w:spacing w:line="360" w:lineRule="auto"/>
              <w:jc w:val="both"/>
              <w:rPr>
                <w:rFonts w:ascii="Trebuchet MS" w:hAnsi="Trebuchet MS" w:cstheme="minorHAnsi"/>
                <w:noProof/>
                <w:sz w:val="24"/>
                <w:szCs w:val="24"/>
              </w:rPr>
            </w:pPr>
          </w:p>
          <w:p w14:paraId="7CE3610A" w14:textId="77777777" w:rsidR="00F55F77" w:rsidRPr="00C202E0" w:rsidRDefault="00F55F77" w:rsidP="00C202E0">
            <w:pPr>
              <w:spacing w:line="360" w:lineRule="auto"/>
              <w:jc w:val="both"/>
              <w:rPr>
                <w:rFonts w:ascii="Trebuchet MS" w:hAnsi="Trebuchet MS" w:cstheme="minorHAnsi"/>
                <w:bCs/>
                <w:noProof/>
                <w:sz w:val="24"/>
                <w:szCs w:val="24"/>
              </w:rPr>
            </w:pPr>
            <w:r w:rsidRPr="00C202E0">
              <w:rPr>
                <w:rFonts w:ascii="Trebuchet MS" w:hAnsi="Trebuchet MS" w:cstheme="minorHAnsi"/>
                <w:noProof/>
                <w:sz w:val="24"/>
                <w:szCs w:val="24"/>
                <w:lang w:eastAsia="ro-RO"/>
              </w:rPr>
              <w:t xml:space="preserve">În cazul în care la cererea de finanțare se anexează inclusiv proiectul tehnic (PT), devizul va fi actualizat cu acesta din urmă, iar bugetul cererii de finanțare va fi corelat în acest sens </w:t>
            </w:r>
            <w:r w:rsidRPr="00C202E0">
              <w:rPr>
                <w:rFonts w:ascii="Trebuchet MS" w:hAnsi="Trebuchet MS" w:cstheme="minorHAnsi"/>
                <w:bCs/>
                <w:noProof/>
                <w:sz w:val="24"/>
                <w:szCs w:val="24"/>
              </w:rPr>
              <w:t xml:space="preserve">În cazul în care, în cadrul proiectului, există atât lucrări eligibile, cât și lucrări ne-eligibile, acestea se vor detalia separat în cadrul bugetului pe baza devizului general. </w:t>
            </w:r>
          </w:p>
          <w:p w14:paraId="3A0EB6EB" w14:textId="77777777" w:rsidR="00F55F77" w:rsidRPr="00C202E0" w:rsidRDefault="00F55F77" w:rsidP="00C202E0">
            <w:pPr>
              <w:spacing w:line="360" w:lineRule="auto"/>
              <w:jc w:val="both"/>
              <w:rPr>
                <w:rFonts w:ascii="Trebuchet MS" w:hAnsi="Trebuchet MS" w:cstheme="minorHAnsi"/>
                <w:bCs/>
                <w:noProof/>
                <w:sz w:val="24"/>
                <w:szCs w:val="24"/>
              </w:rPr>
            </w:pPr>
            <w:r w:rsidRPr="00C202E0">
              <w:rPr>
                <w:rFonts w:ascii="Trebuchet MS" w:hAnsi="Trebuchet MS" w:cstheme="minorHAnsi"/>
                <w:bCs/>
                <w:noProof/>
                <w:sz w:val="24"/>
                <w:szCs w:val="24"/>
              </w:rPr>
              <w:t>În plus, se va anexa la cererea de finanțare o detaliere pe cele două tipuri de cheltuieli, eligibile și neeligibile, corelată cu devizul general.</w:t>
            </w:r>
          </w:p>
          <w:p w14:paraId="618C19A1" w14:textId="77777777" w:rsidR="00F55F77" w:rsidRPr="00C202E0" w:rsidRDefault="00F55F77" w:rsidP="00C202E0">
            <w:pPr>
              <w:spacing w:line="360" w:lineRule="auto"/>
              <w:jc w:val="both"/>
              <w:rPr>
                <w:rFonts w:ascii="Trebuchet MS" w:hAnsi="Trebuchet MS" w:cstheme="minorHAnsi"/>
                <w:noProof/>
                <w:sz w:val="24"/>
                <w:szCs w:val="24"/>
              </w:rPr>
            </w:pPr>
          </w:p>
          <w:p w14:paraId="56C02189" w14:textId="6E433B39" w:rsidR="00F55F77" w:rsidRPr="00C202E0" w:rsidRDefault="00387327" w:rsidP="00C202E0">
            <w:pPr>
              <w:spacing w:line="360" w:lineRule="auto"/>
              <w:jc w:val="both"/>
              <w:rPr>
                <w:rFonts w:ascii="Trebuchet MS" w:hAnsi="Trebuchet MS" w:cstheme="minorHAnsi"/>
                <w:b/>
                <w:bCs/>
                <w:i/>
                <w:noProof/>
                <w:snapToGrid w:val="0"/>
                <w:sz w:val="24"/>
                <w:szCs w:val="24"/>
              </w:rPr>
            </w:pPr>
            <w:r w:rsidRPr="00C202E0">
              <w:rPr>
                <w:rFonts w:ascii="Trebuchet MS" w:hAnsi="Trebuchet MS" w:cstheme="minorHAnsi"/>
                <w:b/>
                <w:bCs/>
                <w:noProof/>
                <w:sz w:val="24"/>
                <w:szCs w:val="24"/>
              </w:rPr>
              <w:lastRenderedPageBreak/>
              <w:t>2</w:t>
            </w:r>
            <w:r w:rsidR="00F55F77" w:rsidRPr="00C202E0">
              <w:rPr>
                <w:rFonts w:ascii="Trebuchet MS" w:hAnsi="Trebuchet MS" w:cstheme="minorHAnsi"/>
                <w:b/>
                <w:bCs/>
                <w:noProof/>
                <w:sz w:val="24"/>
                <w:szCs w:val="24"/>
              </w:rPr>
              <w:t>.</w:t>
            </w:r>
            <w:r w:rsidR="00F55F77" w:rsidRPr="00C202E0">
              <w:rPr>
                <w:rFonts w:ascii="Trebuchet MS" w:hAnsi="Trebuchet MS" w:cstheme="minorHAnsi"/>
                <w:b/>
                <w:bCs/>
                <w:noProof/>
                <w:snapToGrid w:val="0"/>
                <w:sz w:val="24"/>
                <w:szCs w:val="24"/>
              </w:rPr>
              <w:t xml:space="preserve"> Documentația tehnico-economică -  faza PT </w:t>
            </w:r>
          </w:p>
          <w:p w14:paraId="23D35BC3" w14:textId="77777777" w:rsidR="00F55F77" w:rsidRPr="00C202E0" w:rsidRDefault="00F55F77" w:rsidP="00C202E0">
            <w:pPr>
              <w:spacing w:line="360" w:lineRule="auto"/>
              <w:jc w:val="both"/>
              <w:rPr>
                <w:rFonts w:ascii="Trebuchet MS" w:hAnsi="Trebuchet MS" w:cstheme="minorHAnsi"/>
                <w:noProof/>
                <w:sz w:val="24"/>
                <w:szCs w:val="24"/>
              </w:rPr>
            </w:pPr>
          </w:p>
          <w:p w14:paraId="7E741D41" w14:textId="77777777" w:rsidR="00F55F77" w:rsidRPr="00C202E0" w:rsidRDefault="00F55F77"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La cererea de finanțare se va anexa documentația tehnico-economică, în conformitate cu legislația în vigoare aplicabilă: H.G. nr. 907/2016, cu modificările şi completările ulterioare.</w:t>
            </w:r>
          </w:p>
          <w:p w14:paraId="78780D04" w14:textId="77777777" w:rsidR="00F55F77" w:rsidRPr="00C202E0" w:rsidRDefault="00F55F77"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Planșele aferente documentației tehnico-economice se depun scanat, fișiere tip PDF, conținând un cartuș semnat conform prevederilor legale.</w:t>
            </w:r>
          </w:p>
          <w:p w14:paraId="309837E8" w14:textId="77777777" w:rsidR="00F55F77" w:rsidRPr="00C202E0" w:rsidRDefault="00F55F77" w:rsidP="00C202E0">
            <w:pPr>
              <w:spacing w:line="360" w:lineRule="auto"/>
              <w:jc w:val="both"/>
              <w:rPr>
                <w:rFonts w:ascii="Trebuchet MS" w:hAnsi="Trebuchet MS" w:cstheme="minorHAnsi"/>
                <w:iCs/>
                <w:noProof/>
                <w:sz w:val="24"/>
                <w:szCs w:val="24"/>
              </w:rPr>
            </w:pPr>
            <w:r w:rsidRPr="00C202E0">
              <w:rPr>
                <w:rFonts w:ascii="Trebuchet MS" w:hAnsi="Trebuchet MS" w:cstheme="minorHAnsi"/>
                <w:iCs/>
                <w:noProof/>
                <w:sz w:val="24"/>
                <w:szCs w:val="24"/>
              </w:rPr>
              <w:t>PT trebuie să nu fi fost elaborat/ revizuit/ reactualizat cu mai mult de 2 ani înainte de data depunerii cererii de finanţare.</w:t>
            </w:r>
          </w:p>
          <w:p w14:paraId="5AA59705" w14:textId="77777777" w:rsidR="00F55F77" w:rsidRPr="00C202E0" w:rsidRDefault="00F55F77" w:rsidP="00C202E0">
            <w:pPr>
              <w:spacing w:line="360" w:lineRule="auto"/>
              <w:contextualSpacing/>
              <w:jc w:val="both"/>
              <w:rPr>
                <w:rFonts w:ascii="Trebuchet MS" w:hAnsi="Trebuchet MS" w:cstheme="minorHAnsi"/>
                <w:iCs/>
                <w:noProof/>
                <w:sz w:val="24"/>
                <w:szCs w:val="24"/>
              </w:rPr>
            </w:pPr>
            <w:r w:rsidRPr="00C202E0">
              <w:rPr>
                <w:rFonts w:ascii="Trebuchet MS" w:hAnsi="Trebuchet MS" w:cstheme="minorHAnsi"/>
                <w:iCs/>
                <w:noProof/>
                <w:sz w:val="24"/>
                <w:szCs w:val="24"/>
              </w:rPr>
              <w:t>Devizul general aferent acestuia trebuie să nu fi fost actualizat cu mai mult de 12 luni înainte de data depunerii cererii de finanţare.</w:t>
            </w:r>
          </w:p>
          <w:p w14:paraId="0D531447" w14:textId="77777777" w:rsidR="00F55F77" w:rsidRPr="00C202E0" w:rsidRDefault="00F55F77" w:rsidP="00C202E0">
            <w:pPr>
              <w:spacing w:line="360" w:lineRule="auto"/>
              <w:jc w:val="both"/>
              <w:rPr>
                <w:rFonts w:ascii="Trebuchet MS" w:hAnsi="Trebuchet MS" w:cstheme="minorHAnsi"/>
                <w:noProof/>
                <w:sz w:val="24"/>
                <w:szCs w:val="24"/>
              </w:rPr>
            </w:pPr>
          </w:p>
          <w:p w14:paraId="473DAB87" w14:textId="5F2A8D90" w:rsidR="00F55F77" w:rsidRPr="00C202E0" w:rsidRDefault="00387327" w:rsidP="00C202E0">
            <w:pPr>
              <w:spacing w:line="360" w:lineRule="auto"/>
              <w:jc w:val="both"/>
              <w:rPr>
                <w:rFonts w:ascii="Trebuchet MS" w:hAnsi="Trebuchet MS" w:cstheme="minorHAnsi"/>
                <w:b/>
                <w:bCs/>
                <w:noProof/>
                <w:snapToGrid w:val="0"/>
                <w:sz w:val="24"/>
                <w:szCs w:val="24"/>
              </w:rPr>
            </w:pPr>
            <w:r w:rsidRPr="00C202E0">
              <w:rPr>
                <w:rFonts w:ascii="Trebuchet MS" w:hAnsi="Trebuchet MS" w:cstheme="minorHAnsi"/>
                <w:b/>
                <w:bCs/>
                <w:noProof/>
                <w:snapToGrid w:val="0"/>
                <w:sz w:val="24"/>
                <w:szCs w:val="24"/>
              </w:rPr>
              <w:t>3</w:t>
            </w:r>
            <w:r w:rsidR="00F55F77" w:rsidRPr="00C202E0">
              <w:rPr>
                <w:rFonts w:ascii="Trebuchet MS" w:hAnsi="Trebuchet MS" w:cstheme="minorHAnsi"/>
                <w:b/>
                <w:bCs/>
                <w:noProof/>
                <w:snapToGrid w:val="0"/>
                <w:sz w:val="24"/>
                <w:szCs w:val="24"/>
              </w:rPr>
              <w:t>.Decizia finală de încadrare a proiectului în procedura de evaluare a impactului asupra mediului, emisă de autoritatea pentru protecția mediului, în conformitate cu Legea nr. 292/2018 privind evaluarea impactului anumitor proiecte publice și private asupra mediului.</w:t>
            </w:r>
          </w:p>
          <w:p w14:paraId="23EA3BAD" w14:textId="77777777" w:rsidR="00F55F77" w:rsidRPr="00C202E0" w:rsidRDefault="00F55F77" w:rsidP="00C202E0">
            <w:pPr>
              <w:spacing w:line="360" w:lineRule="auto"/>
              <w:jc w:val="both"/>
              <w:rPr>
                <w:rFonts w:ascii="Trebuchet MS" w:hAnsi="Trebuchet MS" w:cstheme="minorHAnsi"/>
                <w:b/>
                <w:bCs/>
                <w:noProof/>
                <w:snapToGrid w:val="0"/>
                <w:sz w:val="24"/>
                <w:szCs w:val="24"/>
              </w:rPr>
            </w:pPr>
          </w:p>
          <w:p w14:paraId="6C002952" w14:textId="6D6F3B07" w:rsidR="00F55F77" w:rsidRPr="00C202E0" w:rsidRDefault="00387327" w:rsidP="00C202E0">
            <w:pPr>
              <w:spacing w:line="360" w:lineRule="auto"/>
              <w:jc w:val="both"/>
              <w:rPr>
                <w:rFonts w:ascii="Trebuchet MS" w:hAnsi="Trebuchet MS" w:cstheme="minorHAnsi"/>
                <w:b/>
                <w:bCs/>
                <w:noProof/>
                <w:snapToGrid w:val="0"/>
                <w:sz w:val="24"/>
                <w:szCs w:val="24"/>
              </w:rPr>
            </w:pPr>
            <w:r w:rsidRPr="00C202E0">
              <w:rPr>
                <w:rFonts w:ascii="Trebuchet MS" w:hAnsi="Trebuchet MS" w:cstheme="minorHAnsi"/>
                <w:b/>
                <w:bCs/>
                <w:noProof/>
                <w:snapToGrid w:val="0"/>
                <w:sz w:val="24"/>
                <w:szCs w:val="24"/>
              </w:rPr>
              <w:t>4</w:t>
            </w:r>
            <w:r w:rsidR="00F55F77" w:rsidRPr="00C202E0">
              <w:rPr>
                <w:rFonts w:ascii="Trebuchet MS" w:hAnsi="Trebuchet MS" w:cstheme="minorHAnsi"/>
                <w:b/>
                <w:bCs/>
                <w:noProof/>
                <w:snapToGrid w:val="0"/>
                <w:sz w:val="24"/>
                <w:szCs w:val="24"/>
              </w:rPr>
              <w:t xml:space="preserve">.Hotărârea/ decizia (Hotărârile/ Deciziile partenerilor) de aprobare a documentaţiei tehnico-economice (faza PT) şi a indicatorilor tehnico-economici, inclusiv anexa privind descrierea sumară a investiţiei propuse a fi realizată prin proiect </w:t>
            </w:r>
          </w:p>
          <w:p w14:paraId="5D3E27F2" w14:textId="77777777" w:rsidR="00F55F77" w:rsidRPr="00C202E0" w:rsidRDefault="00F55F77" w:rsidP="00C202E0">
            <w:pPr>
              <w:spacing w:line="360" w:lineRule="auto"/>
              <w:jc w:val="both"/>
              <w:rPr>
                <w:rFonts w:ascii="Trebuchet MS" w:hAnsi="Trebuchet MS" w:cstheme="minorHAnsi"/>
                <w:noProof/>
                <w:sz w:val="24"/>
                <w:szCs w:val="24"/>
              </w:rPr>
            </w:pPr>
          </w:p>
          <w:p w14:paraId="348F642E" w14:textId="77777777" w:rsidR="00F55F77" w:rsidRPr="00C202E0" w:rsidRDefault="00F55F77"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 xml:space="preserve">Hotărârea/ decizia de aprobare a indicatorilor tehnico-economici semnată de către persoana care are dreptul, conform actelor de constituire, să reprezinte legal solicitantul şi să semneze în numele acestuia. </w:t>
            </w:r>
          </w:p>
          <w:p w14:paraId="7C02F673" w14:textId="77777777" w:rsidR="00F55F77" w:rsidRPr="00C202E0" w:rsidRDefault="00F55F77"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Anexa la Hotărârea /decizia de aprobare trebuie să conțină detalierea indicatorilor tehnico-economici şi a valorilor acestora în conformitate cu documentaţia tehnico-economică și este asumată de proiectant.</w:t>
            </w:r>
          </w:p>
          <w:p w14:paraId="18B58D65" w14:textId="77777777" w:rsidR="00F55F77" w:rsidRPr="00C202E0" w:rsidRDefault="00F55F77"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Hotărârea/decizia de aprobare a indicatorilor tehnico-economici va fi depusă de către lider și toţi partenerii.</w:t>
            </w:r>
          </w:p>
          <w:tbl>
            <w:tblPr>
              <w:tblW w:w="9030" w:type="dxa"/>
              <w:tblBorders>
                <w:insideV w:val="single" w:sz="8" w:space="0" w:color="808080"/>
              </w:tblBorders>
              <w:tblLook w:val="01E0" w:firstRow="1" w:lastRow="1" w:firstColumn="1" w:lastColumn="1" w:noHBand="0" w:noVBand="0"/>
            </w:tblPr>
            <w:tblGrid>
              <w:gridCol w:w="9030"/>
            </w:tblGrid>
            <w:tr w:rsidR="00351E52" w:rsidRPr="00C202E0" w14:paraId="3A2B2430" w14:textId="77777777" w:rsidTr="00E915EB">
              <w:trPr>
                <w:trHeight w:val="503"/>
              </w:trPr>
              <w:tc>
                <w:tcPr>
                  <w:tcW w:w="9030" w:type="dxa"/>
                  <w:vAlign w:val="center"/>
                </w:tcPr>
                <w:p w14:paraId="07FE19A9" w14:textId="50DF74BC" w:rsidR="00F55F77" w:rsidRPr="00C202E0" w:rsidRDefault="00F55F77" w:rsidP="00C202E0">
                  <w:pPr>
                    <w:spacing w:after="0" w:line="360" w:lineRule="auto"/>
                    <w:jc w:val="both"/>
                    <w:rPr>
                      <w:rFonts w:ascii="Trebuchet MS" w:hAnsi="Trebuchet MS" w:cstheme="minorHAnsi"/>
                      <w:b/>
                      <w:i/>
                      <w:iCs/>
                      <w:noProof/>
                      <w:sz w:val="24"/>
                      <w:szCs w:val="24"/>
                    </w:rPr>
                  </w:pPr>
                  <w:r w:rsidRPr="00C202E0">
                    <w:rPr>
                      <w:rFonts w:ascii="Trebuchet MS" w:hAnsi="Trebuchet MS" w:cstheme="minorHAnsi"/>
                      <w:b/>
                      <w:i/>
                      <w:iCs/>
                      <w:noProof/>
                      <w:sz w:val="24"/>
                      <w:szCs w:val="24"/>
                    </w:rPr>
                    <w:lastRenderedPageBreak/>
                    <w:t>Hotărârea/decizia de aprobare a indicatorilor tehnico-economici se va corela</w:t>
                  </w:r>
                  <w:r w:rsidR="00387327" w:rsidRPr="00C202E0">
                    <w:rPr>
                      <w:rFonts w:ascii="Trebuchet MS" w:hAnsi="Trebuchet MS" w:cstheme="minorHAnsi"/>
                      <w:b/>
                      <w:i/>
                      <w:iCs/>
                      <w:noProof/>
                      <w:sz w:val="24"/>
                      <w:szCs w:val="24"/>
                    </w:rPr>
                    <w:t xml:space="preserve"> </w:t>
                  </w:r>
                  <w:r w:rsidRPr="00C202E0">
                    <w:rPr>
                      <w:rFonts w:ascii="Trebuchet MS" w:hAnsi="Trebuchet MS" w:cstheme="minorHAnsi"/>
                      <w:b/>
                      <w:i/>
                      <w:iCs/>
                      <w:noProof/>
                      <w:sz w:val="24"/>
                      <w:szCs w:val="24"/>
                    </w:rPr>
                    <w:t>cu documentația tehnico-economică anexată la cererea de finanțare.</w:t>
                  </w:r>
                </w:p>
              </w:tc>
            </w:tr>
          </w:tbl>
          <w:p w14:paraId="24181D55" w14:textId="77777777" w:rsidR="00F55F77" w:rsidRPr="00C202E0" w:rsidRDefault="00F55F77" w:rsidP="00C202E0">
            <w:pPr>
              <w:spacing w:line="360" w:lineRule="auto"/>
              <w:jc w:val="both"/>
              <w:rPr>
                <w:rFonts w:ascii="Trebuchet MS" w:hAnsi="Trebuchet MS" w:cstheme="minorHAnsi"/>
                <w:noProof/>
                <w:sz w:val="24"/>
                <w:szCs w:val="24"/>
              </w:rPr>
            </w:pPr>
          </w:p>
          <w:p w14:paraId="4C29FBD4" w14:textId="77777777" w:rsidR="00F55F77" w:rsidRPr="00C202E0" w:rsidRDefault="00F55F77"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 xml:space="preserve">În cazul în care proiectul de investiţii publice se încadrează în prevederile Legii nr. 500/2002 privind finanţele publice, la art. 42, cu modificările şi completările ulterioare, pentru care este necesară aprobarea acestora prin Hotărâre de Guvern, se va anexa acest document actualizat, dacă este cazul.    </w:t>
            </w:r>
          </w:p>
          <w:p w14:paraId="01AEC578" w14:textId="77777777" w:rsidR="00F55F77" w:rsidRPr="00C202E0" w:rsidRDefault="00F55F77"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 xml:space="preserve">  </w:t>
            </w:r>
          </w:p>
          <w:p w14:paraId="28DA2AB7" w14:textId="77777777" w:rsidR="00F55F77" w:rsidRPr="00C202E0" w:rsidRDefault="00F55F77"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 xml:space="preserve">În cazul în care proiectul de investiţii publice se încadrează în prevederile Legii nr. 500/2002 privind finanţele publice, la art. 42, cu modificările şi completările ulterioare, pentru care este necesară aprobarea acestora prin Hotărâre de Guvern - Hotărârea/ Decizia (Hotărârile/ Deciziile partenerilor) de aprobare a documentaţiei tehnico-economice şi a indicatorilor tehnico-economici, inclusiv anexa privind descrierea sumară a investiţiei propuse a fi realizată prin proiect, se acceptă, cel mai târziu, în termenul maxim de 30 de zile calendaristice aferente etapei contractuale, în condițiile anexării la cererea de finanțare a </w:t>
            </w:r>
            <w:bookmarkStart w:id="109" w:name="_Hlk122533449"/>
            <w:r w:rsidRPr="00C202E0">
              <w:rPr>
                <w:rFonts w:ascii="Trebuchet MS" w:hAnsi="Trebuchet MS" w:cstheme="minorHAnsi"/>
                <w:noProof/>
                <w:sz w:val="24"/>
                <w:szCs w:val="24"/>
              </w:rPr>
              <w:t xml:space="preserve">Avizului favorabil din partea Consiliului Interministerial de Avizare Lucrări Publice de Interes Național și Locuințe, cu anexa privind </w:t>
            </w:r>
            <w:bookmarkStart w:id="110" w:name="_Hlk122533494"/>
            <w:r w:rsidRPr="00C202E0">
              <w:rPr>
                <w:rFonts w:ascii="Trebuchet MS" w:hAnsi="Trebuchet MS" w:cstheme="minorHAnsi"/>
                <w:noProof/>
                <w:sz w:val="24"/>
                <w:szCs w:val="24"/>
              </w:rPr>
              <w:t xml:space="preserve">caracteristicile principale și indicatorii tehnico-economici </w:t>
            </w:r>
            <w:bookmarkEnd w:id="110"/>
            <w:r w:rsidRPr="00C202E0">
              <w:rPr>
                <w:rFonts w:ascii="Trebuchet MS" w:hAnsi="Trebuchet MS" w:cstheme="minorHAnsi"/>
                <w:noProof/>
                <w:sz w:val="24"/>
                <w:szCs w:val="24"/>
              </w:rPr>
              <w:t>ai obiectivului de investiții</w:t>
            </w:r>
            <w:bookmarkEnd w:id="109"/>
            <w:r w:rsidRPr="00C202E0">
              <w:rPr>
                <w:rFonts w:ascii="Trebuchet MS" w:hAnsi="Trebuchet MS" w:cstheme="minorHAnsi"/>
                <w:noProof/>
                <w:sz w:val="24"/>
                <w:szCs w:val="24"/>
              </w:rPr>
              <w:t>, în caz contrar proiectul fiind respins.</w:t>
            </w:r>
          </w:p>
          <w:p w14:paraId="54A58912" w14:textId="77777777" w:rsidR="00F55F77" w:rsidRPr="00C202E0" w:rsidRDefault="00F55F77" w:rsidP="00C202E0">
            <w:pPr>
              <w:spacing w:line="360" w:lineRule="auto"/>
              <w:jc w:val="both"/>
              <w:rPr>
                <w:rFonts w:ascii="Trebuchet MS" w:hAnsi="Trebuchet MS" w:cstheme="minorHAnsi"/>
                <w:noProof/>
                <w:sz w:val="24"/>
                <w:szCs w:val="24"/>
              </w:rPr>
            </w:pPr>
          </w:p>
          <w:p w14:paraId="68F5EBB2" w14:textId="5E5A3427" w:rsidR="00F55F77" w:rsidRPr="00C202E0" w:rsidRDefault="00F55F77" w:rsidP="00D82117">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 xml:space="preserve">În cazul în care proiectul de investiţii publice se încadrează în prevederile art. 44 alin. (1) din Legea 273/2006 privind finanțele publice locale, cu modificările şi completările ulterioare, este necesară aprobarea acestora prin hotărârea organelor deliberative, anexându-se respectivul document. </w:t>
            </w:r>
          </w:p>
          <w:p w14:paraId="3D5FF5C3" w14:textId="77777777" w:rsidR="00F55F77" w:rsidRPr="00C202E0" w:rsidRDefault="00F55F77" w:rsidP="00C202E0">
            <w:pPr>
              <w:spacing w:after="4" w:line="360" w:lineRule="auto"/>
              <w:jc w:val="both"/>
              <w:rPr>
                <w:rFonts w:ascii="Trebuchet MS" w:hAnsi="Trebuchet MS" w:cstheme="minorHAnsi"/>
                <w:noProof/>
                <w:sz w:val="24"/>
                <w:szCs w:val="24"/>
              </w:rPr>
            </w:pPr>
          </w:p>
          <w:p w14:paraId="25641B79" w14:textId="77777777" w:rsidR="00F55F77" w:rsidRPr="00C202E0" w:rsidRDefault="00F55F77" w:rsidP="00C202E0">
            <w:pPr>
              <w:spacing w:after="5"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Responsabilitatea costurilor este a proiectantului, iar acesta mentionează/anexează documentele care au stat la baza fixării prețurilor unitare din listele cu cantități de lucrări/echipamente.</w:t>
            </w:r>
          </w:p>
          <w:p w14:paraId="0C7EBE70" w14:textId="77777777" w:rsidR="00F55F77" w:rsidRPr="00C202E0" w:rsidRDefault="00F55F77" w:rsidP="00C202E0">
            <w:pPr>
              <w:spacing w:line="360" w:lineRule="auto"/>
              <w:jc w:val="both"/>
              <w:rPr>
                <w:rFonts w:ascii="Trebuchet MS" w:hAnsi="Trebuchet MS" w:cstheme="minorHAnsi"/>
                <w:b/>
                <w:bCs/>
                <w:noProof/>
                <w:snapToGrid w:val="0"/>
                <w:sz w:val="24"/>
                <w:szCs w:val="24"/>
              </w:rPr>
            </w:pPr>
          </w:p>
          <w:p w14:paraId="755C7B1E" w14:textId="54E5AD2D" w:rsidR="00F55F77" w:rsidRPr="00C202E0" w:rsidRDefault="00D82117" w:rsidP="00C202E0">
            <w:pPr>
              <w:spacing w:line="360" w:lineRule="auto"/>
              <w:jc w:val="both"/>
              <w:rPr>
                <w:rFonts w:ascii="Trebuchet MS" w:hAnsi="Trebuchet MS" w:cstheme="minorHAnsi"/>
                <w:b/>
                <w:bCs/>
                <w:noProof/>
                <w:snapToGrid w:val="0"/>
                <w:sz w:val="24"/>
                <w:szCs w:val="24"/>
              </w:rPr>
            </w:pPr>
            <w:r>
              <w:rPr>
                <w:rFonts w:ascii="Trebuchet MS" w:hAnsi="Trebuchet MS" w:cstheme="minorHAnsi"/>
                <w:b/>
                <w:bCs/>
                <w:noProof/>
                <w:snapToGrid w:val="0"/>
                <w:sz w:val="24"/>
                <w:szCs w:val="24"/>
              </w:rPr>
              <w:lastRenderedPageBreak/>
              <w:t>5</w:t>
            </w:r>
            <w:r w:rsidR="00F55F77" w:rsidRPr="00C202E0">
              <w:rPr>
                <w:rFonts w:ascii="Trebuchet MS" w:hAnsi="Trebuchet MS" w:cstheme="minorHAnsi"/>
                <w:b/>
                <w:bCs/>
                <w:noProof/>
                <w:snapToGrid w:val="0"/>
                <w:sz w:val="24"/>
                <w:szCs w:val="24"/>
              </w:rPr>
              <w:t>.Certificatul de Urbanism</w:t>
            </w:r>
            <w:r>
              <w:rPr>
                <w:rFonts w:ascii="Trebuchet MS" w:hAnsi="Trebuchet MS" w:cstheme="minorHAnsi"/>
                <w:b/>
                <w:bCs/>
                <w:noProof/>
                <w:snapToGrid w:val="0"/>
                <w:sz w:val="24"/>
                <w:szCs w:val="24"/>
              </w:rPr>
              <w:t>/</w:t>
            </w:r>
            <w:r w:rsidR="00F55F77" w:rsidRPr="00C202E0">
              <w:rPr>
                <w:rFonts w:ascii="Trebuchet MS" w:hAnsi="Trebuchet MS" w:cstheme="minorHAnsi"/>
                <w:b/>
                <w:bCs/>
                <w:noProof/>
                <w:snapToGrid w:val="0"/>
                <w:sz w:val="24"/>
                <w:szCs w:val="24"/>
              </w:rPr>
              <w:t>Autorizația de construire</w:t>
            </w:r>
          </w:p>
          <w:p w14:paraId="2EA973CB" w14:textId="73A3839F" w:rsidR="00A57653" w:rsidRPr="00C202E0" w:rsidRDefault="00A57653" w:rsidP="00C202E0">
            <w:pPr>
              <w:spacing w:line="360" w:lineRule="auto"/>
              <w:jc w:val="both"/>
              <w:rPr>
                <w:rFonts w:ascii="Trebuchet MS" w:hAnsi="Trebuchet MS"/>
                <w:sz w:val="24"/>
                <w:szCs w:val="24"/>
              </w:rPr>
            </w:pPr>
            <w:r w:rsidRPr="00C202E0">
              <w:rPr>
                <w:rFonts w:ascii="Trebuchet MS" w:hAnsi="Trebuchet MS"/>
                <w:sz w:val="24"/>
                <w:szCs w:val="24"/>
              </w:rPr>
              <w:t xml:space="preserve">Certificatul de urbanism anexat la cererea de finanţare trebuie să fie cel eliberat în vederea obţinerii autorizaţiei de construire pentru proiectul aferent cererii de finanțare depuse și trebuie să fie valabil la data depunerii cererii de finanţare. </w:t>
            </w:r>
          </w:p>
          <w:p w14:paraId="35CC0A0A" w14:textId="77777777" w:rsidR="00A57653" w:rsidRPr="00C202E0" w:rsidRDefault="00A57653" w:rsidP="00C202E0">
            <w:pPr>
              <w:spacing w:line="360" w:lineRule="auto"/>
              <w:ind w:left="306"/>
              <w:jc w:val="both"/>
              <w:rPr>
                <w:rFonts w:ascii="Trebuchet MS" w:hAnsi="Trebuchet MS"/>
                <w:sz w:val="24"/>
                <w:szCs w:val="24"/>
              </w:rPr>
            </w:pPr>
          </w:p>
          <w:p w14:paraId="7145236F" w14:textId="31B6D530" w:rsidR="00F55F77" w:rsidRPr="00C202E0" w:rsidRDefault="00A57653" w:rsidP="00C202E0">
            <w:pPr>
              <w:tabs>
                <w:tab w:val="left" w:pos="9356"/>
              </w:tabs>
              <w:spacing w:line="360" w:lineRule="auto"/>
              <w:jc w:val="both"/>
              <w:rPr>
                <w:rFonts w:ascii="Trebuchet MS" w:hAnsi="Trebuchet MS" w:cstheme="minorHAnsi"/>
                <w:noProof/>
                <w:sz w:val="24"/>
                <w:szCs w:val="24"/>
              </w:rPr>
            </w:pPr>
            <w:r w:rsidRPr="00C202E0">
              <w:rPr>
                <w:rFonts w:ascii="Trebuchet MS" w:hAnsi="Trebuchet MS"/>
                <w:sz w:val="24"/>
                <w:szCs w:val="24"/>
              </w:rPr>
              <w:t>Sigura excepție permisă cu privire la termenul de valabilitate a certificatului de urbanism la data depunerii cererii de finanțare este anexarea, inclusiv, a autorizației de construire eliberate în vederea realizării investiției aferente proiectului în termen de valabilitate.</w:t>
            </w:r>
            <w:r w:rsidR="00F55F77" w:rsidRPr="00C202E0">
              <w:rPr>
                <w:rFonts w:ascii="Trebuchet MS" w:hAnsi="Trebuchet MS" w:cstheme="minorHAnsi"/>
                <w:noProof/>
                <w:sz w:val="24"/>
                <w:szCs w:val="24"/>
              </w:rPr>
              <w:t xml:space="preserve"> </w:t>
            </w:r>
          </w:p>
          <w:p w14:paraId="7196FD0D" w14:textId="77777777" w:rsidR="00581F6F" w:rsidRPr="00C202E0" w:rsidRDefault="00581F6F" w:rsidP="00C202E0">
            <w:pPr>
              <w:tabs>
                <w:tab w:val="left" w:pos="0"/>
                <w:tab w:val="left" w:pos="142"/>
              </w:tabs>
              <w:spacing w:line="360" w:lineRule="auto"/>
              <w:jc w:val="both"/>
              <w:rPr>
                <w:rFonts w:ascii="Trebuchet MS" w:hAnsi="Trebuchet MS" w:cstheme="minorHAnsi"/>
                <w:b/>
                <w:bCs/>
                <w:noProof/>
                <w:sz w:val="24"/>
                <w:szCs w:val="24"/>
              </w:rPr>
            </w:pPr>
          </w:p>
          <w:p w14:paraId="03C18533" w14:textId="3189C2D8" w:rsidR="00276D86" w:rsidRPr="00C202E0" w:rsidRDefault="00F60560" w:rsidP="00C202E0">
            <w:pPr>
              <w:tabs>
                <w:tab w:val="left" w:pos="0"/>
                <w:tab w:val="left" w:pos="142"/>
              </w:tabs>
              <w:spacing w:line="360" w:lineRule="auto"/>
              <w:jc w:val="both"/>
              <w:rPr>
                <w:rFonts w:ascii="Trebuchet MS" w:hAnsi="Trebuchet MS" w:cstheme="minorHAnsi"/>
                <w:b/>
                <w:bCs/>
                <w:noProof/>
                <w:sz w:val="24"/>
                <w:szCs w:val="24"/>
              </w:rPr>
            </w:pPr>
            <w:r>
              <w:rPr>
                <w:rFonts w:ascii="Trebuchet MS" w:hAnsi="Trebuchet MS" w:cstheme="minorHAnsi"/>
                <w:b/>
                <w:bCs/>
                <w:noProof/>
                <w:sz w:val="24"/>
                <w:szCs w:val="24"/>
              </w:rPr>
              <w:t>6</w:t>
            </w:r>
            <w:r w:rsidR="00F55F77" w:rsidRPr="00C202E0">
              <w:rPr>
                <w:rFonts w:ascii="Trebuchet MS" w:hAnsi="Trebuchet MS" w:cstheme="minorHAnsi"/>
                <w:b/>
                <w:bCs/>
                <w:noProof/>
                <w:sz w:val="24"/>
                <w:szCs w:val="24"/>
              </w:rPr>
              <w:t>. Documentația privind imunizarea la schimbările climatice</w:t>
            </w:r>
            <w:r w:rsidR="00276D86" w:rsidRPr="00C202E0">
              <w:rPr>
                <w:rFonts w:ascii="Trebuchet MS" w:hAnsi="Trebuchet MS" w:cstheme="minorHAnsi"/>
                <w:b/>
                <w:bCs/>
                <w:noProof/>
                <w:sz w:val="24"/>
                <w:szCs w:val="24"/>
              </w:rPr>
              <w:t xml:space="preserve">, </w:t>
            </w:r>
            <w:r w:rsidR="00276D86" w:rsidRPr="00C202E0">
              <w:rPr>
                <w:rFonts w:ascii="Trebuchet MS" w:hAnsi="Trebuchet MS" w:cstheme="minorHAnsi"/>
                <w:noProof/>
                <w:sz w:val="24"/>
                <w:szCs w:val="24"/>
              </w:rPr>
              <w:t>însoțită de</w:t>
            </w:r>
            <w:r w:rsidR="00276D86" w:rsidRPr="00C202E0">
              <w:rPr>
                <w:rFonts w:ascii="Trebuchet MS" w:hAnsi="Trebuchet MS" w:cstheme="minorHAnsi"/>
                <w:b/>
                <w:bCs/>
                <w:noProof/>
                <w:sz w:val="24"/>
                <w:szCs w:val="24"/>
              </w:rPr>
              <w:t xml:space="preserve"> declarația privind respectarea criteriilor</w:t>
            </w:r>
            <w:r w:rsidR="00276D86" w:rsidRPr="00C202E0">
              <w:rPr>
                <w:rFonts w:ascii="Trebuchet MS" w:hAnsi="Trebuchet MS" w:cstheme="minorHAnsi"/>
                <w:noProof/>
                <w:sz w:val="24"/>
                <w:szCs w:val="24"/>
              </w:rPr>
              <w:t xml:space="preserve"> (DNSH) ,,</w:t>
            </w:r>
            <w:r w:rsidR="00276D86" w:rsidRPr="00C202E0">
              <w:rPr>
                <w:rFonts w:ascii="Trebuchet MS" w:hAnsi="Trebuchet MS" w:cstheme="minorHAnsi"/>
                <w:noProof/>
                <w:sz w:val="24"/>
                <w:szCs w:val="24"/>
                <w:u w:val="single"/>
              </w:rPr>
              <w:t>do no significant harm’’(art.9 din Regulamentul 1060/ 2021)</w:t>
            </w:r>
            <w:r w:rsidR="006A280E">
              <w:rPr>
                <w:rFonts w:ascii="Trebuchet MS" w:hAnsi="Trebuchet MS" w:cstheme="minorHAnsi"/>
                <w:noProof/>
                <w:sz w:val="24"/>
                <w:szCs w:val="24"/>
                <w:u w:val="single"/>
              </w:rPr>
              <w:t>.</w:t>
            </w:r>
          </w:p>
          <w:p w14:paraId="23A195CA" w14:textId="77777777" w:rsidR="003133AD" w:rsidRPr="00C202E0" w:rsidRDefault="003133AD" w:rsidP="00C202E0">
            <w:pPr>
              <w:spacing w:line="360" w:lineRule="auto"/>
              <w:jc w:val="both"/>
              <w:rPr>
                <w:rFonts w:ascii="Trebuchet MS" w:hAnsi="Trebuchet MS" w:cstheme="minorHAnsi"/>
                <w:b/>
                <w:bCs/>
                <w:noProof/>
                <w:sz w:val="24"/>
                <w:szCs w:val="24"/>
              </w:rPr>
            </w:pPr>
          </w:p>
          <w:p w14:paraId="18BF4CB2" w14:textId="4F8CE204" w:rsidR="00F60560" w:rsidRPr="00C202E0" w:rsidRDefault="00F60560" w:rsidP="00F60560">
            <w:pPr>
              <w:spacing w:line="360" w:lineRule="auto"/>
              <w:jc w:val="both"/>
              <w:rPr>
                <w:rFonts w:ascii="Trebuchet MS" w:hAnsi="Trebuchet MS" w:cstheme="minorHAnsi"/>
                <w:b/>
                <w:bCs/>
                <w:noProof/>
                <w:sz w:val="24"/>
                <w:szCs w:val="24"/>
              </w:rPr>
            </w:pPr>
            <w:r>
              <w:rPr>
                <w:rFonts w:ascii="Trebuchet MS" w:hAnsi="Trebuchet MS" w:cstheme="minorHAnsi"/>
                <w:b/>
                <w:bCs/>
                <w:noProof/>
                <w:sz w:val="24"/>
                <w:szCs w:val="24"/>
              </w:rPr>
              <w:t>7</w:t>
            </w:r>
            <w:r w:rsidR="00387327" w:rsidRPr="00C202E0">
              <w:rPr>
                <w:rFonts w:ascii="Trebuchet MS" w:hAnsi="Trebuchet MS" w:cstheme="minorHAnsi"/>
                <w:b/>
                <w:bCs/>
                <w:noProof/>
                <w:sz w:val="24"/>
                <w:szCs w:val="24"/>
              </w:rPr>
              <w:t xml:space="preserve">. </w:t>
            </w:r>
            <w:r w:rsidR="00387327" w:rsidRPr="00C202E0">
              <w:rPr>
                <w:rFonts w:ascii="Trebuchet MS" w:hAnsi="Trebuchet MS" w:cs="MontserratRoman-Regular"/>
                <w:noProof/>
                <w:sz w:val="24"/>
                <w:szCs w:val="24"/>
              </w:rPr>
              <w:t>D</w:t>
            </w:r>
            <w:r w:rsidR="00387327" w:rsidRPr="00C202E0">
              <w:rPr>
                <w:rFonts w:ascii="Trebuchet MS" w:hAnsi="Trebuchet MS"/>
                <w:b/>
                <w:bCs/>
                <w:noProof/>
                <w:sz w:val="24"/>
                <w:szCs w:val="24"/>
              </w:rPr>
              <w:t>eclarația unică</w:t>
            </w:r>
            <w:r w:rsidR="00387327" w:rsidRPr="00C202E0">
              <w:rPr>
                <w:rFonts w:ascii="Trebuchet MS" w:hAnsi="Trebuchet MS"/>
                <w:noProof/>
                <w:sz w:val="24"/>
                <w:szCs w:val="24"/>
              </w:rPr>
              <w:t xml:space="preserve"> </w:t>
            </w:r>
          </w:p>
          <w:p w14:paraId="36637976" w14:textId="77777777" w:rsidR="00F60560" w:rsidRPr="00F60560" w:rsidRDefault="00F60560" w:rsidP="00F60560">
            <w:pPr>
              <w:spacing w:line="360" w:lineRule="auto"/>
              <w:jc w:val="both"/>
              <w:rPr>
                <w:rFonts w:ascii="Trebuchet MS" w:hAnsi="Trebuchet MS" w:cs="Calibri"/>
              </w:rPr>
            </w:pPr>
            <w:r w:rsidRPr="00F60560">
              <w:rPr>
                <w:rFonts w:ascii="Trebuchet MS" w:hAnsi="Trebuchet MS" w:cs="Calibri"/>
              </w:rPr>
              <w:t xml:space="preserve">Respectarea cerințelor de ordin administrativ și îndeplinirea condițiilor de eligibilitate, așa cum sunt prevăzute în Ghidul Solicitantului, sunt asumate prin </w:t>
            </w:r>
            <w:r w:rsidRPr="00F60560">
              <w:rPr>
                <w:rFonts w:ascii="Trebuchet MS" w:hAnsi="Trebuchet MS" w:cs="Calibri"/>
                <w:b/>
                <w:bCs/>
                <w:u w:val="single"/>
              </w:rPr>
              <w:t>declarația unică</w:t>
            </w:r>
            <w:r w:rsidRPr="00F60560">
              <w:rPr>
                <w:rFonts w:ascii="Trebuchet MS" w:hAnsi="Trebuchet MS" w:cs="Calibri"/>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21377431" w14:textId="77777777" w:rsidR="00F60560" w:rsidRPr="00F60560" w:rsidRDefault="00F60560" w:rsidP="00F60560">
            <w:pPr>
              <w:spacing w:line="360" w:lineRule="auto"/>
              <w:jc w:val="both"/>
              <w:rPr>
                <w:rFonts w:ascii="Trebuchet MS" w:hAnsi="Trebuchet MS" w:cs="Calibri"/>
              </w:rPr>
            </w:pPr>
          </w:p>
          <w:p w14:paraId="54807A84" w14:textId="6B9D3BAE" w:rsidR="00F55F77" w:rsidRPr="00F60560" w:rsidRDefault="00F60560" w:rsidP="00F60560">
            <w:pPr>
              <w:spacing w:line="360" w:lineRule="auto"/>
              <w:jc w:val="both"/>
              <w:rPr>
                <w:rFonts w:ascii="Trebuchet MS" w:hAnsi="Trebuchet MS" w:cs="Calibri"/>
              </w:rPr>
            </w:pPr>
            <w:r w:rsidRPr="00F60560">
              <w:rPr>
                <w:rFonts w:ascii="Trebuchet MS" w:hAnsi="Trebuchet MS" w:cs="Calibri"/>
              </w:rPr>
              <w:t xml:space="preserve">Prin declarația unică, emisă pe proprie răspundere, sub sancțiunea pedepselor prevăzute de legislația penală în vigoare privind falsul intelectual și falsul în declarații,  solicitantul și partenerul/partenerii și liderulu de parteneriat, după caz, confirmă îndeplinirea tuturor condițiilor de eligibilitate, inclusiv a condițiilor de evitare a dublei finanțări, conflictelor de interese, situație de întreprindere în dificultate/faliment, ajutor de stat, eligibilitate TVA, plata datoriilor la zi față de bugetul public, precum și pentru a face dovada altor condiții de eligibilitate ale solicitantului și/sau ale partenerului </w:t>
            </w:r>
            <w:bookmarkStart w:id="111" w:name="_Hlk124418287"/>
            <w:r w:rsidRPr="00F60560">
              <w:rPr>
                <w:rFonts w:ascii="Trebuchet MS" w:hAnsi="Trebuchet MS" w:cs="Calibri"/>
              </w:rPr>
              <w:t xml:space="preserve"> </w:t>
            </w:r>
            <w:bookmarkStart w:id="112" w:name="_Hlk124418728"/>
            <w:r w:rsidRPr="00F60560">
              <w:rPr>
                <w:rFonts w:ascii="Trebuchet MS" w:hAnsi="Trebuchet MS" w:cs="Calibri"/>
              </w:rPr>
              <w:t>și liderului de parteneriat</w:t>
            </w:r>
            <w:bookmarkEnd w:id="111"/>
            <w:r w:rsidRPr="00F60560">
              <w:rPr>
                <w:rFonts w:ascii="Trebuchet MS" w:hAnsi="Trebuchet MS" w:cs="Calibri"/>
              </w:rPr>
              <w:t xml:space="preserve"> </w:t>
            </w:r>
            <w:r w:rsidRPr="00F60560" w:rsidDel="008426F8">
              <w:rPr>
                <w:rFonts w:ascii="Trebuchet MS" w:hAnsi="Trebuchet MS" w:cs="Calibri"/>
              </w:rPr>
              <w:t xml:space="preserve"> </w:t>
            </w:r>
            <w:bookmarkEnd w:id="112"/>
            <w:r w:rsidRPr="00F60560">
              <w:rPr>
                <w:rFonts w:ascii="Trebuchet MS" w:hAnsi="Trebuchet MS" w:cs="Calibri"/>
              </w:rPr>
              <w:t>și ale proiectului prevăzute în Ghidul Solicitantului.</w:t>
            </w:r>
          </w:p>
        </w:tc>
      </w:tr>
    </w:tbl>
    <w:p w14:paraId="4A84676C" w14:textId="7329EED1" w:rsidR="007C2B91" w:rsidRPr="00C202E0" w:rsidRDefault="007C2B91" w:rsidP="00C202E0">
      <w:pPr>
        <w:rPr>
          <w:rFonts w:ascii="Trebuchet MS" w:hAnsi="Trebuchet MS"/>
          <w:i/>
          <w:noProof/>
          <w:sz w:val="24"/>
          <w:szCs w:val="24"/>
        </w:rPr>
      </w:pPr>
    </w:p>
    <w:p w14:paraId="2ABBB180" w14:textId="77777777" w:rsidR="00DA693E" w:rsidRPr="00C202E0" w:rsidRDefault="00DA693E" w:rsidP="00C202E0">
      <w:pPr>
        <w:rPr>
          <w:rFonts w:ascii="Trebuchet MS" w:hAnsi="Trebuchet MS"/>
          <w:i/>
          <w:noProof/>
          <w:sz w:val="24"/>
          <w:szCs w:val="24"/>
        </w:rPr>
      </w:pPr>
    </w:p>
    <w:p w14:paraId="467B0698" w14:textId="77777777" w:rsidR="00D67ECA" w:rsidRPr="00C202E0" w:rsidRDefault="00566CCA" w:rsidP="00C202E0">
      <w:pPr>
        <w:pStyle w:val="Heading2"/>
        <w:rPr>
          <w:rFonts w:ascii="Trebuchet MS" w:hAnsi="Trebuchet MS"/>
          <w:b/>
          <w:bCs/>
          <w:noProof/>
          <w:color w:val="auto"/>
        </w:rPr>
      </w:pPr>
      <w:bookmarkStart w:id="113" w:name="_Toc126652947"/>
      <w:bookmarkStart w:id="114" w:name="_Toc126847039"/>
      <w:r w:rsidRPr="00C202E0">
        <w:rPr>
          <w:rFonts w:ascii="Trebuchet MS" w:hAnsi="Trebuchet MS"/>
          <w:b/>
          <w:bCs/>
          <w:noProof/>
          <w:color w:val="auto"/>
        </w:rPr>
        <w:lastRenderedPageBreak/>
        <w:t>5.3.</w:t>
      </w:r>
      <w:r w:rsidRPr="00C202E0">
        <w:rPr>
          <w:rFonts w:ascii="Trebuchet MS" w:hAnsi="Trebuchet MS"/>
          <w:b/>
          <w:bCs/>
          <w:noProof/>
          <w:color w:val="auto"/>
        </w:rPr>
        <w:tab/>
        <w:t>Anexele obligatorii la momentul contractării</w:t>
      </w:r>
      <w:bookmarkEnd w:id="113"/>
      <w:bookmarkEnd w:id="114"/>
      <w:r w:rsidRPr="00C202E0">
        <w:rPr>
          <w:rFonts w:ascii="Trebuchet MS" w:hAnsi="Trebuchet MS"/>
          <w:b/>
          <w:bCs/>
          <w:noProof/>
          <w:color w:val="auto"/>
        </w:rPr>
        <w:t xml:space="preserve"> </w:t>
      </w:r>
    </w:p>
    <w:p w14:paraId="7354236F" w14:textId="7B09EAA0" w:rsidR="00566CCA" w:rsidRPr="00C202E0" w:rsidRDefault="00566CCA" w:rsidP="00C202E0">
      <w:pPr>
        <w:pStyle w:val="Heading2"/>
        <w:rPr>
          <w:rFonts w:ascii="Trebuchet MS" w:hAnsi="Trebuchet MS"/>
          <w:b/>
          <w:bCs/>
          <w:noProof/>
          <w:color w:val="auto"/>
        </w:rPr>
      </w:pPr>
      <w:r w:rsidRPr="00C202E0">
        <w:rPr>
          <w:rFonts w:ascii="Trebuchet MS" w:hAnsi="Trebuchet MS"/>
          <w:b/>
          <w:bCs/>
          <w:noProof/>
          <w:color w:val="auto"/>
        </w:rPr>
        <w:tab/>
      </w:r>
    </w:p>
    <w:tbl>
      <w:tblPr>
        <w:tblStyle w:val="TableGrid"/>
        <w:tblW w:w="10490" w:type="dxa"/>
        <w:tblInd w:w="-147" w:type="dxa"/>
        <w:tblLook w:val="04A0" w:firstRow="1" w:lastRow="0" w:firstColumn="1" w:lastColumn="0" w:noHBand="0" w:noVBand="1"/>
      </w:tblPr>
      <w:tblGrid>
        <w:gridCol w:w="10490"/>
      </w:tblGrid>
      <w:tr w:rsidR="00351E52" w:rsidRPr="00C202E0" w14:paraId="02AA496A" w14:textId="77777777" w:rsidTr="00202B92">
        <w:tc>
          <w:tcPr>
            <w:tcW w:w="10490" w:type="dxa"/>
          </w:tcPr>
          <w:p w14:paraId="086F1F60" w14:textId="0CE91830" w:rsidR="0099055B" w:rsidRPr="002954D0" w:rsidRDefault="0099055B" w:rsidP="00C202E0">
            <w:pPr>
              <w:autoSpaceDE w:val="0"/>
              <w:autoSpaceDN w:val="0"/>
              <w:adjustRightInd w:val="0"/>
              <w:spacing w:line="360" w:lineRule="auto"/>
              <w:jc w:val="both"/>
              <w:rPr>
                <w:rFonts w:ascii="Trebuchet MS" w:eastAsia="SimSun" w:hAnsi="Trebuchet MS" w:cstheme="minorHAnsi"/>
                <w:noProof/>
                <w:sz w:val="24"/>
                <w:szCs w:val="24"/>
              </w:rPr>
            </w:pPr>
            <w:r w:rsidRPr="002954D0">
              <w:rPr>
                <w:rFonts w:ascii="Trebuchet MS" w:hAnsi="Trebuchet MS"/>
                <w:noProof/>
                <w:sz w:val="24"/>
                <w:szCs w:val="24"/>
              </w:rPr>
              <w:t>Documentele justificative prin care se face dovada îndeplinirii tuturor condițiilor de eligibilitate</w:t>
            </w:r>
          </w:p>
          <w:p w14:paraId="56D29844" w14:textId="77777777" w:rsidR="0099055B" w:rsidRPr="00C202E0" w:rsidRDefault="0099055B" w:rsidP="00C202E0">
            <w:pPr>
              <w:spacing w:line="360" w:lineRule="auto"/>
              <w:jc w:val="both"/>
              <w:rPr>
                <w:rFonts w:ascii="Trebuchet MS" w:hAnsi="Trebuchet MS" w:cstheme="minorHAnsi"/>
                <w:b/>
                <w:bCs/>
                <w:noProof/>
                <w:sz w:val="24"/>
                <w:szCs w:val="24"/>
              </w:rPr>
            </w:pPr>
          </w:p>
          <w:p w14:paraId="3D79EBBE" w14:textId="267AF9EC" w:rsidR="0099055B" w:rsidRPr="00C202E0" w:rsidRDefault="0099055B" w:rsidP="00C202E0">
            <w:pPr>
              <w:spacing w:line="360" w:lineRule="auto"/>
              <w:jc w:val="both"/>
              <w:rPr>
                <w:rFonts w:ascii="Trebuchet MS" w:hAnsi="Trebuchet MS" w:cstheme="minorHAnsi"/>
                <w:b/>
                <w:bCs/>
                <w:noProof/>
                <w:sz w:val="24"/>
                <w:szCs w:val="24"/>
              </w:rPr>
            </w:pPr>
            <w:r w:rsidRPr="00C202E0">
              <w:rPr>
                <w:rFonts w:ascii="Trebuchet MS" w:hAnsi="Trebuchet MS" w:cstheme="minorHAnsi"/>
                <w:b/>
                <w:bCs/>
                <w:noProof/>
                <w:sz w:val="24"/>
                <w:szCs w:val="24"/>
              </w:rPr>
              <w:t>1.Documentele statutare ale solicitantului/ partenerilor</w:t>
            </w:r>
          </w:p>
          <w:p w14:paraId="0955B038" w14:textId="7D0CB6CB" w:rsidR="0099055B" w:rsidRPr="00C202E0" w:rsidRDefault="0099055B"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 xml:space="preserve">a) documente din care reiese că </w:t>
            </w:r>
            <w:r w:rsidR="00644B54">
              <w:rPr>
                <w:rFonts w:ascii="Trebuchet MS" w:hAnsi="Trebuchet MS" w:cstheme="minorHAnsi"/>
                <w:noProof/>
                <w:sz w:val="24"/>
                <w:szCs w:val="24"/>
              </w:rPr>
              <w:t>solicitantul</w:t>
            </w:r>
            <w:r w:rsidRPr="00C202E0">
              <w:rPr>
                <w:rFonts w:ascii="Trebuchet MS" w:hAnsi="Trebuchet MS" w:cstheme="minorHAnsi"/>
                <w:noProof/>
                <w:sz w:val="24"/>
                <w:szCs w:val="24"/>
              </w:rPr>
              <w:t xml:space="preserve"> se încadrează în categoria entităților descrise la secțiun</w:t>
            </w:r>
            <w:r w:rsidR="00644B54">
              <w:rPr>
                <w:rFonts w:ascii="Trebuchet MS" w:hAnsi="Trebuchet MS" w:cstheme="minorHAnsi"/>
                <w:noProof/>
                <w:sz w:val="24"/>
                <w:szCs w:val="24"/>
              </w:rPr>
              <w:t>ea</w:t>
            </w:r>
            <w:r w:rsidRPr="00C202E0">
              <w:rPr>
                <w:rFonts w:ascii="Trebuchet MS" w:hAnsi="Trebuchet MS" w:cstheme="minorHAnsi"/>
                <w:noProof/>
                <w:sz w:val="24"/>
                <w:szCs w:val="24"/>
              </w:rPr>
              <w:t xml:space="preserve"> </w:t>
            </w:r>
            <w:r w:rsidR="00644B54">
              <w:rPr>
                <w:rFonts w:ascii="Trebuchet MS" w:hAnsi="Trebuchet MS" w:cstheme="minorHAnsi"/>
                <w:noProof/>
                <w:sz w:val="24"/>
                <w:szCs w:val="24"/>
              </w:rPr>
              <w:t>3.7 din ghid</w:t>
            </w:r>
            <w:r w:rsidRPr="00C202E0">
              <w:rPr>
                <w:rFonts w:ascii="Trebuchet MS" w:hAnsi="Trebuchet MS" w:cstheme="minorHAnsi"/>
                <w:noProof/>
                <w:sz w:val="24"/>
                <w:szCs w:val="24"/>
              </w:rPr>
              <w:t xml:space="preserve">; </w:t>
            </w:r>
          </w:p>
          <w:p w14:paraId="3755FFCE" w14:textId="77777777" w:rsidR="0099055B" w:rsidRPr="00C202E0" w:rsidRDefault="0099055B"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b) Hotărârea/ordinul/decizia/ alt act administrativ de numire a reprezentantului legal</w:t>
            </w:r>
          </w:p>
          <w:p w14:paraId="794342CC" w14:textId="77777777" w:rsidR="0099055B" w:rsidRPr="00C202E0" w:rsidRDefault="0099055B"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c) Acordul de parteneriat (anexa la prezentul Ghid) însoțit de Ordinele/Deciziile/ Hotărârile de aprobare a proiectului ale fiecărui partener, în care se specifică și sumele pentru asigurarea participării la cofinanțare și la cheltuielile neeligibile.</w:t>
            </w:r>
          </w:p>
          <w:p w14:paraId="24667875" w14:textId="77777777" w:rsidR="0099055B" w:rsidRPr="00C202E0" w:rsidRDefault="0099055B"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 xml:space="preserve">d) Hotărârea de constituire a consiliului județean, </w:t>
            </w:r>
          </w:p>
          <w:p w14:paraId="7750B1C0" w14:textId="6828581F" w:rsidR="00F55F77" w:rsidRPr="00C202E0" w:rsidRDefault="0099055B" w:rsidP="00C202E0">
            <w:pPr>
              <w:autoSpaceDE w:val="0"/>
              <w:autoSpaceDN w:val="0"/>
              <w:adjustRightInd w:val="0"/>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e) Hotărârea judecătorească de validare a mandatului președintelui consiliului județean sau pentru situații particulare, alte documente din care să rezulte calitatea de reprezentant legal al solicitantului/partenerilor.</w:t>
            </w:r>
          </w:p>
          <w:p w14:paraId="6EC97AEB" w14:textId="7E2973D2" w:rsidR="0099055B" w:rsidRPr="00C202E0" w:rsidRDefault="0099055B" w:rsidP="00C202E0">
            <w:pPr>
              <w:autoSpaceDE w:val="0"/>
              <w:autoSpaceDN w:val="0"/>
              <w:adjustRightInd w:val="0"/>
              <w:spacing w:line="360" w:lineRule="auto"/>
              <w:jc w:val="both"/>
              <w:rPr>
                <w:rFonts w:ascii="Trebuchet MS" w:eastAsia="SimSun" w:hAnsi="Trebuchet MS" w:cstheme="minorHAnsi"/>
                <w:noProof/>
                <w:sz w:val="24"/>
                <w:szCs w:val="24"/>
              </w:rPr>
            </w:pPr>
          </w:p>
          <w:p w14:paraId="06C0B699" w14:textId="77777777" w:rsidR="0099055B" w:rsidRPr="00C202E0" w:rsidRDefault="0099055B" w:rsidP="00C202E0">
            <w:pPr>
              <w:spacing w:line="360" w:lineRule="auto"/>
              <w:jc w:val="both"/>
              <w:rPr>
                <w:rFonts w:ascii="Trebuchet MS" w:hAnsi="Trebuchet MS" w:cstheme="minorHAnsi"/>
                <w:b/>
                <w:bCs/>
                <w:noProof/>
                <w:sz w:val="24"/>
                <w:szCs w:val="24"/>
              </w:rPr>
            </w:pPr>
            <w:r w:rsidRPr="00C202E0">
              <w:rPr>
                <w:rFonts w:ascii="Trebuchet MS" w:hAnsi="Trebuchet MS" w:cstheme="minorHAnsi"/>
                <w:b/>
                <w:bCs/>
                <w:noProof/>
                <w:sz w:val="24"/>
                <w:szCs w:val="24"/>
              </w:rPr>
              <w:t>2.Documente privind identificarea reprezentantului legal al liderului si partenerilor</w:t>
            </w:r>
          </w:p>
          <w:p w14:paraId="174D2CE9" w14:textId="1BFD39F9" w:rsidR="0099055B" w:rsidRPr="00C202E0" w:rsidRDefault="0099055B" w:rsidP="00C202E0">
            <w:pPr>
              <w:autoSpaceDE w:val="0"/>
              <w:autoSpaceDN w:val="0"/>
              <w:adjustRightInd w:val="0"/>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Pentru reprezentantul legal al solicitantului/ liderului de parteneriat, inclusiv pentru reprezentant</w:t>
            </w:r>
            <w:r w:rsidR="00983DFD" w:rsidRPr="00C202E0">
              <w:rPr>
                <w:rFonts w:ascii="Trebuchet MS" w:hAnsi="Trebuchet MS" w:cstheme="minorHAnsi"/>
                <w:noProof/>
                <w:sz w:val="24"/>
                <w:szCs w:val="24"/>
              </w:rPr>
              <w:t>ii</w:t>
            </w:r>
            <w:r w:rsidRPr="00C202E0">
              <w:rPr>
                <w:rFonts w:ascii="Trebuchet MS" w:hAnsi="Trebuchet MS" w:cstheme="minorHAnsi"/>
                <w:noProof/>
                <w:sz w:val="24"/>
                <w:szCs w:val="24"/>
              </w:rPr>
              <w:t xml:space="preserve"> legali ai partenerilor, se va anexa la cererea de finanțare o copie după cartea de identitate.</w:t>
            </w:r>
          </w:p>
          <w:p w14:paraId="73241340" w14:textId="4A037550" w:rsidR="0099055B" w:rsidRPr="00C202E0" w:rsidRDefault="0099055B" w:rsidP="00C202E0">
            <w:pPr>
              <w:autoSpaceDE w:val="0"/>
              <w:autoSpaceDN w:val="0"/>
              <w:adjustRightInd w:val="0"/>
              <w:spacing w:line="360" w:lineRule="auto"/>
              <w:jc w:val="both"/>
              <w:rPr>
                <w:rFonts w:ascii="Trebuchet MS" w:eastAsia="SimSun" w:hAnsi="Trebuchet MS" w:cstheme="minorHAnsi"/>
                <w:noProof/>
                <w:sz w:val="24"/>
                <w:szCs w:val="24"/>
              </w:rPr>
            </w:pPr>
          </w:p>
          <w:p w14:paraId="15EEE32A" w14:textId="2CA29B8F" w:rsidR="0099055B" w:rsidRPr="00C202E0" w:rsidRDefault="0099055B" w:rsidP="00C202E0">
            <w:pPr>
              <w:spacing w:line="360" w:lineRule="auto"/>
              <w:jc w:val="both"/>
              <w:rPr>
                <w:rFonts w:ascii="Trebuchet MS" w:hAnsi="Trebuchet MS" w:cstheme="minorHAnsi"/>
                <w:b/>
                <w:bCs/>
                <w:noProof/>
                <w:snapToGrid w:val="0"/>
                <w:sz w:val="24"/>
                <w:szCs w:val="24"/>
              </w:rPr>
            </w:pPr>
            <w:r w:rsidRPr="00C202E0">
              <w:rPr>
                <w:rFonts w:ascii="Trebuchet MS" w:hAnsi="Trebuchet MS" w:cstheme="minorHAnsi"/>
                <w:b/>
                <w:bCs/>
                <w:noProof/>
                <w:snapToGrid w:val="0"/>
                <w:sz w:val="24"/>
                <w:szCs w:val="24"/>
              </w:rPr>
              <w:t>3.Documente de proprietate</w:t>
            </w:r>
          </w:p>
          <w:p w14:paraId="088D8506" w14:textId="77777777" w:rsidR="0099055B" w:rsidRPr="00C202E0" w:rsidRDefault="0099055B"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 xml:space="preserve">Documentele anexate trebuie să demonstreze existența dreptului invocat de solicitant (proprietatea publică sau dreptul de administrare asupra imobilului (teren și clădire) aflat în proprietate publică pe care se propune a se realiza investiția. </w:t>
            </w:r>
          </w:p>
          <w:p w14:paraId="3834FB97" w14:textId="77777777" w:rsidR="0099055B" w:rsidRPr="00C202E0" w:rsidRDefault="0099055B" w:rsidP="00C202E0">
            <w:pPr>
              <w:spacing w:line="360" w:lineRule="auto"/>
              <w:jc w:val="both"/>
              <w:rPr>
                <w:rFonts w:ascii="Trebuchet MS" w:hAnsi="Trebuchet MS" w:cstheme="minorHAnsi"/>
                <w:noProof/>
                <w:sz w:val="24"/>
                <w:szCs w:val="24"/>
              </w:rPr>
            </w:pPr>
          </w:p>
          <w:p w14:paraId="63A4A379" w14:textId="77777777" w:rsidR="0099055B" w:rsidRPr="00C202E0" w:rsidRDefault="0099055B" w:rsidP="00C202E0">
            <w:pPr>
              <w:spacing w:line="360" w:lineRule="auto"/>
              <w:jc w:val="both"/>
              <w:rPr>
                <w:rFonts w:ascii="Trebuchet MS" w:hAnsi="Trebuchet MS" w:cstheme="minorHAnsi"/>
                <w:b/>
                <w:noProof/>
                <w:sz w:val="24"/>
                <w:szCs w:val="24"/>
              </w:rPr>
            </w:pPr>
            <w:r w:rsidRPr="00C202E0">
              <w:rPr>
                <w:rFonts w:ascii="Trebuchet MS" w:hAnsi="Trebuchet MS" w:cstheme="minorHAnsi"/>
                <w:b/>
                <w:noProof/>
                <w:sz w:val="24"/>
                <w:szCs w:val="24"/>
              </w:rPr>
              <w:t>a. Pentru dovedirea dreptului de proprietate publică asupra imobilelor, la momentul depunerii cererii de finanțare sunt prezentate următoarele documente:</w:t>
            </w:r>
          </w:p>
          <w:p w14:paraId="3E204E12" w14:textId="77777777" w:rsidR="0099055B" w:rsidRPr="00C202E0" w:rsidRDefault="0099055B" w:rsidP="00C202E0">
            <w:pPr>
              <w:spacing w:line="360" w:lineRule="auto"/>
              <w:ind w:left="709"/>
              <w:jc w:val="both"/>
              <w:rPr>
                <w:rFonts w:ascii="Trebuchet MS" w:hAnsi="Trebuchet MS" w:cstheme="minorHAnsi"/>
                <w:noProof/>
                <w:sz w:val="24"/>
                <w:szCs w:val="24"/>
              </w:rPr>
            </w:pPr>
            <w:r w:rsidRPr="00C202E0">
              <w:rPr>
                <w:rFonts w:ascii="Trebuchet MS" w:hAnsi="Trebuchet MS" w:cstheme="minorHAnsi"/>
                <w:noProof/>
                <w:sz w:val="24"/>
                <w:szCs w:val="24"/>
              </w:rPr>
              <w:lastRenderedPageBreak/>
              <w:t>1. Înregistrarea imobilelor în registre (extras de carte funciară din care să rezulte intabularea. Extrasele de carte funciară nu trebuie să fi fost emise cu mai mult de 30 de zile calendaristice înainte de data depunerii proiectului.</w:t>
            </w:r>
          </w:p>
          <w:p w14:paraId="785FDEB4" w14:textId="77777777" w:rsidR="0099055B" w:rsidRPr="00C202E0" w:rsidRDefault="0099055B" w:rsidP="00C202E0">
            <w:pPr>
              <w:spacing w:line="360" w:lineRule="auto"/>
              <w:ind w:left="709"/>
              <w:jc w:val="both"/>
              <w:rPr>
                <w:rFonts w:ascii="Trebuchet MS" w:hAnsi="Trebuchet MS" w:cstheme="minorHAnsi"/>
                <w:noProof/>
                <w:sz w:val="24"/>
                <w:szCs w:val="24"/>
              </w:rPr>
            </w:pPr>
          </w:p>
          <w:p w14:paraId="10EF9B40" w14:textId="77777777" w:rsidR="0099055B" w:rsidRPr="00C202E0" w:rsidRDefault="0099055B" w:rsidP="00C202E0">
            <w:pPr>
              <w:spacing w:after="60" w:line="360" w:lineRule="auto"/>
              <w:ind w:left="720"/>
              <w:contextualSpacing/>
              <w:jc w:val="both"/>
              <w:rPr>
                <w:rFonts w:ascii="Trebuchet MS" w:hAnsi="Trebuchet MS" w:cstheme="minorHAnsi"/>
                <w:noProof/>
                <w:sz w:val="24"/>
                <w:szCs w:val="24"/>
                <w:lang w:eastAsia="ro-RO"/>
              </w:rPr>
            </w:pPr>
            <w:r w:rsidRPr="00C202E0">
              <w:rPr>
                <w:rFonts w:ascii="Trebuchet MS" w:hAnsi="Trebuchet MS" w:cstheme="minorHAnsi"/>
                <w:noProof/>
                <w:sz w:val="24"/>
                <w:szCs w:val="24"/>
                <w:lang w:eastAsia="ro-RO"/>
              </w:rPr>
              <w:t>2. Plan de amplasament vizat de OCPI pentru imobilele pe care se propune a se realiza investiţia în cadrul proiectului, plan în care să fie evidențiate inclusiv numerele cadastrale,</w:t>
            </w:r>
          </w:p>
          <w:p w14:paraId="5323A377" w14:textId="77777777" w:rsidR="0099055B" w:rsidRPr="00C202E0" w:rsidRDefault="0099055B" w:rsidP="00C202E0">
            <w:pPr>
              <w:spacing w:after="60" w:line="360" w:lineRule="auto"/>
              <w:ind w:left="720"/>
              <w:contextualSpacing/>
              <w:jc w:val="both"/>
              <w:rPr>
                <w:rFonts w:ascii="Trebuchet MS" w:hAnsi="Trebuchet MS" w:cstheme="minorHAnsi"/>
                <w:noProof/>
                <w:sz w:val="24"/>
                <w:szCs w:val="24"/>
                <w:lang w:eastAsia="ro-RO"/>
              </w:rPr>
            </w:pPr>
            <w:r w:rsidRPr="00C202E0">
              <w:rPr>
                <w:rFonts w:ascii="Trebuchet MS" w:hAnsi="Trebuchet MS" w:cstheme="minorHAnsi"/>
                <w:noProof/>
                <w:sz w:val="24"/>
                <w:szCs w:val="24"/>
                <w:lang w:eastAsia="ro-RO"/>
              </w:rPr>
              <w:t>sau</w:t>
            </w:r>
          </w:p>
          <w:p w14:paraId="1942F56F" w14:textId="77777777" w:rsidR="0099055B" w:rsidRPr="00C202E0" w:rsidRDefault="0099055B" w:rsidP="00C202E0">
            <w:pPr>
              <w:spacing w:after="60" w:line="360" w:lineRule="auto"/>
              <w:ind w:left="720"/>
              <w:contextualSpacing/>
              <w:jc w:val="both"/>
              <w:rPr>
                <w:rFonts w:ascii="Trebuchet MS" w:hAnsi="Trebuchet MS" w:cstheme="minorHAnsi"/>
                <w:noProof/>
                <w:sz w:val="24"/>
                <w:szCs w:val="24"/>
                <w:lang w:eastAsia="ro-RO"/>
              </w:rPr>
            </w:pPr>
            <w:r w:rsidRPr="00C202E0">
              <w:rPr>
                <w:rFonts w:ascii="Trebuchet MS" w:hAnsi="Trebuchet MS" w:cstheme="minorHAnsi"/>
                <w:noProof/>
                <w:sz w:val="24"/>
                <w:szCs w:val="24"/>
                <w:lang w:eastAsia="ro-RO"/>
              </w:rPr>
              <w:t>(dacă e cazul) Documente referitoare la construcțiile imobilelor, emise și asumate de structuri MAI/structuri militare, precum: planuri de situație, extras din fișa tehnică/inventariere a construcției (după desecretizarea și eliminarea datelor ce conferă acestora caracter clasificat).</w:t>
            </w:r>
          </w:p>
          <w:p w14:paraId="38CE57B3" w14:textId="77777777" w:rsidR="0099055B" w:rsidRPr="00C202E0" w:rsidRDefault="0099055B" w:rsidP="00C202E0">
            <w:pPr>
              <w:spacing w:line="360" w:lineRule="auto"/>
              <w:jc w:val="both"/>
              <w:rPr>
                <w:rFonts w:ascii="Trebuchet MS" w:hAnsi="Trebuchet MS" w:cstheme="minorHAnsi"/>
                <w:b/>
                <w:noProof/>
                <w:sz w:val="24"/>
                <w:szCs w:val="24"/>
              </w:rPr>
            </w:pPr>
          </w:p>
          <w:p w14:paraId="5F074697" w14:textId="5074B463" w:rsidR="0099055B" w:rsidRPr="00C202E0" w:rsidRDefault="0099055B" w:rsidP="00C202E0">
            <w:pPr>
              <w:spacing w:line="360" w:lineRule="auto"/>
              <w:jc w:val="both"/>
              <w:rPr>
                <w:rFonts w:ascii="Trebuchet MS" w:hAnsi="Trebuchet MS" w:cstheme="minorHAnsi"/>
                <w:noProof/>
                <w:sz w:val="24"/>
                <w:szCs w:val="24"/>
              </w:rPr>
            </w:pPr>
            <w:r w:rsidRPr="00C202E0">
              <w:rPr>
                <w:rFonts w:ascii="Trebuchet MS" w:hAnsi="Trebuchet MS" w:cstheme="minorHAnsi"/>
                <w:b/>
                <w:noProof/>
                <w:sz w:val="24"/>
                <w:szCs w:val="24"/>
              </w:rPr>
              <w:t>b. Pentru dovedirea dreptului de administrare a imobilului aflat în proprietate publică</w:t>
            </w:r>
            <w:r w:rsidRPr="00C202E0">
              <w:rPr>
                <w:rFonts w:ascii="Trebuchet MS" w:hAnsi="Trebuchet MS" w:cstheme="minorHAnsi"/>
                <w:noProof/>
                <w:sz w:val="24"/>
                <w:szCs w:val="24"/>
                <w:lang w:eastAsia="ro-RO"/>
              </w:rPr>
              <w:t xml:space="preserve"> </w:t>
            </w:r>
            <w:r w:rsidRPr="00C202E0">
              <w:rPr>
                <w:rFonts w:ascii="Trebuchet MS" w:hAnsi="Trebuchet MS" w:cstheme="minorHAnsi"/>
                <w:b/>
                <w:noProof/>
                <w:sz w:val="24"/>
                <w:szCs w:val="24"/>
              </w:rPr>
              <w:t>sunt prezentate următoarele documente</w:t>
            </w:r>
            <w:r w:rsidR="00440DD7">
              <w:rPr>
                <w:rFonts w:ascii="Trebuchet MS" w:hAnsi="Trebuchet MS" w:cstheme="minorHAnsi"/>
                <w:b/>
                <w:noProof/>
                <w:sz w:val="24"/>
                <w:szCs w:val="24"/>
              </w:rPr>
              <w:t>:</w:t>
            </w:r>
          </w:p>
          <w:p w14:paraId="352C0385" w14:textId="77777777" w:rsidR="0099055B" w:rsidRPr="00C202E0" w:rsidRDefault="0099055B" w:rsidP="00C202E0">
            <w:pPr>
              <w:spacing w:line="360" w:lineRule="auto"/>
              <w:jc w:val="both"/>
              <w:rPr>
                <w:rFonts w:ascii="Trebuchet MS" w:hAnsi="Trebuchet MS" w:cstheme="minorHAnsi"/>
                <w:noProof/>
                <w:sz w:val="24"/>
                <w:szCs w:val="24"/>
              </w:rPr>
            </w:pPr>
          </w:p>
          <w:p w14:paraId="748FD809" w14:textId="77777777" w:rsidR="0099055B" w:rsidRPr="00C202E0" w:rsidRDefault="0099055B" w:rsidP="00C202E0">
            <w:pPr>
              <w:spacing w:after="60" w:line="360" w:lineRule="auto"/>
              <w:ind w:left="720"/>
              <w:contextualSpacing/>
              <w:jc w:val="both"/>
              <w:rPr>
                <w:rFonts w:ascii="Trebuchet MS" w:hAnsi="Trebuchet MS" w:cstheme="minorHAnsi"/>
                <w:noProof/>
                <w:sz w:val="24"/>
                <w:szCs w:val="24"/>
                <w:lang w:eastAsia="ro-RO"/>
              </w:rPr>
            </w:pPr>
            <w:r w:rsidRPr="00C202E0">
              <w:rPr>
                <w:rFonts w:ascii="Trebuchet MS" w:hAnsi="Trebuchet MS" w:cstheme="minorHAnsi"/>
                <w:noProof/>
                <w:sz w:val="24"/>
                <w:szCs w:val="24"/>
                <w:lang w:eastAsia="ro-RO"/>
              </w:rPr>
              <w:t>1. Plan de amplasament vizat de OCPI pentru imobilele pe care se propune a se realiza investiţia în cadrul proiectului, plan în care să fie evidențiate inclusiv numerele cadastrale,</w:t>
            </w:r>
          </w:p>
          <w:p w14:paraId="4D5FBF7D" w14:textId="77777777" w:rsidR="0099055B" w:rsidRPr="00C202E0" w:rsidRDefault="0099055B" w:rsidP="00C202E0">
            <w:pPr>
              <w:spacing w:after="60" w:line="360" w:lineRule="auto"/>
              <w:ind w:left="720"/>
              <w:contextualSpacing/>
              <w:jc w:val="both"/>
              <w:rPr>
                <w:rFonts w:ascii="Trebuchet MS" w:hAnsi="Trebuchet MS" w:cstheme="minorHAnsi"/>
                <w:noProof/>
                <w:sz w:val="24"/>
                <w:szCs w:val="24"/>
                <w:lang w:eastAsia="ro-RO"/>
              </w:rPr>
            </w:pPr>
            <w:r w:rsidRPr="00C202E0">
              <w:rPr>
                <w:rFonts w:ascii="Trebuchet MS" w:hAnsi="Trebuchet MS" w:cstheme="minorHAnsi"/>
                <w:noProof/>
                <w:sz w:val="24"/>
                <w:szCs w:val="24"/>
                <w:lang w:eastAsia="ro-RO"/>
              </w:rPr>
              <w:t>sau</w:t>
            </w:r>
          </w:p>
          <w:p w14:paraId="6D41FFBD" w14:textId="77777777" w:rsidR="0099055B" w:rsidRPr="00C202E0" w:rsidRDefault="0099055B" w:rsidP="00C202E0">
            <w:pPr>
              <w:spacing w:after="60" w:line="360" w:lineRule="auto"/>
              <w:ind w:left="720"/>
              <w:contextualSpacing/>
              <w:jc w:val="both"/>
              <w:rPr>
                <w:rFonts w:ascii="Trebuchet MS" w:hAnsi="Trebuchet MS" w:cstheme="minorHAnsi"/>
                <w:noProof/>
                <w:sz w:val="24"/>
                <w:szCs w:val="24"/>
                <w:lang w:eastAsia="ro-RO"/>
              </w:rPr>
            </w:pPr>
            <w:r w:rsidRPr="00C202E0">
              <w:rPr>
                <w:rFonts w:ascii="Trebuchet MS" w:hAnsi="Trebuchet MS" w:cstheme="minorHAnsi"/>
                <w:noProof/>
                <w:sz w:val="24"/>
                <w:szCs w:val="24"/>
                <w:lang w:eastAsia="ro-RO"/>
              </w:rPr>
              <w:t>(dacă e cazul) Documente referitoare la construcțiile imobilelor, emise și asumate de structuri MAI/structuri militare, precum: planuri de situație, extras din fișa tehnică/inventariere a construcției (după desecretizarea și eliminarea datelor ce conferă acestora caracter clasificat).</w:t>
            </w:r>
          </w:p>
          <w:p w14:paraId="17FCF3FE" w14:textId="77777777" w:rsidR="0099055B" w:rsidRPr="00C202E0" w:rsidRDefault="0099055B" w:rsidP="00C202E0">
            <w:pPr>
              <w:spacing w:line="360" w:lineRule="auto"/>
              <w:jc w:val="both"/>
              <w:rPr>
                <w:rFonts w:ascii="Trebuchet MS" w:hAnsi="Trebuchet MS" w:cstheme="minorHAnsi"/>
                <w:noProof/>
                <w:sz w:val="24"/>
                <w:szCs w:val="24"/>
              </w:rPr>
            </w:pPr>
          </w:p>
          <w:p w14:paraId="5E291457" w14:textId="77777777" w:rsidR="0099055B" w:rsidRPr="00C202E0" w:rsidRDefault="0099055B" w:rsidP="00C202E0">
            <w:pPr>
              <w:spacing w:line="360" w:lineRule="auto"/>
              <w:ind w:left="720"/>
              <w:jc w:val="both"/>
              <w:rPr>
                <w:rFonts w:ascii="Trebuchet MS" w:hAnsi="Trebuchet MS" w:cstheme="minorHAnsi"/>
                <w:noProof/>
                <w:sz w:val="24"/>
                <w:szCs w:val="24"/>
              </w:rPr>
            </w:pPr>
            <w:r w:rsidRPr="00C202E0">
              <w:rPr>
                <w:rFonts w:ascii="Trebuchet MS" w:hAnsi="Trebuchet MS" w:cstheme="minorHAnsi"/>
                <w:noProof/>
                <w:sz w:val="24"/>
                <w:szCs w:val="24"/>
              </w:rPr>
              <w:t>2. Actul normativ/administrativ care să demonstreze că solicitantul este administratorul legal al imobilului proprietate publică asupra căruia se realizează investiţia (care acoperă o perioadă corespunzătoare celei menționate la secțiunea 4.1</w:t>
            </w:r>
          </w:p>
          <w:p w14:paraId="68FE28DE" w14:textId="77777777" w:rsidR="0099055B" w:rsidRPr="00C202E0" w:rsidRDefault="0099055B" w:rsidP="00C202E0">
            <w:pPr>
              <w:spacing w:line="360" w:lineRule="auto"/>
              <w:ind w:left="720"/>
              <w:jc w:val="both"/>
              <w:rPr>
                <w:rFonts w:ascii="Trebuchet MS" w:hAnsi="Trebuchet MS" w:cstheme="minorHAnsi"/>
                <w:noProof/>
                <w:sz w:val="24"/>
                <w:szCs w:val="24"/>
              </w:rPr>
            </w:pPr>
          </w:p>
          <w:p w14:paraId="7972AFA0" w14:textId="77777777" w:rsidR="0099055B" w:rsidRPr="00C202E0" w:rsidRDefault="0099055B" w:rsidP="00C202E0">
            <w:pPr>
              <w:spacing w:line="360" w:lineRule="auto"/>
              <w:ind w:left="720"/>
              <w:jc w:val="both"/>
              <w:rPr>
                <w:rFonts w:ascii="Trebuchet MS" w:hAnsi="Trebuchet MS" w:cstheme="minorHAnsi"/>
                <w:noProof/>
                <w:sz w:val="24"/>
                <w:szCs w:val="24"/>
              </w:rPr>
            </w:pPr>
            <w:r w:rsidRPr="00C202E0">
              <w:rPr>
                <w:rFonts w:ascii="Trebuchet MS" w:hAnsi="Trebuchet MS" w:cstheme="minorHAnsi"/>
                <w:noProof/>
                <w:sz w:val="24"/>
                <w:szCs w:val="24"/>
              </w:rPr>
              <w:t>3. Înregistrarea imobilelor (teren și clădire) în registre (extras de carte funciară din care să rezulte intabularea), în termen de valabilitate la data depunerii (emis cu maxim 30 de zile înaintea depunerii proiectului).</w:t>
            </w:r>
          </w:p>
          <w:p w14:paraId="3FC88B4E" w14:textId="77777777" w:rsidR="0099055B" w:rsidRPr="00C202E0" w:rsidRDefault="0099055B" w:rsidP="00C202E0">
            <w:pPr>
              <w:spacing w:line="360" w:lineRule="auto"/>
              <w:jc w:val="both"/>
              <w:rPr>
                <w:rFonts w:ascii="Trebuchet MS" w:hAnsi="Trebuchet MS" w:cstheme="minorHAnsi"/>
                <w:noProof/>
                <w:sz w:val="24"/>
                <w:szCs w:val="24"/>
                <w:lang w:eastAsia="ro-RO"/>
              </w:rPr>
            </w:pPr>
            <w:r w:rsidRPr="00C202E0">
              <w:rPr>
                <w:rFonts w:ascii="Trebuchet MS" w:hAnsi="Trebuchet MS" w:cstheme="minorHAnsi"/>
                <w:noProof/>
                <w:sz w:val="24"/>
                <w:szCs w:val="24"/>
                <w:lang w:eastAsia="ro-RO"/>
              </w:rPr>
              <w:t>Aceste documente vor fi însotite de un tabel centralizator asupra numerelor cadastrale, obiectivele asupra cărora se realizează investiția, precum și suprafețele aferente (Model…), în cazul în care investiția vizează mai mult de un număr cadastral.</w:t>
            </w:r>
          </w:p>
          <w:p w14:paraId="01B849AB" w14:textId="35C8AEDE" w:rsidR="0099055B" w:rsidRPr="00C202E0" w:rsidRDefault="0099055B" w:rsidP="00C202E0">
            <w:pPr>
              <w:autoSpaceDE w:val="0"/>
              <w:autoSpaceDN w:val="0"/>
              <w:adjustRightInd w:val="0"/>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În cazul în care, la depunerea cererii de finanțare, au fost atașate inclusiv Autorizația de construire sau Autorizația de construire și Contractul de execuție lucrări, se pot depune extrasele de carte funciară si planurile de amplasament și delimitare care au constituit anexe la documentația tehnică de obținere a respectivei Autorizații de construire (extrasele de carte funciară pot fi, în acest caz, mai vechi de 30 de zile)</w:t>
            </w:r>
            <w:r w:rsidR="0049330D" w:rsidRPr="00C202E0">
              <w:rPr>
                <w:rFonts w:ascii="Trebuchet MS" w:hAnsi="Trebuchet MS" w:cstheme="minorHAnsi"/>
                <w:noProof/>
                <w:sz w:val="24"/>
                <w:szCs w:val="24"/>
              </w:rPr>
              <w:t>.</w:t>
            </w:r>
          </w:p>
          <w:p w14:paraId="6EE954C9" w14:textId="08669092" w:rsidR="0049330D" w:rsidRPr="00C202E0" w:rsidRDefault="0049330D" w:rsidP="00C202E0">
            <w:pPr>
              <w:autoSpaceDE w:val="0"/>
              <w:autoSpaceDN w:val="0"/>
              <w:adjustRightInd w:val="0"/>
              <w:spacing w:line="360" w:lineRule="auto"/>
              <w:jc w:val="both"/>
              <w:rPr>
                <w:rFonts w:ascii="Trebuchet MS" w:eastAsia="SimSun" w:hAnsi="Trebuchet MS" w:cstheme="minorHAnsi"/>
                <w:noProof/>
                <w:sz w:val="24"/>
                <w:szCs w:val="24"/>
              </w:rPr>
            </w:pPr>
            <w:r w:rsidRPr="00C202E0">
              <w:rPr>
                <w:rFonts w:ascii="Trebuchet MS" w:hAnsi="Trebuchet MS" w:cstheme="minorHAnsi"/>
                <w:b/>
                <w:bCs/>
                <w:i/>
                <w:iCs/>
                <w:noProof/>
                <w:sz w:val="24"/>
                <w:szCs w:val="24"/>
              </w:rPr>
              <w:t>Notă: Nu se acceptă modificarea locului/amplasamentului de implementare a activităților proiectelor care implică realizarea de lucrări de construcție cu autorizație de construire.</w:t>
            </w:r>
          </w:p>
          <w:p w14:paraId="655E5AC9" w14:textId="75369463" w:rsidR="0099055B" w:rsidRPr="00C202E0" w:rsidRDefault="0099055B" w:rsidP="00C202E0">
            <w:pPr>
              <w:autoSpaceDE w:val="0"/>
              <w:autoSpaceDN w:val="0"/>
              <w:adjustRightInd w:val="0"/>
              <w:spacing w:line="360" w:lineRule="auto"/>
              <w:jc w:val="both"/>
              <w:rPr>
                <w:rFonts w:ascii="Trebuchet MS" w:eastAsia="SimSun" w:hAnsi="Trebuchet MS" w:cstheme="minorHAnsi"/>
                <w:noProof/>
                <w:sz w:val="24"/>
                <w:szCs w:val="24"/>
              </w:rPr>
            </w:pPr>
          </w:p>
          <w:p w14:paraId="0160D065" w14:textId="3873C4D5" w:rsidR="0099055B" w:rsidRPr="00C202E0" w:rsidRDefault="0099055B" w:rsidP="00C202E0">
            <w:pPr>
              <w:spacing w:line="360" w:lineRule="auto"/>
              <w:jc w:val="both"/>
              <w:rPr>
                <w:rFonts w:ascii="Trebuchet MS" w:hAnsi="Trebuchet MS" w:cstheme="minorHAnsi"/>
                <w:b/>
                <w:bCs/>
                <w:noProof/>
                <w:snapToGrid w:val="0"/>
                <w:sz w:val="24"/>
                <w:szCs w:val="24"/>
              </w:rPr>
            </w:pPr>
            <w:r w:rsidRPr="00C202E0">
              <w:rPr>
                <w:rFonts w:ascii="Trebuchet MS" w:hAnsi="Trebuchet MS" w:cstheme="minorHAnsi"/>
                <w:b/>
                <w:bCs/>
                <w:i/>
                <w:noProof/>
                <w:sz w:val="24"/>
                <w:szCs w:val="24"/>
              </w:rPr>
              <w:t>4.</w:t>
            </w:r>
            <w:r w:rsidRPr="00C202E0">
              <w:rPr>
                <w:rFonts w:ascii="Trebuchet MS" w:hAnsi="Trebuchet MS" w:cstheme="minorHAnsi"/>
                <w:b/>
                <w:bCs/>
                <w:noProof/>
                <w:snapToGrid w:val="0"/>
                <w:sz w:val="24"/>
                <w:szCs w:val="24"/>
              </w:rPr>
              <w:t xml:space="preserve"> Lista de echipamente și/sau lucrări și/sau servicii cu încadrarea acestora pe secțiunea de cheltuieli eligibile /ne-eligibile </w:t>
            </w:r>
          </w:p>
          <w:p w14:paraId="7A276FAE" w14:textId="77777777" w:rsidR="0099055B" w:rsidRPr="00C202E0" w:rsidRDefault="0099055B" w:rsidP="00C202E0">
            <w:pPr>
              <w:spacing w:line="360" w:lineRule="auto"/>
              <w:jc w:val="both"/>
              <w:rPr>
                <w:rFonts w:ascii="Trebuchet MS" w:hAnsi="Trebuchet MS" w:cstheme="minorHAnsi"/>
                <w:noProof/>
                <w:sz w:val="24"/>
                <w:szCs w:val="24"/>
                <w:lang w:eastAsia="ro-RO"/>
              </w:rPr>
            </w:pPr>
            <w:r w:rsidRPr="00C202E0">
              <w:rPr>
                <w:rFonts w:ascii="Trebuchet MS" w:hAnsi="Trebuchet MS" w:cstheme="minorHAnsi"/>
                <w:noProof/>
                <w:sz w:val="24"/>
                <w:szCs w:val="24"/>
                <w:lang w:eastAsia="ro-RO"/>
              </w:rPr>
              <w:t>Se vor evidenţia cele două tipuri de cheltuieli (eligibile/ne-eligibile) cu menționarea prețurilor acestora, iar informațiile vor fi corelate cu bugetul proiectului.</w:t>
            </w:r>
          </w:p>
          <w:p w14:paraId="424B52A2" w14:textId="4EB6331A" w:rsidR="0099055B" w:rsidRPr="00C202E0" w:rsidRDefault="0099055B" w:rsidP="00C202E0">
            <w:pPr>
              <w:autoSpaceDE w:val="0"/>
              <w:autoSpaceDN w:val="0"/>
              <w:adjustRightInd w:val="0"/>
              <w:spacing w:line="360" w:lineRule="auto"/>
              <w:jc w:val="both"/>
              <w:rPr>
                <w:rFonts w:ascii="Trebuchet MS" w:eastAsia="SimSun" w:hAnsi="Trebuchet MS" w:cstheme="minorHAnsi"/>
                <w:noProof/>
                <w:sz w:val="24"/>
                <w:szCs w:val="24"/>
              </w:rPr>
            </w:pPr>
          </w:p>
          <w:p w14:paraId="102F2657" w14:textId="235058C2" w:rsidR="0099055B" w:rsidRPr="00C202E0" w:rsidRDefault="0099055B" w:rsidP="00C202E0">
            <w:pPr>
              <w:spacing w:line="360" w:lineRule="auto"/>
              <w:jc w:val="both"/>
              <w:rPr>
                <w:rFonts w:ascii="Trebuchet MS" w:hAnsi="Trebuchet MS" w:cstheme="minorHAnsi"/>
                <w:b/>
                <w:bCs/>
                <w:noProof/>
                <w:snapToGrid w:val="0"/>
                <w:sz w:val="24"/>
                <w:szCs w:val="24"/>
              </w:rPr>
            </w:pPr>
            <w:r w:rsidRPr="00C202E0">
              <w:rPr>
                <w:rFonts w:ascii="Trebuchet MS" w:hAnsi="Trebuchet MS" w:cstheme="minorHAnsi"/>
                <w:b/>
                <w:bCs/>
                <w:noProof/>
                <w:snapToGrid w:val="0"/>
                <w:sz w:val="24"/>
                <w:szCs w:val="24"/>
              </w:rPr>
              <w:t>5.</w:t>
            </w:r>
            <w:r w:rsidRPr="00C202E0">
              <w:rPr>
                <w:rFonts w:ascii="Calibri" w:hAnsi="Calibri" w:cs="Calibri"/>
                <w:b/>
                <w:bCs/>
                <w:noProof/>
                <w:snapToGrid w:val="0"/>
                <w:sz w:val="24"/>
                <w:szCs w:val="24"/>
              </w:rPr>
              <w:t>Ȋ</w:t>
            </w:r>
            <w:r w:rsidRPr="00C202E0">
              <w:rPr>
                <w:rFonts w:ascii="Trebuchet MS" w:hAnsi="Trebuchet MS" w:cstheme="minorHAnsi"/>
                <w:b/>
                <w:bCs/>
                <w:noProof/>
                <w:snapToGrid w:val="0"/>
                <w:sz w:val="24"/>
                <w:szCs w:val="24"/>
              </w:rPr>
              <w:t>mputernicirea pentru semnarea electronic</w:t>
            </w:r>
            <w:r w:rsidRPr="00C202E0">
              <w:rPr>
                <w:rFonts w:ascii="Trebuchet MS" w:hAnsi="Trebuchet MS" w:cs="Trebuchet MS"/>
                <w:b/>
                <w:bCs/>
                <w:noProof/>
                <w:snapToGrid w:val="0"/>
                <w:sz w:val="24"/>
                <w:szCs w:val="24"/>
              </w:rPr>
              <w:t>ă</w:t>
            </w:r>
            <w:r w:rsidRPr="00C202E0">
              <w:rPr>
                <w:rFonts w:ascii="Trebuchet MS" w:hAnsi="Trebuchet MS" w:cstheme="minorHAnsi"/>
                <w:b/>
                <w:bCs/>
                <w:noProof/>
                <w:snapToGrid w:val="0"/>
                <w:sz w:val="24"/>
                <w:szCs w:val="24"/>
              </w:rPr>
              <w:t xml:space="preserve"> extins</w:t>
            </w:r>
            <w:r w:rsidRPr="00C202E0">
              <w:rPr>
                <w:rFonts w:ascii="Trebuchet MS" w:hAnsi="Trebuchet MS" w:cs="Trebuchet MS"/>
                <w:b/>
                <w:bCs/>
                <w:noProof/>
                <w:snapToGrid w:val="0"/>
                <w:sz w:val="24"/>
                <w:szCs w:val="24"/>
              </w:rPr>
              <w:t>ă</w:t>
            </w:r>
            <w:r w:rsidRPr="00C202E0">
              <w:rPr>
                <w:rFonts w:ascii="Trebuchet MS" w:hAnsi="Trebuchet MS" w:cstheme="minorHAnsi"/>
                <w:b/>
                <w:bCs/>
                <w:noProof/>
                <w:snapToGrid w:val="0"/>
                <w:sz w:val="24"/>
                <w:szCs w:val="24"/>
              </w:rPr>
              <w:t xml:space="preserve"> a Cererii de finan</w:t>
            </w:r>
            <w:r w:rsidRPr="00C202E0">
              <w:rPr>
                <w:rFonts w:ascii="Trebuchet MS" w:hAnsi="Trebuchet MS" w:cs="Trebuchet MS"/>
                <w:b/>
                <w:bCs/>
                <w:noProof/>
                <w:snapToGrid w:val="0"/>
                <w:sz w:val="24"/>
                <w:szCs w:val="24"/>
              </w:rPr>
              <w:t>ţ</w:t>
            </w:r>
            <w:r w:rsidRPr="00C202E0">
              <w:rPr>
                <w:rFonts w:ascii="Trebuchet MS" w:hAnsi="Trebuchet MS" w:cstheme="minorHAnsi"/>
                <w:b/>
                <w:bCs/>
                <w:noProof/>
                <w:snapToGrid w:val="0"/>
                <w:sz w:val="24"/>
                <w:szCs w:val="24"/>
              </w:rPr>
              <w:t xml:space="preserve">are </w:t>
            </w:r>
            <w:r w:rsidRPr="00C202E0">
              <w:rPr>
                <w:rFonts w:ascii="Trebuchet MS" w:hAnsi="Trebuchet MS" w:cs="Trebuchet MS"/>
                <w:b/>
                <w:bCs/>
                <w:noProof/>
                <w:snapToGrid w:val="0"/>
                <w:sz w:val="24"/>
                <w:szCs w:val="24"/>
              </w:rPr>
              <w:t>ş</w:t>
            </w:r>
            <w:r w:rsidRPr="00C202E0">
              <w:rPr>
                <w:rFonts w:ascii="Trebuchet MS" w:hAnsi="Trebuchet MS" w:cstheme="minorHAnsi"/>
                <w:b/>
                <w:bCs/>
                <w:noProof/>
                <w:snapToGrid w:val="0"/>
                <w:sz w:val="24"/>
                <w:szCs w:val="24"/>
              </w:rPr>
              <w:t>i a anexelor la cererea de finan</w:t>
            </w:r>
            <w:r w:rsidRPr="00C202E0">
              <w:rPr>
                <w:rFonts w:ascii="Trebuchet MS" w:hAnsi="Trebuchet MS" w:cs="Trebuchet MS"/>
                <w:b/>
                <w:bCs/>
                <w:noProof/>
                <w:snapToGrid w:val="0"/>
                <w:sz w:val="24"/>
                <w:szCs w:val="24"/>
              </w:rPr>
              <w:t>ț</w:t>
            </w:r>
            <w:r w:rsidRPr="00C202E0">
              <w:rPr>
                <w:rFonts w:ascii="Trebuchet MS" w:hAnsi="Trebuchet MS" w:cstheme="minorHAnsi"/>
                <w:b/>
                <w:bCs/>
                <w:noProof/>
                <w:snapToGrid w:val="0"/>
                <w:sz w:val="24"/>
                <w:szCs w:val="24"/>
              </w:rPr>
              <w:t>are (dac</w:t>
            </w:r>
            <w:r w:rsidRPr="00C202E0">
              <w:rPr>
                <w:rFonts w:ascii="Trebuchet MS" w:hAnsi="Trebuchet MS" w:cs="Trebuchet MS"/>
                <w:b/>
                <w:bCs/>
                <w:noProof/>
                <w:snapToGrid w:val="0"/>
                <w:sz w:val="24"/>
                <w:szCs w:val="24"/>
              </w:rPr>
              <w:t>ă</w:t>
            </w:r>
            <w:r w:rsidRPr="00C202E0">
              <w:rPr>
                <w:rFonts w:ascii="Trebuchet MS" w:hAnsi="Trebuchet MS" w:cstheme="minorHAnsi"/>
                <w:b/>
                <w:bCs/>
                <w:noProof/>
                <w:snapToGrid w:val="0"/>
                <w:sz w:val="24"/>
                <w:szCs w:val="24"/>
              </w:rPr>
              <w:t xml:space="preserve"> este cazul)</w:t>
            </w:r>
          </w:p>
          <w:p w14:paraId="7BDE9904" w14:textId="77777777" w:rsidR="0099055B" w:rsidRPr="00C202E0" w:rsidRDefault="0099055B" w:rsidP="00C202E0">
            <w:pPr>
              <w:spacing w:line="360" w:lineRule="auto"/>
              <w:jc w:val="both"/>
              <w:rPr>
                <w:rFonts w:ascii="Trebuchet MS" w:hAnsi="Trebuchet MS" w:cstheme="minorHAnsi"/>
                <w:noProof/>
                <w:sz w:val="24"/>
                <w:szCs w:val="24"/>
              </w:rPr>
            </w:pPr>
            <w:r w:rsidRPr="00C202E0">
              <w:rPr>
                <w:rFonts w:ascii="Calibri" w:hAnsi="Calibri" w:cs="Calibri"/>
                <w:noProof/>
                <w:sz w:val="24"/>
                <w:szCs w:val="24"/>
              </w:rPr>
              <w:t>Ȋ</w:t>
            </w:r>
            <w:r w:rsidRPr="00C202E0">
              <w:rPr>
                <w:rFonts w:ascii="Trebuchet MS" w:hAnsi="Trebuchet MS" w:cstheme="minorHAnsi"/>
                <w:noProof/>
                <w:sz w:val="24"/>
                <w:szCs w:val="24"/>
              </w:rPr>
              <w:t>n cazul în care Cererea de finanţare şi anexele la cererea de finanțare (dacă este cazul) sunt semnate cu semnătura electronică extinsă de o persoană împuternicită de reprezentantul legal al solicitantului/liderului de parteneriat, se anexează documentul de împuternicire. Acesta reprezintă un document administrativ emis de reprezentantul legal, cu respectarea prevederilor legale în vigoare.</w:t>
            </w:r>
          </w:p>
          <w:p w14:paraId="25A11E40" w14:textId="77777777" w:rsidR="0099055B" w:rsidRPr="00C202E0" w:rsidRDefault="0099055B" w:rsidP="00C202E0">
            <w:pPr>
              <w:spacing w:line="360" w:lineRule="auto"/>
              <w:jc w:val="both"/>
              <w:rPr>
                <w:rFonts w:ascii="Trebuchet MS" w:hAnsi="Trebuchet MS" w:cstheme="minorHAnsi"/>
                <w:noProof/>
                <w:sz w:val="24"/>
                <w:szCs w:val="24"/>
              </w:rPr>
            </w:pPr>
          </w:p>
          <w:p w14:paraId="3ED35E09" w14:textId="31123107" w:rsidR="0099055B" w:rsidRPr="00C202E0" w:rsidRDefault="0099055B" w:rsidP="00C202E0">
            <w:pPr>
              <w:autoSpaceDE w:val="0"/>
              <w:autoSpaceDN w:val="0"/>
              <w:adjustRightInd w:val="0"/>
              <w:spacing w:line="360" w:lineRule="auto"/>
              <w:jc w:val="both"/>
              <w:rPr>
                <w:rFonts w:ascii="Trebuchet MS" w:eastAsia="SimSun" w:hAnsi="Trebuchet MS" w:cstheme="minorHAnsi"/>
                <w:noProof/>
                <w:sz w:val="24"/>
                <w:szCs w:val="24"/>
              </w:rPr>
            </w:pPr>
            <w:r w:rsidRPr="00C202E0">
              <w:rPr>
                <w:rFonts w:ascii="Trebuchet MS" w:hAnsi="Trebuchet MS" w:cstheme="minorHAnsi"/>
                <w:b/>
                <w:bCs/>
                <w:i/>
                <w:iCs/>
                <w:noProof/>
                <w:sz w:val="24"/>
                <w:szCs w:val="24"/>
              </w:rPr>
              <w:lastRenderedPageBreak/>
              <w:t>Observație</w:t>
            </w:r>
            <w:r w:rsidRPr="00C202E0">
              <w:rPr>
                <w:rFonts w:ascii="Trebuchet MS" w:hAnsi="Trebuchet MS" w:cstheme="minorHAnsi"/>
                <w:i/>
                <w:iCs/>
                <w:noProof/>
                <w:sz w:val="24"/>
                <w:szCs w:val="24"/>
              </w:rPr>
              <w:t>: Dacă la depunere cererea de finanțare este semnată de reprezentantul legal al solicitantului/liderului de parteneriat, iar pe parcursul procesului de evaluare, selecție și contractare se împuternicește o persoană pentru semnarea electronică extinsă a răspunsurilor la solicitările de clarificări, acest document se poate prezenta odată cu răspunsul la respectiva solicitare de clarificări.</w:t>
            </w:r>
          </w:p>
          <w:p w14:paraId="53CF31CC" w14:textId="1B752D0F" w:rsidR="0099055B" w:rsidRPr="00C202E0" w:rsidRDefault="0099055B" w:rsidP="00C202E0">
            <w:pPr>
              <w:autoSpaceDE w:val="0"/>
              <w:autoSpaceDN w:val="0"/>
              <w:adjustRightInd w:val="0"/>
              <w:spacing w:line="360" w:lineRule="auto"/>
              <w:jc w:val="both"/>
              <w:rPr>
                <w:rFonts w:ascii="Trebuchet MS" w:eastAsia="SimSun" w:hAnsi="Trebuchet MS" w:cstheme="minorHAnsi"/>
                <w:noProof/>
                <w:sz w:val="24"/>
                <w:szCs w:val="24"/>
              </w:rPr>
            </w:pPr>
          </w:p>
          <w:p w14:paraId="577FEC7C" w14:textId="4C52F519" w:rsidR="0099055B" w:rsidRPr="00C202E0" w:rsidRDefault="0099055B" w:rsidP="00C202E0">
            <w:pPr>
              <w:tabs>
                <w:tab w:val="left" w:pos="0"/>
                <w:tab w:val="left" w:pos="142"/>
              </w:tabs>
              <w:spacing w:line="360" w:lineRule="auto"/>
              <w:jc w:val="both"/>
              <w:rPr>
                <w:rFonts w:ascii="Trebuchet MS" w:hAnsi="Trebuchet MS" w:cstheme="minorHAnsi"/>
                <w:b/>
                <w:bCs/>
                <w:noProof/>
                <w:sz w:val="24"/>
                <w:szCs w:val="24"/>
              </w:rPr>
            </w:pPr>
            <w:r w:rsidRPr="00C202E0">
              <w:rPr>
                <w:rFonts w:ascii="Trebuchet MS" w:hAnsi="Trebuchet MS" w:cstheme="minorHAnsi"/>
                <w:b/>
                <w:bCs/>
                <w:noProof/>
                <w:sz w:val="24"/>
                <w:szCs w:val="24"/>
              </w:rPr>
              <w:t>6. Documente pentru echipa de implementare a proiectului</w:t>
            </w:r>
          </w:p>
          <w:p w14:paraId="61A02531" w14:textId="77777777" w:rsidR="0099055B" w:rsidRPr="00C202E0" w:rsidRDefault="0099055B" w:rsidP="00C202E0">
            <w:pPr>
              <w:tabs>
                <w:tab w:val="left" w:pos="0"/>
              </w:tabs>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Se vor depune fișele de post și decizia de numire a membrilor și CV-urile echipei desemnate pentru implementarea proiectului, actualizate la date depunerii cererii de finanțare.</w:t>
            </w:r>
          </w:p>
          <w:p w14:paraId="7B872488" w14:textId="312DCCB5" w:rsidR="00F55F77" w:rsidRPr="00C202E0" w:rsidRDefault="0099055B" w:rsidP="00C202E0">
            <w:pPr>
              <w:autoSpaceDE w:val="0"/>
              <w:autoSpaceDN w:val="0"/>
              <w:adjustRightInd w:val="0"/>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În cazul în care, la data depunerii cererii de finanțare, echipa de implementare nu este nominalizată, obligatoriu se vor atașa doar fisele de post pentru pozițiile desemnate a forma această echipă, aprobate de reprezentantul legal al solicitantului.</w:t>
            </w:r>
          </w:p>
          <w:p w14:paraId="47BFE3EC" w14:textId="1AB68A66" w:rsidR="00A538E3" w:rsidRPr="00C202E0" w:rsidRDefault="0049330D" w:rsidP="00C202E0">
            <w:pPr>
              <w:pStyle w:val="criterii"/>
              <w:shd w:val="clear" w:color="auto" w:fill="auto"/>
              <w:spacing w:line="360" w:lineRule="auto"/>
              <w:rPr>
                <w:rFonts w:cstheme="minorHAnsi"/>
                <w:b w:val="0"/>
                <w:bCs w:val="0"/>
                <w:noProof/>
                <w:sz w:val="24"/>
              </w:rPr>
            </w:pPr>
            <w:r w:rsidRPr="00C202E0">
              <w:rPr>
                <w:rFonts w:cstheme="minorHAnsi"/>
                <w:noProof/>
                <w:sz w:val="24"/>
              </w:rPr>
              <w:t>7</w:t>
            </w:r>
            <w:r w:rsidR="00F55F77" w:rsidRPr="00C202E0">
              <w:rPr>
                <w:rFonts w:cstheme="minorHAnsi"/>
                <w:noProof/>
                <w:sz w:val="24"/>
              </w:rPr>
              <w:t>.</w:t>
            </w:r>
            <w:r w:rsidRPr="00C202E0">
              <w:rPr>
                <w:rFonts w:cstheme="minorHAnsi"/>
                <w:noProof/>
                <w:sz w:val="24"/>
              </w:rPr>
              <w:t>Acordul de parteneriat</w:t>
            </w:r>
            <w:r w:rsidR="008F3542" w:rsidRPr="00C202E0">
              <w:rPr>
                <w:rFonts w:cstheme="minorHAnsi"/>
                <w:noProof/>
                <w:sz w:val="24"/>
              </w:rPr>
              <w:t xml:space="preserve">, </w:t>
            </w:r>
            <w:r w:rsidR="008F3542" w:rsidRPr="00C202E0">
              <w:rPr>
                <w:rFonts w:cstheme="minorHAnsi"/>
                <w:b w:val="0"/>
                <w:bCs w:val="0"/>
                <w:noProof/>
                <w:sz w:val="24"/>
              </w:rPr>
              <w:t xml:space="preserve">însoțit de </w:t>
            </w:r>
            <w:r w:rsidR="008F3542" w:rsidRPr="00C202E0">
              <w:rPr>
                <w:rFonts w:cstheme="minorHAnsi"/>
                <w:noProof/>
                <w:sz w:val="24"/>
              </w:rPr>
              <w:t>Hotărârile fiecărui partener</w:t>
            </w:r>
            <w:r w:rsidR="008F3542" w:rsidRPr="00C202E0">
              <w:rPr>
                <w:rFonts w:cstheme="minorHAnsi"/>
                <w:b w:val="0"/>
                <w:bCs w:val="0"/>
                <w:noProof/>
                <w:sz w:val="24"/>
              </w:rPr>
              <w:t xml:space="preserve"> de a participa la asigurarea finanţării, cu indicarea sumelor cu care participă la acoperirea fiecărei categorii de cheltuieli.</w:t>
            </w:r>
          </w:p>
          <w:p w14:paraId="40B6A1C8" w14:textId="5594C7C0" w:rsidR="00F55F77" w:rsidRPr="00C202E0" w:rsidRDefault="00F55F77" w:rsidP="00C202E0">
            <w:pPr>
              <w:pStyle w:val="criterii"/>
              <w:shd w:val="clear" w:color="auto" w:fill="auto"/>
              <w:spacing w:before="0" w:after="0" w:line="360" w:lineRule="auto"/>
              <w:rPr>
                <w:rFonts w:cstheme="minorHAnsi"/>
                <w:noProof/>
                <w:sz w:val="24"/>
              </w:rPr>
            </w:pPr>
            <w:r w:rsidRPr="00C202E0">
              <w:rPr>
                <w:rFonts w:cstheme="minorHAnsi"/>
                <w:noProof/>
                <w:sz w:val="24"/>
              </w:rPr>
              <w:t>8.Ordinul/ Decizia/ Hotărârea de aprobare a proiectului (cererii de finanţare) şi a cheltuielilor aferente, în conformitate cu ultima forma a bugetului (lider și parteneri)</w:t>
            </w:r>
          </w:p>
          <w:p w14:paraId="39694A67" w14:textId="77777777" w:rsidR="00F55F77" w:rsidRPr="00C202E0" w:rsidRDefault="00F55F77"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 xml:space="preserve">În conformitate cu declarația de angajament, precum și cu ultima formă a bugetului se va transmite ordinul/decizia/hotărârea de aprobare a proiectului şi a cheltuielilor aferente. </w:t>
            </w:r>
          </w:p>
          <w:p w14:paraId="1758159B" w14:textId="77777777" w:rsidR="00F55F77" w:rsidRPr="00C202E0" w:rsidRDefault="00F55F77" w:rsidP="00C202E0">
            <w:pPr>
              <w:spacing w:line="360" w:lineRule="auto"/>
              <w:jc w:val="both"/>
              <w:rPr>
                <w:rFonts w:ascii="Trebuchet MS" w:hAnsi="Trebuchet MS" w:cstheme="minorHAnsi"/>
                <w:noProof/>
                <w:sz w:val="24"/>
                <w:szCs w:val="24"/>
              </w:rPr>
            </w:pPr>
            <w:r w:rsidRPr="00C202E0">
              <w:rPr>
                <w:rFonts w:ascii="Trebuchet MS" w:hAnsi="Trebuchet MS" w:cstheme="minorHAnsi"/>
                <w:noProof/>
                <w:sz w:val="24"/>
                <w:szCs w:val="24"/>
              </w:rPr>
              <w:t xml:space="preserve">În Ordinul/ Decizia/ Hotărârea sus-menţionată trebuie să fie incluse toate cheltuielile pe care solicitantul trebuie să le asigure pentru implementarea proiectului, în condiţiile rambursării/decontării ulterioare a cheltuielilor eligibile din instrumente structurale. </w:t>
            </w:r>
          </w:p>
          <w:p w14:paraId="29419A06" w14:textId="77777777" w:rsidR="00F55F77" w:rsidRPr="00C202E0" w:rsidRDefault="00F55F77" w:rsidP="00C202E0">
            <w:pPr>
              <w:spacing w:line="360" w:lineRule="auto"/>
              <w:jc w:val="both"/>
              <w:rPr>
                <w:rFonts w:ascii="Trebuchet MS" w:hAnsi="Trebuchet MS" w:cstheme="minorHAnsi"/>
                <w:noProof/>
                <w:sz w:val="24"/>
                <w:szCs w:val="24"/>
              </w:rPr>
            </w:pPr>
          </w:p>
          <w:p w14:paraId="54BEB34B" w14:textId="77777777" w:rsidR="00F55F77" w:rsidRPr="00C202E0" w:rsidRDefault="00F55F77" w:rsidP="00C202E0">
            <w:pPr>
              <w:spacing w:line="360" w:lineRule="auto"/>
              <w:jc w:val="both"/>
              <w:rPr>
                <w:rFonts w:ascii="Trebuchet MS" w:hAnsi="Trebuchet MS" w:cstheme="minorHAnsi"/>
                <w:noProof/>
                <w:sz w:val="24"/>
                <w:szCs w:val="24"/>
              </w:rPr>
            </w:pPr>
            <w:r w:rsidRPr="00C202E0">
              <w:rPr>
                <w:rFonts w:ascii="Trebuchet MS" w:hAnsi="Trebuchet MS" w:cstheme="minorHAnsi"/>
                <w:b/>
                <w:bCs/>
                <w:noProof/>
                <w:sz w:val="24"/>
                <w:szCs w:val="24"/>
              </w:rPr>
              <w:t>9. Hotărârea/ Decizia (Hotărârile/ Deciziile partenerilor) de aprobare a documentaţiei tehnico-economice şi a indicatorilor tehnico-economici</w:t>
            </w:r>
            <w:r w:rsidRPr="00C202E0">
              <w:rPr>
                <w:rFonts w:ascii="Trebuchet MS" w:hAnsi="Trebuchet MS" w:cstheme="minorHAnsi"/>
                <w:noProof/>
                <w:sz w:val="24"/>
                <w:szCs w:val="24"/>
              </w:rPr>
              <w:t xml:space="preserve">, inclusiv anexa privind descrierea sumară a investiţiei propuse a fi realizată prin proiect </w:t>
            </w:r>
            <w:r w:rsidRPr="00C202E0">
              <w:rPr>
                <w:rFonts w:ascii="Trebuchet MS" w:hAnsi="Trebuchet MS" w:cstheme="minorHAnsi"/>
                <w:b/>
                <w:bCs/>
                <w:noProof/>
                <w:sz w:val="24"/>
                <w:szCs w:val="24"/>
              </w:rPr>
              <w:t xml:space="preserve">în cazul în care, </w:t>
            </w:r>
            <w:r w:rsidRPr="00C202E0">
              <w:rPr>
                <w:rFonts w:ascii="Trebuchet MS" w:hAnsi="Trebuchet MS" w:cstheme="minorHAnsi"/>
                <w:b/>
                <w:bCs/>
                <w:i/>
                <w:iCs/>
                <w:noProof/>
                <w:sz w:val="24"/>
                <w:szCs w:val="24"/>
              </w:rPr>
              <w:t>la data depunerii cererii de finanțare, s-a anexat doar Avizul favorabil din partea Consiliului Interministerial de Avizare Lucrări Publice de Interes Național și Locuințe.</w:t>
            </w:r>
          </w:p>
          <w:p w14:paraId="66640BF0" w14:textId="00415D75" w:rsidR="00F55F77" w:rsidRPr="00C202E0" w:rsidRDefault="00F55F77" w:rsidP="00C202E0">
            <w:pPr>
              <w:spacing w:line="360" w:lineRule="auto"/>
              <w:ind w:left="90"/>
              <w:jc w:val="both"/>
              <w:rPr>
                <w:rFonts w:ascii="Trebuchet MS" w:hAnsi="Trebuchet MS" w:cstheme="minorHAnsi"/>
                <w:noProof/>
                <w:sz w:val="24"/>
                <w:szCs w:val="24"/>
              </w:rPr>
            </w:pPr>
          </w:p>
          <w:p w14:paraId="3D1AF3E0" w14:textId="68C44769" w:rsidR="00F55F77" w:rsidRPr="00C202E0" w:rsidRDefault="00F55F77" w:rsidP="00C202E0">
            <w:pPr>
              <w:pStyle w:val="criterii"/>
              <w:shd w:val="clear" w:color="auto" w:fill="auto"/>
              <w:spacing w:line="360" w:lineRule="auto"/>
              <w:rPr>
                <w:rFonts w:cstheme="minorHAnsi"/>
                <w:b w:val="0"/>
                <w:bCs w:val="0"/>
                <w:noProof/>
                <w:sz w:val="24"/>
              </w:rPr>
            </w:pPr>
            <w:r w:rsidRPr="00C202E0">
              <w:rPr>
                <w:rFonts w:cstheme="minorHAnsi"/>
                <w:bCs w:val="0"/>
                <w:noProof/>
                <w:sz w:val="24"/>
              </w:rPr>
              <w:lastRenderedPageBreak/>
              <w:t>1</w:t>
            </w:r>
            <w:r w:rsidR="0049330D" w:rsidRPr="00C202E0">
              <w:rPr>
                <w:rFonts w:cstheme="minorHAnsi"/>
                <w:bCs w:val="0"/>
                <w:noProof/>
                <w:sz w:val="24"/>
              </w:rPr>
              <w:t>0</w:t>
            </w:r>
            <w:r w:rsidRPr="00C202E0">
              <w:rPr>
                <w:rFonts w:cstheme="minorHAnsi"/>
                <w:bCs w:val="0"/>
                <w:noProof/>
                <w:sz w:val="24"/>
              </w:rPr>
              <w:t>.</w:t>
            </w:r>
            <w:r w:rsidRPr="00C202E0">
              <w:rPr>
                <w:rFonts w:cstheme="minorHAnsi"/>
                <w:noProof/>
                <w:sz w:val="24"/>
              </w:rPr>
              <w:t xml:space="preserve"> Formularul bugetar "Fişa proiectului finanţat/propus la finanţare în cadrul programelor aferente Politicii de coeziune a Uniunii Europene", </w:t>
            </w:r>
            <w:r w:rsidRPr="00C202E0">
              <w:rPr>
                <w:rFonts w:cstheme="minorHAnsi"/>
                <w:b w:val="0"/>
                <w:bCs w:val="0"/>
                <w:noProof/>
                <w:sz w:val="24"/>
              </w:rPr>
              <w:t xml:space="preserve">aferent proiectului propus, semnat și ștampilat de către ordonatorul principal de credite, în conformitate cu prevederile art. 2 (3) din H.G. nr. 829/2022 si </w:t>
            </w:r>
            <w:r w:rsidRPr="00C202E0">
              <w:rPr>
                <w:rFonts w:eastAsia="CIDFont+F3" w:cstheme="minorHAnsi"/>
                <w:b w:val="0"/>
                <w:bCs w:val="0"/>
                <w:noProof/>
                <w:sz w:val="24"/>
              </w:rPr>
              <w:t>stabilit prin Scrisoarea-cadru privind contextul macroeconomic, metodologia de elaborare a proiectelor de buget pe anul bugetar în curs</w:t>
            </w:r>
          </w:p>
          <w:p w14:paraId="4E0AA121" w14:textId="5B9D3724" w:rsidR="00F55F77" w:rsidRPr="00C202E0" w:rsidRDefault="00F55F77" w:rsidP="00C202E0">
            <w:pPr>
              <w:pStyle w:val="ListParagraph"/>
              <w:autoSpaceDE w:val="0"/>
              <w:autoSpaceDN w:val="0"/>
              <w:adjustRightInd w:val="0"/>
              <w:spacing w:line="360" w:lineRule="auto"/>
              <w:ind w:left="0"/>
              <w:jc w:val="both"/>
              <w:rPr>
                <w:rFonts w:ascii="Trebuchet MS" w:hAnsi="Trebuchet MS" w:cstheme="minorHAnsi"/>
                <w:noProof/>
                <w:sz w:val="24"/>
                <w:szCs w:val="24"/>
              </w:rPr>
            </w:pPr>
            <w:r w:rsidRPr="00C202E0">
              <w:rPr>
                <w:rFonts w:ascii="Trebuchet MS" w:hAnsi="Trebuchet MS" w:cstheme="minorHAnsi"/>
                <w:b/>
                <w:noProof/>
                <w:sz w:val="24"/>
                <w:szCs w:val="24"/>
              </w:rPr>
              <w:t>1</w:t>
            </w:r>
            <w:r w:rsidR="0049330D" w:rsidRPr="00C202E0">
              <w:rPr>
                <w:rFonts w:ascii="Trebuchet MS" w:hAnsi="Trebuchet MS" w:cstheme="minorHAnsi"/>
                <w:b/>
                <w:noProof/>
                <w:sz w:val="24"/>
                <w:szCs w:val="24"/>
              </w:rPr>
              <w:t>1</w:t>
            </w:r>
            <w:r w:rsidRPr="00C202E0">
              <w:rPr>
                <w:rFonts w:ascii="Trebuchet MS" w:hAnsi="Trebuchet MS" w:cstheme="minorHAnsi"/>
                <w:b/>
                <w:noProof/>
                <w:sz w:val="24"/>
                <w:szCs w:val="24"/>
              </w:rPr>
              <w:t>.</w:t>
            </w:r>
            <w:r w:rsidRPr="00C202E0">
              <w:rPr>
                <w:rFonts w:ascii="Trebuchet MS" w:hAnsi="Trebuchet MS" w:cstheme="minorHAnsi"/>
                <w:noProof/>
                <w:sz w:val="24"/>
                <w:szCs w:val="24"/>
              </w:rPr>
              <w:t xml:space="preserve"> </w:t>
            </w:r>
            <w:r w:rsidRPr="00C202E0">
              <w:rPr>
                <w:rFonts w:ascii="Trebuchet MS" w:hAnsi="Trebuchet MS" w:cstheme="minorHAnsi"/>
                <w:b/>
                <w:bCs/>
                <w:noProof/>
                <w:sz w:val="24"/>
                <w:szCs w:val="24"/>
              </w:rPr>
              <w:t>Formularul nr. 1 - Fişă</w:t>
            </w:r>
            <w:r w:rsidRPr="00C202E0">
              <w:rPr>
                <w:rFonts w:ascii="Trebuchet MS" w:hAnsi="Trebuchet MS" w:cstheme="minorHAnsi"/>
                <w:noProof/>
                <w:sz w:val="24"/>
                <w:szCs w:val="24"/>
              </w:rPr>
              <w:t xml:space="preserve"> de fundamentare a proiectului propus la finanţare/finanţat din fonduri europene, în conformitate cu HG. nr.829/2022</w:t>
            </w:r>
          </w:p>
          <w:p w14:paraId="47C2FC66" w14:textId="77777777" w:rsidR="00F55F77" w:rsidRPr="00C202E0" w:rsidRDefault="00F55F77" w:rsidP="00C202E0">
            <w:pPr>
              <w:pStyle w:val="ListParagraph"/>
              <w:autoSpaceDE w:val="0"/>
              <w:autoSpaceDN w:val="0"/>
              <w:adjustRightInd w:val="0"/>
              <w:spacing w:line="360" w:lineRule="auto"/>
              <w:ind w:left="0"/>
              <w:jc w:val="both"/>
              <w:rPr>
                <w:rFonts w:ascii="Trebuchet MS" w:hAnsi="Trebuchet MS" w:cstheme="minorHAnsi"/>
                <w:noProof/>
                <w:sz w:val="24"/>
                <w:szCs w:val="24"/>
              </w:rPr>
            </w:pPr>
          </w:p>
          <w:p w14:paraId="1E59C274" w14:textId="77777777" w:rsidR="00F55F77" w:rsidRPr="00C202E0" w:rsidRDefault="00F55F77">
            <w:pPr>
              <w:numPr>
                <w:ilvl w:val="0"/>
                <w:numId w:val="14"/>
              </w:numPr>
              <w:spacing w:line="360" w:lineRule="auto"/>
              <w:ind w:left="1440"/>
              <w:jc w:val="both"/>
              <w:rPr>
                <w:rFonts w:ascii="Trebuchet MS" w:hAnsi="Trebuchet MS" w:cstheme="minorHAnsi"/>
                <w:noProof/>
                <w:sz w:val="24"/>
                <w:szCs w:val="24"/>
              </w:rPr>
            </w:pPr>
            <w:r w:rsidRPr="00C202E0">
              <w:rPr>
                <w:rFonts w:ascii="Trebuchet MS" w:hAnsi="Trebuchet MS" w:cstheme="minorHAnsi"/>
                <w:noProof/>
                <w:sz w:val="24"/>
                <w:szCs w:val="24"/>
              </w:rPr>
              <w:t>AM POR Sud Muntenia poate solicita și alte documente considerate necesare în procesul de evaluare, selecție și contractare.</w:t>
            </w:r>
          </w:p>
          <w:p w14:paraId="7485971B" w14:textId="77777777" w:rsidR="00F55F77" w:rsidRPr="00C202E0" w:rsidRDefault="00F55F77" w:rsidP="00C202E0">
            <w:pPr>
              <w:spacing w:line="360" w:lineRule="auto"/>
              <w:ind w:left="720"/>
              <w:jc w:val="both"/>
              <w:rPr>
                <w:rFonts w:ascii="Trebuchet MS" w:hAnsi="Trebuchet MS" w:cstheme="minorHAnsi"/>
                <w:noProof/>
                <w:sz w:val="24"/>
                <w:szCs w:val="24"/>
                <w:lang w:eastAsia="ro-RO"/>
              </w:rPr>
            </w:pPr>
          </w:p>
          <w:p w14:paraId="09364964" w14:textId="4CA168DF" w:rsidR="00DA693E" w:rsidRPr="00C202E0" w:rsidRDefault="00F55F77">
            <w:pPr>
              <w:numPr>
                <w:ilvl w:val="0"/>
                <w:numId w:val="14"/>
              </w:numPr>
              <w:spacing w:line="360" w:lineRule="auto"/>
              <w:ind w:left="1440"/>
              <w:jc w:val="both"/>
              <w:rPr>
                <w:rFonts w:ascii="Trebuchet MS" w:hAnsi="Trebuchet MS" w:cstheme="minorHAnsi"/>
                <w:noProof/>
                <w:sz w:val="24"/>
                <w:szCs w:val="24"/>
                <w:lang w:eastAsia="ro-RO"/>
              </w:rPr>
            </w:pPr>
            <w:r w:rsidRPr="00C202E0">
              <w:rPr>
                <w:rFonts w:ascii="Trebuchet MS" w:hAnsi="Trebuchet MS" w:cstheme="minorHAnsi"/>
                <w:noProof/>
                <w:sz w:val="24"/>
                <w:szCs w:val="24"/>
                <w:lang w:eastAsia="ro-RO"/>
              </w:rPr>
              <w:t xml:space="preserve">În cazul în care solicitantul nu depune documentele enumerate în cadrul prezentei secțiuni cel mai târziu în termenul maxim de </w:t>
            </w:r>
            <w:r w:rsidR="0049330D" w:rsidRPr="00C202E0">
              <w:rPr>
                <w:rFonts w:ascii="Trebuchet MS" w:hAnsi="Trebuchet MS" w:cstheme="minorHAnsi"/>
                <w:noProof/>
                <w:sz w:val="24"/>
                <w:szCs w:val="24"/>
                <w:lang w:eastAsia="ro-RO"/>
              </w:rPr>
              <w:t>15</w:t>
            </w:r>
            <w:r w:rsidRPr="00C202E0">
              <w:rPr>
                <w:rFonts w:ascii="Trebuchet MS" w:hAnsi="Trebuchet MS" w:cstheme="minorHAnsi"/>
                <w:noProof/>
                <w:sz w:val="24"/>
                <w:szCs w:val="24"/>
                <w:lang w:eastAsia="ro-RO"/>
              </w:rPr>
              <w:t xml:space="preserve"> zile lucrătoare </w:t>
            </w:r>
            <w:r w:rsidRPr="00C202E0">
              <w:rPr>
                <w:rFonts w:ascii="Trebuchet MS" w:hAnsi="Trebuchet MS" w:cstheme="minorHAnsi"/>
                <w:noProof/>
                <w:sz w:val="24"/>
                <w:szCs w:val="24"/>
              </w:rPr>
              <w:t xml:space="preserve">de la primirea notificarii privind demararea </w:t>
            </w:r>
            <w:r w:rsidRPr="00C202E0">
              <w:rPr>
                <w:rFonts w:ascii="Trebuchet MS" w:hAnsi="Trebuchet MS" w:cstheme="minorHAnsi"/>
                <w:noProof/>
                <w:sz w:val="24"/>
                <w:szCs w:val="24"/>
                <w:lang w:eastAsia="ro-RO"/>
              </w:rPr>
              <w:t>etapei contractuale, proiectul va fi respins de la finanțare.</w:t>
            </w:r>
          </w:p>
        </w:tc>
      </w:tr>
    </w:tbl>
    <w:p w14:paraId="783B54AD" w14:textId="07DD7458" w:rsidR="00A538E3" w:rsidRPr="00C202E0" w:rsidRDefault="00A538E3" w:rsidP="00C202E0">
      <w:pPr>
        <w:rPr>
          <w:rFonts w:ascii="Trebuchet MS" w:hAnsi="Trebuchet MS"/>
          <w:i/>
          <w:noProof/>
          <w:sz w:val="24"/>
          <w:szCs w:val="24"/>
        </w:rPr>
      </w:pPr>
    </w:p>
    <w:p w14:paraId="55C4FD2E" w14:textId="77777777" w:rsidR="00F53D89" w:rsidRPr="00C202E0" w:rsidRDefault="00F53D89" w:rsidP="00C202E0">
      <w:pPr>
        <w:rPr>
          <w:rFonts w:ascii="Trebuchet MS" w:hAnsi="Trebuchet MS"/>
          <w:i/>
          <w:noProof/>
          <w:sz w:val="24"/>
          <w:szCs w:val="24"/>
        </w:rPr>
      </w:pPr>
    </w:p>
    <w:p w14:paraId="57D25449" w14:textId="6EEEB823" w:rsidR="006907AC" w:rsidRPr="00C202E0" w:rsidRDefault="00566CCA" w:rsidP="00C202E0">
      <w:pPr>
        <w:pStyle w:val="Heading1"/>
        <w:rPr>
          <w:rFonts w:ascii="Trebuchet MS" w:hAnsi="Trebuchet MS"/>
          <w:b/>
          <w:bCs/>
          <w:noProof/>
          <w:color w:val="auto"/>
          <w:sz w:val="28"/>
          <w:szCs w:val="28"/>
        </w:rPr>
      </w:pPr>
      <w:bookmarkStart w:id="115" w:name="_Toc126652949"/>
      <w:bookmarkStart w:id="116" w:name="_Toc126847040"/>
      <w:r w:rsidRPr="00C202E0">
        <w:rPr>
          <w:rFonts w:ascii="Trebuchet MS" w:hAnsi="Trebuchet MS"/>
          <w:b/>
          <w:bCs/>
          <w:noProof/>
          <w:color w:val="auto"/>
          <w:sz w:val="28"/>
          <w:szCs w:val="28"/>
        </w:rPr>
        <w:t>6.</w:t>
      </w:r>
      <w:r w:rsidRPr="00C202E0">
        <w:rPr>
          <w:rFonts w:ascii="Trebuchet MS" w:hAnsi="Trebuchet MS"/>
          <w:b/>
          <w:bCs/>
          <w:noProof/>
          <w:color w:val="auto"/>
          <w:sz w:val="28"/>
          <w:szCs w:val="28"/>
        </w:rPr>
        <w:tab/>
        <w:t>PROCESUL DE EVALUARE, SELECȚIE ȘI CONTRACTARE A PROIECTELOR</w:t>
      </w:r>
      <w:bookmarkEnd w:id="115"/>
      <w:bookmarkEnd w:id="116"/>
      <w:r w:rsidRPr="00C202E0">
        <w:rPr>
          <w:rFonts w:ascii="Trebuchet MS" w:hAnsi="Trebuchet MS"/>
          <w:b/>
          <w:bCs/>
          <w:noProof/>
          <w:color w:val="auto"/>
          <w:sz w:val="28"/>
          <w:szCs w:val="28"/>
        </w:rPr>
        <w:t xml:space="preserve"> </w:t>
      </w:r>
      <w:r w:rsidRPr="00C202E0">
        <w:rPr>
          <w:rFonts w:ascii="Trebuchet MS" w:hAnsi="Trebuchet MS"/>
          <w:b/>
          <w:bCs/>
          <w:noProof/>
          <w:color w:val="auto"/>
          <w:sz w:val="28"/>
          <w:szCs w:val="28"/>
        </w:rPr>
        <w:tab/>
      </w:r>
    </w:p>
    <w:p w14:paraId="630959D9" w14:textId="77777777" w:rsidR="00D67ECA" w:rsidRPr="00C202E0" w:rsidRDefault="00566CCA" w:rsidP="00C202E0">
      <w:pPr>
        <w:pStyle w:val="Heading2"/>
        <w:rPr>
          <w:rFonts w:ascii="Trebuchet MS" w:hAnsi="Trebuchet MS"/>
          <w:b/>
          <w:bCs/>
          <w:noProof/>
          <w:color w:val="auto"/>
        </w:rPr>
      </w:pPr>
      <w:bookmarkStart w:id="117" w:name="_Toc126652950"/>
      <w:bookmarkStart w:id="118" w:name="_Toc126847041"/>
      <w:r w:rsidRPr="00C202E0">
        <w:rPr>
          <w:rFonts w:ascii="Trebuchet MS" w:hAnsi="Trebuchet MS"/>
          <w:b/>
          <w:bCs/>
          <w:noProof/>
          <w:color w:val="auto"/>
        </w:rPr>
        <w:t>6.1.</w:t>
      </w:r>
      <w:r w:rsidRPr="00C202E0">
        <w:rPr>
          <w:rFonts w:ascii="Trebuchet MS" w:hAnsi="Trebuchet MS"/>
          <w:b/>
          <w:bCs/>
          <w:noProof/>
          <w:color w:val="auto"/>
        </w:rPr>
        <w:tab/>
        <w:t>Conformitate administrativă și eligibilitate</w:t>
      </w:r>
      <w:bookmarkEnd w:id="117"/>
      <w:bookmarkEnd w:id="118"/>
      <w:r w:rsidRPr="00C202E0">
        <w:rPr>
          <w:rFonts w:ascii="Trebuchet MS" w:hAnsi="Trebuchet MS"/>
          <w:b/>
          <w:bCs/>
          <w:noProof/>
          <w:color w:val="auto"/>
        </w:rPr>
        <w:t xml:space="preserve"> </w:t>
      </w:r>
    </w:p>
    <w:p w14:paraId="21D8FD46" w14:textId="78B8C277" w:rsidR="00566CCA" w:rsidRPr="00C202E0" w:rsidRDefault="00566CCA" w:rsidP="00C202E0">
      <w:pPr>
        <w:pStyle w:val="Heading2"/>
        <w:rPr>
          <w:rFonts w:ascii="Trebuchet MS" w:hAnsi="Trebuchet MS"/>
          <w:noProof/>
          <w:color w:val="auto"/>
        </w:rPr>
      </w:pPr>
      <w:r w:rsidRPr="00C202E0">
        <w:rPr>
          <w:rFonts w:ascii="Trebuchet MS" w:hAnsi="Trebuchet MS"/>
          <w:noProof/>
          <w:color w:val="auto"/>
        </w:rPr>
        <w:tab/>
      </w:r>
    </w:p>
    <w:tbl>
      <w:tblPr>
        <w:tblStyle w:val="TableGrid"/>
        <w:tblW w:w="10490" w:type="dxa"/>
        <w:tblInd w:w="-147" w:type="dxa"/>
        <w:tblLook w:val="04A0" w:firstRow="1" w:lastRow="0" w:firstColumn="1" w:lastColumn="0" w:noHBand="0" w:noVBand="1"/>
      </w:tblPr>
      <w:tblGrid>
        <w:gridCol w:w="10490"/>
      </w:tblGrid>
      <w:tr w:rsidR="00351E52" w:rsidRPr="00C202E0" w14:paraId="3B821FCC" w14:textId="77777777" w:rsidTr="00AA0258">
        <w:tc>
          <w:tcPr>
            <w:tcW w:w="10490" w:type="dxa"/>
          </w:tcPr>
          <w:p w14:paraId="42F6DD05" w14:textId="77777777" w:rsidR="00222539" w:rsidRPr="00222539" w:rsidRDefault="00222539" w:rsidP="00D14D86">
            <w:pPr>
              <w:spacing w:line="360" w:lineRule="auto"/>
              <w:jc w:val="both"/>
              <w:rPr>
                <w:rFonts w:ascii="Trebuchet MS" w:hAnsi="Trebuchet MS"/>
              </w:rPr>
            </w:pPr>
            <w:r w:rsidRPr="00222539">
              <w:rPr>
                <w:rFonts w:ascii="Trebuchet MS" w:hAnsi="Trebuchet MS"/>
              </w:rPr>
              <w:t xml:space="preserve">Respectarea cerințelor de ordin administrativ și îndeplinirea condițiilor de eligibilitate, așa cum sunt prevăzute în Ghidul Solicitantului, sunt asumate prin </w:t>
            </w:r>
            <w:r w:rsidRPr="00222539">
              <w:rPr>
                <w:rFonts w:ascii="Trebuchet MS" w:hAnsi="Trebuchet MS"/>
                <w:b/>
                <w:bCs/>
              </w:rPr>
              <w:t>declarația unică</w:t>
            </w:r>
            <w:r w:rsidRPr="00222539">
              <w:rPr>
                <w:rFonts w:ascii="Trebuchet MS" w:hAnsi="Trebuchet MS"/>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1389CEE1" w14:textId="77777777" w:rsidR="00222539" w:rsidRPr="00222539" w:rsidRDefault="00222539" w:rsidP="00D14D86">
            <w:pPr>
              <w:spacing w:line="360" w:lineRule="auto"/>
              <w:jc w:val="both"/>
              <w:rPr>
                <w:rFonts w:ascii="Trebuchet MS" w:hAnsi="Trebuchet MS"/>
              </w:rPr>
            </w:pPr>
            <w:r w:rsidRPr="00222539">
              <w:rPr>
                <w:rFonts w:ascii="Trebuchet MS" w:hAnsi="Trebuchet MS"/>
              </w:rPr>
              <w:lastRenderedPageBreak/>
              <w:t>Odată cu generarea și semnarea declarației unice, solicitantului i se va aduce la cunoștință, în mod automat, prin sistemul informatic MySMIS 2021/SMIS2021+ că, în etapa de contractare, are obligația de a face dovada celor declarate.</w:t>
            </w:r>
          </w:p>
          <w:p w14:paraId="28D23AD9" w14:textId="77777777" w:rsidR="00222539" w:rsidRPr="00222539" w:rsidRDefault="00222539" w:rsidP="00D14D86">
            <w:pPr>
              <w:spacing w:line="360" w:lineRule="auto"/>
              <w:jc w:val="both"/>
              <w:rPr>
                <w:rFonts w:ascii="Trebuchet MS" w:hAnsi="Trebuchet MS"/>
              </w:rPr>
            </w:pPr>
          </w:p>
          <w:p w14:paraId="242857A6" w14:textId="77777777" w:rsidR="00222539" w:rsidRPr="00222539" w:rsidRDefault="00222539" w:rsidP="00D14D86">
            <w:pPr>
              <w:spacing w:line="360" w:lineRule="auto"/>
              <w:jc w:val="both"/>
              <w:rPr>
                <w:rFonts w:ascii="Trebuchet MS" w:hAnsi="Trebuchet MS"/>
              </w:rPr>
            </w:pPr>
            <w:r w:rsidRPr="00222539">
              <w:rPr>
                <w:rFonts w:ascii="Trebuchet MS" w:hAnsi="Trebuchet MS"/>
              </w:rPr>
              <w:t xml:space="preserve">Verificarea conformității administrative este complet digitalizată, respectiv este realizată în mod automat prin sistemul informatic MySMIS 2021, pe baza declarației unice generată de sistemul informatic MySMIS 2021. </w:t>
            </w:r>
          </w:p>
          <w:p w14:paraId="3AB7335A" w14:textId="77777777" w:rsidR="00222539" w:rsidRPr="00222539" w:rsidRDefault="00222539" w:rsidP="00D14D86">
            <w:pPr>
              <w:spacing w:line="360" w:lineRule="auto"/>
              <w:jc w:val="both"/>
              <w:rPr>
                <w:rFonts w:ascii="Trebuchet MS" w:hAnsi="Trebuchet MS"/>
              </w:rPr>
            </w:pPr>
          </w:p>
          <w:p w14:paraId="2139D871" w14:textId="77777777" w:rsidR="00222539" w:rsidRPr="00222539" w:rsidRDefault="00222539" w:rsidP="00D14D86">
            <w:pPr>
              <w:spacing w:line="360" w:lineRule="auto"/>
              <w:jc w:val="both"/>
              <w:rPr>
                <w:rFonts w:ascii="Trebuchet MS" w:hAnsi="Trebuchet MS"/>
              </w:rPr>
            </w:pPr>
            <w:r w:rsidRPr="00222539">
              <w:rPr>
                <w:rFonts w:ascii="Trebuchet MS" w:hAnsi="Trebuchet MS"/>
              </w:rPr>
              <w:t xml:space="preserve">După verificarea  conformității administrative, sistemul  informatic MySMIS 2021 va informa solicitantul sau, după caz,  liderul de parteneriat, cu privire la trecerea proiectului în etapa de evaluare tehnică și financiară, prin emiterea, în mod automat, a unei notificări prin intermediul aplicației. </w:t>
            </w:r>
          </w:p>
          <w:p w14:paraId="43312B3C" w14:textId="77777777" w:rsidR="00222539" w:rsidRPr="00222539" w:rsidRDefault="00222539" w:rsidP="00D14D86">
            <w:pPr>
              <w:spacing w:line="360" w:lineRule="auto"/>
              <w:jc w:val="both"/>
              <w:rPr>
                <w:rFonts w:ascii="Trebuchet MS" w:hAnsi="Trebuchet MS"/>
              </w:rPr>
            </w:pPr>
          </w:p>
          <w:p w14:paraId="15857264" w14:textId="505481E0" w:rsidR="00DA693E" w:rsidRPr="00C202E0" w:rsidRDefault="00222539" w:rsidP="00D14D86">
            <w:pPr>
              <w:spacing w:line="360" w:lineRule="auto"/>
              <w:jc w:val="both"/>
              <w:rPr>
                <w:rFonts w:ascii="Trebuchet MS" w:hAnsi="Trebuchet MS"/>
                <w:noProof/>
                <w:sz w:val="24"/>
                <w:szCs w:val="24"/>
              </w:rPr>
            </w:pPr>
            <w:r w:rsidRPr="00222539">
              <w:rPr>
                <w:rFonts w:ascii="Trebuchet MS" w:hAnsi="Trebuchet MS"/>
              </w:rPr>
              <w:t>În cazul în care sistemul informatic MySMIS 2021 emite o notificare de neconformitate, nu va fi demarată etapa de evaluare.</w:t>
            </w:r>
          </w:p>
        </w:tc>
      </w:tr>
    </w:tbl>
    <w:p w14:paraId="513C9C4B" w14:textId="1D44C8B5" w:rsidR="00A37804" w:rsidRPr="00C202E0" w:rsidRDefault="00A37804" w:rsidP="00C202E0">
      <w:pPr>
        <w:rPr>
          <w:rFonts w:ascii="Trebuchet MS" w:hAnsi="Trebuchet MS"/>
          <w:i/>
          <w:noProof/>
          <w:sz w:val="24"/>
          <w:szCs w:val="24"/>
        </w:rPr>
      </w:pPr>
    </w:p>
    <w:p w14:paraId="72D48AF6" w14:textId="77777777" w:rsidR="00A37804" w:rsidRPr="00C202E0" w:rsidRDefault="00A37804" w:rsidP="00C202E0">
      <w:pPr>
        <w:rPr>
          <w:rFonts w:ascii="Trebuchet MS" w:hAnsi="Trebuchet MS"/>
          <w:i/>
          <w:noProof/>
          <w:sz w:val="24"/>
          <w:szCs w:val="24"/>
        </w:rPr>
      </w:pPr>
    </w:p>
    <w:p w14:paraId="46DB1C92" w14:textId="77777777" w:rsidR="00D67ECA" w:rsidRPr="00C202E0" w:rsidRDefault="00566CCA" w:rsidP="00C202E0">
      <w:pPr>
        <w:pStyle w:val="Heading2"/>
        <w:rPr>
          <w:rFonts w:ascii="Trebuchet MS" w:hAnsi="Trebuchet MS"/>
          <w:b/>
          <w:bCs/>
          <w:noProof/>
          <w:color w:val="auto"/>
        </w:rPr>
      </w:pPr>
      <w:bookmarkStart w:id="119" w:name="_Toc126652951"/>
      <w:bookmarkStart w:id="120" w:name="_Toc126847042"/>
      <w:r w:rsidRPr="00C202E0">
        <w:rPr>
          <w:rFonts w:ascii="Trebuchet MS" w:hAnsi="Trebuchet MS"/>
          <w:b/>
          <w:bCs/>
          <w:noProof/>
          <w:color w:val="auto"/>
        </w:rPr>
        <w:t>6.2.</w:t>
      </w:r>
      <w:r w:rsidRPr="00C202E0">
        <w:rPr>
          <w:rFonts w:ascii="Trebuchet MS" w:hAnsi="Trebuchet MS"/>
          <w:b/>
          <w:bCs/>
          <w:noProof/>
          <w:color w:val="auto"/>
        </w:rPr>
        <w:tab/>
        <w:t>Evaluarea tehnică și financiară</w:t>
      </w:r>
      <w:bookmarkEnd w:id="119"/>
      <w:bookmarkEnd w:id="120"/>
    </w:p>
    <w:p w14:paraId="1C79376E" w14:textId="78C8B52B" w:rsidR="00566CCA" w:rsidRPr="00C202E0" w:rsidRDefault="00566CCA" w:rsidP="00C202E0">
      <w:pPr>
        <w:pStyle w:val="Heading2"/>
        <w:rPr>
          <w:rFonts w:ascii="Trebuchet MS" w:hAnsi="Trebuchet MS"/>
          <w:b/>
          <w:bCs/>
          <w:noProof/>
          <w:color w:val="auto"/>
        </w:rPr>
      </w:pPr>
      <w:r w:rsidRPr="00C202E0">
        <w:rPr>
          <w:rFonts w:ascii="Trebuchet MS" w:hAnsi="Trebuchet MS"/>
          <w:b/>
          <w:bCs/>
          <w:noProof/>
          <w:color w:val="auto"/>
        </w:rPr>
        <w:t xml:space="preserve"> </w:t>
      </w:r>
      <w:r w:rsidRPr="00C202E0">
        <w:rPr>
          <w:rFonts w:ascii="Trebuchet MS" w:hAnsi="Trebuchet MS"/>
          <w:b/>
          <w:bCs/>
          <w:noProof/>
          <w:color w:val="auto"/>
        </w:rPr>
        <w:tab/>
      </w:r>
    </w:p>
    <w:tbl>
      <w:tblPr>
        <w:tblStyle w:val="TableGrid"/>
        <w:tblW w:w="10490" w:type="dxa"/>
        <w:tblInd w:w="-147" w:type="dxa"/>
        <w:tblLook w:val="04A0" w:firstRow="1" w:lastRow="0" w:firstColumn="1" w:lastColumn="0" w:noHBand="0" w:noVBand="1"/>
      </w:tblPr>
      <w:tblGrid>
        <w:gridCol w:w="10490"/>
      </w:tblGrid>
      <w:tr w:rsidR="00351E52" w:rsidRPr="00C202E0" w14:paraId="10F08F66" w14:textId="77777777" w:rsidTr="00202B92">
        <w:tc>
          <w:tcPr>
            <w:tcW w:w="10490" w:type="dxa"/>
          </w:tcPr>
          <w:p w14:paraId="5AABD21B" w14:textId="77777777" w:rsidR="00553DE9" w:rsidRPr="00C202E0" w:rsidRDefault="00553DE9" w:rsidP="00C202E0">
            <w:pPr>
              <w:rPr>
                <w:rFonts w:ascii="Trebuchet MS" w:hAnsi="Trebuchet MS"/>
                <w:i/>
                <w:noProof/>
                <w:sz w:val="24"/>
                <w:szCs w:val="24"/>
              </w:rPr>
            </w:pPr>
          </w:p>
          <w:p w14:paraId="5EE3FCF2" w14:textId="79E4D427" w:rsidR="00A37804" w:rsidRPr="00C202E0" w:rsidRDefault="00F55F77" w:rsidP="00C202E0">
            <w:pPr>
              <w:rPr>
                <w:rFonts w:ascii="Trebuchet MS" w:hAnsi="Trebuchet MS"/>
                <w:i/>
                <w:noProof/>
                <w:sz w:val="24"/>
                <w:szCs w:val="24"/>
              </w:rPr>
            </w:pPr>
            <w:r w:rsidRPr="00C202E0">
              <w:rPr>
                <w:rFonts w:ascii="Trebuchet MS" w:hAnsi="Trebuchet MS"/>
                <w:i/>
                <w:noProof/>
                <w:sz w:val="24"/>
                <w:szCs w:val="24"/>
              </w:rPr>
              <w:t>NA</w:t>
            </w:r>
          </w:p>
          <w:p w14:paraId="1883BCD9" w14:textId="665D648D" w:rsidR="00DA693E" w:rsidRPr="00C202E0" w:rsidRDefault="00DA693E" w:rsidP="00C202E0">
            <w:pPr>
              <w:rPr>
                <w:rFonts w:ascii="Trebuchet MS" w:hAnsi="Trebuchet MS"/>
                <w:i/>
                <w:noProof/>
                <w:sz w:val="24"/>
                <w:szCs w:val="24"/>
              </w:rPr>
            </w:pPr>
          </w:p>
        </w:tc>
      </w:tr>
    </w:tbl>
    <w:p w14:paraId="58BAFCDE" w14:textId="77777777" w:rsidR="007C2B91" w:rsidRPr="00C202E0" w:rsidRDefault="007C2B91" w:rsidP="00C202E0">
      <w:pPr>
        <w:rPr>
          <w:rFonts w:ascii="Trebuchet MS" w:hAnsi="Trebuchet MS"/>
          <w:i/>
          <w:noProof/>
          <w:sz w:val="24"/>
          <w:szCs w:val="24"/>
        </w:rPr>
      </w:pPr>
    </w:p>
    <w:p w14:paraId="673721C1" w14:textId="77777777" w:rsidR="00D67ECA" w:rsidRPr="00C202E0" w:rsidRDefault="00566CCA" w:rsidP="00C202E0">
      <w:pPr>
        <w:pStyle w:val="Heading2"/>
        <w:rPr>
          <w:rFonts w:ascii="Trebuchet MS" w:hAnsi="Trebuchet MS"/>
          <w:b/>
          <w:bCs/>
          <w:noProof/>
          <w:color w:val="auto"/>
        </w:rPr>
      </w:pPr>
      <w:bookmarkStart w:id="121" w:name="_Toc126652952"/>
      <w:bookmarkStart w:id="122" w:name="_Toc126847043"/>
      <w:r w:rsidRPr="00C202E0">
        <w:rPr>
          <w:rFonts w:ascii="Trebuchet MS" w:hAnsi="Trebuchet MS"/>
          <w:b/>
          <w:bCs/>
          <w:noProof/>
          <w:color w:val="auto"/>
        </w:rPr>
        <w:t>6.3.</w:t>
      </w:r>
      <w:r w:rsidRPr="00C202E0">
        <w:rPr>
          <w:rFonts w:ascii="Trebuchet MS" w:hAnsi="Trebuchet MS"/>
          <w:b/>
          <w:bCs/>
          <w:noProof/>
          <w:color w:val="auto"/>
        </w:rPr>
        <w:tab/>
        <w:t>Renunțarea la cererea de finanțare</w:t>
      </w:r>
      <w:bookmarkEnd w:id="121"/>
      <w:bookmarkEnd w:id="122"/>
    </w:p>
    <w:p w14:paraId="715037FF" w14:textId="5EE3E0E2" w:rsidR="00566CCA" w:rsidRPr="00C202E0" w:rsidRDefault="00566CCA" w:rsidP="00C202E0">
      <w:pPr>
        <w:pStyle w:val="Heading2"/>
        <w:rPr>
          <w:rFonts w:ascii="Trebuchet MS" w:hAnsi="Trebuchet MS"/>
          <w:b/>
          <w:bCs/>
          <w:noProof/>
          <w:color w:val="auto"/>
        </w:rPr>
      </w:pPr>
      <w:r w:rsidRPr="00C202E0">
        <w:rPr>
          <w:rFonts w:ascii="Trebuchet MS" w:hAnsi="Trebuchet MS"/>
          <w:b/>
          <w:bCs/>
          <w:noProof/>
          <w:color w:val="auto"/>
        </w:rPr>
        <w:tab/>
      </w:r>
    </w:p>
    <w:tbl>
      <w:tblPr>
        <w:tblStyle w:val="TableGrid"/>
        <w:tblW w:w="10632" w:type="dxa"/>
        <w:tblInd w:w="-289" w:type="dxa"/>
        <w:tblLook w:val="04A0" w:firstRow="1" w:lastRow="0" w:firstColumn="1" w:lastColumn="0" w:noHBand="0" w:noVBand="1"/>
      </w:tblPr>
      <w:tblGrid>
        <w:gridCol w:w="10632"/>
      </w:tblGrid>
      <w:tr w:rsidR="00351E52" w:rsidRPr="00C202E0" w14:paraId="284B7EAD" w14:textId="77777777" w:rsidTr="00202B92">
        <w:tc>
          <w:tcPr>
            <w:tcW w:w="10632" w:type="dxa"/>
          </w:tcPr>
          <w:p w14:paraId="2AAECB30" w14:textId="77777777" w:rsidR="00553DE9" w:rsidRPr="00C202E0" w:rsidRDefault="00553DE9" w:rsidP="00C202E0">
            <w:pPr>
              <w:spacing w:line="360" w:lineRule="auto"/>
              <w:jc w:val="both"/>
              <w:rPr>
                <w:rFonts w:ascii="Trebuchet MS" w:hAnsi="Trebuchet MS" w:cstheme="minorHAnsi"/>
                <w:noProof/>
                <w:sz w:val="24"/>
                <w:szCs w:val="24"/>
                <w:lang w:eastAsia="ro-RO"/>
              </w:rPr>
            </w:pPr>
          </w:p>
          <w:p w14:paraId="1E74806C" w14:textId="77777777" w:rsidR="00D14D86" w:rsidRPr="00D14D86" w:rsidRDefault="00D14D86" w:rsidP="00D14D86">
            <w:pPr>
              <w:autoSpaceDE w:val="0"/>
              <w:autoSpaceDN w:val="0"/>
              <w:adjustRightInd w:val="0"/>
              <w:spacing w:line="360" w:lineRule="auto"/>
              <w:jc w:val="both"/>
              <w:rPr>
                <w:rFonts w:ascii="Trebuchet MS" w:hAnsi="Trebuchet MS" w:cs="MontserratRoman-Regular"/>
              </w:rPr>
            </w:pPr>
            <w:r w:rsidRPr="00D14D86">
              <w:rPr>
                <w:rFonts w:ascii="Trebuchet MS" w:hAnsi="Trebuchet MS" w:cs="MontserratRoman-Regular"/>
              </w:rPr>
              <w:t xml:space="preserve">Pe parcursul procesului de evaluare, selecție și contractare, solicitantul de finanțare are dreptul de a solicita retragerea de la finanțare a proiectului depus. </w:t>
            </w:r>
          </w:p>
          <w:p w14:paraId="766F610F" w14:textId="77777777" w:rsidR="00D14D86" w:rsidRPr="00D14D86" w:rsidRDefault="00D14D86" w:rsidP="00D14D86">
            <w:pPr>
              <w:autoSpaceDE w:val="0"/>
              <w:autoSpaceDN w:val="0"/>
              <w:adjustRightInd w:val="0"/>
              <w:spacing w:line="360" w:lineRule="auto"/>
              <w:jc w:val="both"/>
              <w:rPr>
                <w:rFonts w:ascii="Trebuchet MS" w:hAnsi="Trebuchet MS" w:cs="MontserratRoman-Regular"/>
              </w:rPr>
            </w:pPr>
            <w:r w:rsidRPr="00D14D86">
              <w:rPr>
                <w:rFonts w:ascii="Trebuchet MS"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29EB74A3" w14:textId="5F040ED8" w:rsidR="00D14D86" w:rsidRPr="00D14D86" w:rsidRDefault="00D14D86" w:rsidP="00D14D86">
            <w:pPr>
              <w:autoSpaceDE w:val="0"/>
              <w:autoSpaceDN w:val="0"/>
              <w:adjustRightInd w:val="0"/>
              <w:spacing w:line="360" w:lineRule="auto"/>
              <w:jc w:val="both"/>
              <w:rPr>
                <w:rFonts w:ascii="Trebuchet MS" w:hAnsi="Trebuchet MS" w:cs="MontserratRoman-Regular"/>
              </w:rPr>
            </w:pPr>
            <w:r w:rsidRPr="00D14D86">
              <w:rPr>
                <w:rFonts w:ascii="Trebuchet MS" w:hAnsi="Trebuchet MS" w:cs="MontserratRoman-Regular"/>
              </w:rPr>
              <w:t>a) prin sistemul electronic MySMIS 2021/SMIS 2021</w:t>
            </w:r>
          </w:p>
          <w:p w14:paraId="48E6522D" w14:textId="77777777" w:rsidR="00D14D86" w:rsidRPr="00D14D86" w:rsidRDefault="00D14D86" w:rsidP="00D14D86">
            <w:pPr>
              <w:autoSpaceDE w:val="0"/>
              <w:autoSpaceDN w:val="0"/>
              <w:adjustRightInd w:val="0"/>
              <w:spacing w:line="360" w:lineRule="auto"/>
              <w:jc w:val="both"/>
              <w:rPr>
                <w:rFonts w:ascii="Trebuchet MS" w:hAnsi="Trebuchet MS" w:cs="MontserratRoman-Regular"/>
              </w:rPr>
            </w:pPr>
            <w:r w:rsidRPr="00D14D86">
              <w:rPr>
                <w:rFonts w:ascii="Trebuchet MS" w:hAnsi="Trebuchet MS" w:cs="MontserratRoman-Regular"/>
              </w:rPr>
              <w:lastRenderedPageBreak/>
              <w:t>sau</w:t>
            </w:r>
          </w:p>
          <w:p w14:paraId="46EB74B2" w14:textId="77777777" w:rsidR="00D14D86" w:rsidRPr="00D14D86" w:rsidRDefault="00D14D86" w:rsidP="00D14D86">
            <w:pPr>
              <w:autoSpaceDE w:val="0"/>
              <w:autoSpaceDN w:val="0"/>
              <w:adjustRightInd w:val="0"/>
              <w:spacing w:line="360" w:lineRule="auto"/>
              <w:jc w:val="both"/>
              <w:rPr>
                <w:rFonts w:ascii="Trebuchet MS" w:hAnsi="Trebuchet MS" w:cs="MontserratRoman-Regular"/>
              </w:rPr>
            </w:pPr>
            <w:r w:rsidRPr="00D14D86">
              <w:rPr>
                <w:rFonts w:ascii="Trebuchet MS" w:hAnsi="Trebuchet MS" w:cs="MontserratRoman-Regular"/>
              </w:rPr>
              <w:t>b) prin completarea Formularului de retragere de la finanțare a proiectului.</w:t>
            </w:r>
          </w:p>
          <w:p w14:paraId="51E89D2A" w14:textId="77777777" w:rsidR="00D14D86" w:rsidRPr="00D14D86" w:rsidRDefault="00D14D86" w:rsidP="00D14D86">
            <w:pPr>
              <w:spacing w:line="360" w:lineRule="auto"/>
              <w:jc w:val="both"/>
              <w:rPr>
                <w:rFonts w:ascii="Trebuchet MS" w:hAnsi="Trebuchet MS" w:cs="MontserratRoman-Regular"/>
              </w:rPr>
            </w:pPr>
          </w:p>
          <w:p w14:paraId="3B78E73A" w14:textId="63E23F8E" w:rsidR="00DA693E" w:rsidRPr="00C202E0" w:rsidRDefault="00D14D86" w:rsidP="00D14D86">
            <w:pPr>
              <w:spacing w:line="360" w:lineRule="auto"/>
              <w:jc w:val="both"/>
              <w:rPr>
                <w:rFonts w:ascii="Trebuchet MS" w:hAnsi="Trebuchet MS"/>
                <w:i/>
                <w:noProof/>
                <w:sz w:val="24"/>
                <w:szCs w:val="24"/>
              </w:rPr>
            </w:pPr>
            <w:r w:rsidRPr="00D14D86">
              <w:rPr>
                <w:rFonts w:ascii="Trebuchet MS"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1F88FA9C" w14:textId="6502EC5D" w:rsidR="00873E58" w:rsidRPr="00C202E0" w:rsidRDefault="00873E58" w:rsidP="00C202E0">
      <w:pPr>
        <w:rPr>
          <w:rFonts w:ascii="Trebuchet MS" w:hAnsi="Trebuchet MS"/>
          <w:i/>
          <w:noProof/>
          <w:sz w:val="24"/>
          <w:szCs w:val="24"/>
        </w:rPr>
      </w:pPr>
    </w:p>
    <w:p w14:paraId="3C32A6BE" w14:textId="77777777" w:rsidR="00873E58" w:rsidRPr="00C202E0" w:rsidRDefault="00873E58" w:rsidP="00C202E0">
      <w:pPr>
        <w:rPr>
          <w:rFonts w:ascii="Trebuchet MS" w:hAnsi="Trebuchet MS"/>
          <w:i/>
          <w:noProof/>
          <w:sz w:val="24"/>
          <w:szCs w:val="24"/>
        </w:rPr>
      </w:pPr>
    </w:p>
    <w:p w14:paraId="2D8124F4" w14:textId="4916D948" w:rsidR="00566CCA" w:rsidRPr="00C202E0" w:rsidRDefault="00566CCA" w:rsidP="00C202E0">
      <w:pPr>
        <w:pStyle w:val="Heading2"/>
        <w:rPr>
          <w:rFonts w:ascii="Trebuchet MS" w:hAnsi="Trebuchet MS"/>
          <w:b/>
          <w:bCs/>
          <w:noProof/>
          <w:color w:val="auto"/>
        </w:rPr>
      </w:pPr>
      <w:bookmarkStart w:id="123" w:name="_Toc126652953"/>
      <w:bookmarkStart w:id="124" w:name="_Toc126847044"/>
      <w:r w:rsidRPr="00C202E0">
        <w:rPr>
          <w:rFonts w:ascii="Trebuchet MS" w:hAnsi="Trebuchet MS"/>
          <w:b/>
          <w:bCs/>
          <w:noProof/>
          <w:color w:val="auto"/>
        </w:rPr>
        <w:t>6.4.</w:t>
      </w:r>
      <w:r w:rsidRPr="00C202E0">
        <w:rPr>
          <w:rFonts w:ascii="Trebuchet MS" w:hAnsi="Trebuchet MS"/>
          <w:b/>
          <w:bCs/>
          <w:noProof/>
          <w:color w:val="auto"/>
        </w:rPr>
        <w:tab/>
        <w:t>Contestații</w:t>
      </w:r>
      <w:bookmarkEnd w:id="123"/>
      <w:bookmarkEnd w:id="124"/>
      <w:r w:rsidRPr="00C202E0">
        <w:rPr>
          <w:rFonts w:ascii="Trebuchet MS" w:hAnsi="Trebuchet MS"/>
          <w:b/>
          <w:bCs/>
          <w:noProof/>
          <w:color w:val="auto"/>
        </w:rPr>
        <w:tab/>
      </w:r>
    </w:p>
    <w:p w14:paraId="0C9A75C7" w14:textId="77777777" w:rsidR="00D67ECA" w:rsidRPr="00C202E0" w:rsidRDefault="00D67ECA" w:rsidP="00C202E0">
      <w:pPr>
        <w:rPr>
          <w:lang w:val="en-GB"/>
        </w:rPr>
      </w:pPr>
    </w:p>
    <w:tbl>
      <w:tblPr>
        <w:tblStyle w:val="TableGrid"/>
        <w:tblW w:w="10632" w:type="dxa"/>
        <w:tblInd w:w="-289" w:type="dxa"/>
        <w:tblLook w:val="04A0" w:firstRow="1" w:lastRow="0" w:firstColumn="1" w:lastColumn="0" w:noHBand="0" w:noVBand="1"/>
      </w:tblPr>
      <w:tblGrid>
        <w:gridCol w:w="10632"/>
      </w:tblGrid>
      <w:tr w:rsidR="00351E52" w:rsidRPr="00C202E0" w14:paraId="73887ED5" w14:textId="77777777" w:rsidTr="00AA0258">
        <w:tc>
          <w:tcPr>
            <w:tcW w:w="10632" w:type="dxa"/>
          </w:tcPr>
          <w:p w14:paraId="057309B8" w14:textId="77777777" w:rsidR="00D14D86" w:rsidRPr="00D14D86" w:rsidRDefault="00D14D86" w:rsidP="00D14D86">
            <w:pPr>
              <w:spacing w:line="360" w:lineRule="auto"/>
              <w:jc w:val="both"/>
              <w:rPr>
                <w:rFonts w:ascii="Trebuchet MS" w:hAnsi="Trebuchet MS"/>
                <w:bCs/>
              </w:rPr>
            </w:pPr>
            <w:r w:rsidRPr="00D14D86">
              <w:rPr>
                <w:rFonts w:ascii="Trebuchet MS" w:hAnsi="Trebuchet MS"/>
                <w:bCs/>
              </w:rPr>
              <w:t>Împotriva deciziei de respingere a finanțării se poate formula contestație pe cale administrativă, la autoritatea de management, în termenul de 5 zile lucrătoare, calculat de la data de la primirii acesteia prin sistemul informatic MySMIS 2021/SMIS 20212021/SMIS2021+.</w:t>
            </w:r>
          </w:p>
          <w:p w14:paraId="29488D58" w14:textId="77777777" w:rsidR="00D14D86" w:rsidRPr="00D14D86" w:rsidRDefault="00D14D86" w:rsidP="00D14D86">
            <w:pPr>
              <w:spacing w:line="360" w:lineRule="auto"/>
              <w:ind w:firstLine="708"/>
              <w:jc w:val="both"/>
              <w:rPr>
                <w:rFonts w:ascii="Trebuchet MS" w:hAnsi="Trebuchet MS"/>
                <w:bCs/>
              </w:rPr>
            </w:pPr>
            <w:r w:rsidRPr="00D14D86">
              <w:rPr>
                <w:rFonts w:ascii="Trebuchet MS" w:hAnsi="Trebuchet MS"/>
                <w:bCs/>
              </w:rPr>
              <w:t xml:space="preserve"> Contestația trebuie să cuprindă:</w:t>
            </w:r>
          </w:p>
          <w:p w14:paraId="5F6336F8" w14:textId="77777777" w:rsidR="00D14D86" w:rsidRPr="00D14D86" w:rsidRDefault="00D14D86" w:rsidP="00D14D86">
            <w:pPr>
              <w:spacing w:line="360" w:lineRule="auto"/>
              <w:ind w:firstLine="708"/>
              <w:jc w:val="both"/>
              <w:rPr>
                <w:rFonts w:ascii="Trebuchet MS" w:hAnsi="Trebuchet MS"/>
              </w:rPr>
            </w:pPr>
            <w:r w:rsidRPr="00D14D86">
              <w:rPr>
                <w:rFonts w:ascii="Trebuchet MS" w:hAnsi="Trebuchet MS"/>
              </w:rPr>
              <w:t>- datele de identificare ale solicitantului și cererii de finanțare: titlu, cod unic SMIS;</w:t>
            </w:r>
          </w:p>
          <w:p w14:paraId="7C40A54D" w14:textId="77777777" w:rsidR="00D14D86" w:rsidRPr="00D14D86" w:rsidRDefault="00D14D86" w:rsidP="00D14D86">
            <w:pPr>
              <w:spacing w:line="360" w:lineRule="auto"/>
              <w:ind w:firstLine="708"/>
              <w:jc w:val="both"/>
              <w:rPr>
                <w:rFonts w:ascii="Trebuchet MS" w:hAnsi="Trebuchet MS"/>
              </w:rPr>
            </w:pPr>
            <w:r w:rsidRPr="00D14D86">
              <w:rPr>
                <w:rFonts w:ascii="Trebuchet MS" w:hAnsi="Trebuchet MS"/>
                <w:bCs/>
              </w:rPr>
              <w:t>-</w:t>
            </w:r>
            <w:r w:rsidRPr="00D14D86">
              <w:rPr>
                <w:rFonts w:ascii="Trebuchet MS" w:hAnsi="Trebuchet MS"/>
              </w:rPr>
              <w:t xml:space="preserve"> datele de identificare ale reprezentantului legal al solicitantului;</w:t>
            </w:r>
          </w:p>
          <w:p w14:paraId="571279AD" w14:textId="77777777" w:rsidR="00D14D86" w:rsidRPr="00D14D86" w:rsidRDefault="00D14D86" w:rsidP="00D14D86">
            <w:pPr>
              <w:spacing w:line="360" w:lineRule="auto"/>
              <w:ind w:firstLine="708"/>
              <w:jc w:val="both"/>
              <w:rPr>
                <w:rFonts w:ascii="Trebuchet MS" w:hAnsi="Trebuchet MS"/>
                <w:bCs/>
              </w:rPr>
            </w:pPr>
            <w:r w:rsidRPr="00D14D86">
              <w:rPr>
                <w:rFonts w:ascii="Trebuchet MS" w:hAnsi="Trebuchet MS"/>
                <w:bCs/>
              </w:rPr>
              <w:t>- conținutul contestației;</w:t>
            </w:r>
          </w:p>
          <w:p w14:paraId="7AD2C1AD" w14:textId="77777777" w:rsidR="00D14D86" w:rsidRPr="00D14D86" w:rsidRDefault="00D14D86" w:rsidP="00D14D86">
            <w:pPr>
              <w:spacing w:line="360" w:lineRule="auto"/>
              <w:ind w:firstLine="708"/>
              <w:jc w:val="both"/>
              <w:rPr>
                <w:rFonts w:ascii="Trebuchet MS" w:hAnsi="Trebuchet MS"/>
                <w:bCs/>
              </w:rPr>
            </w:pPr>
            <w:r w:rsidRPr="00D14D86">
              <w:rPr>
                <w:rFonts w:ascii="Trebuchet MS" w:hAnsi="Trebuchet MS"/>
                <w:bCs/>
              </w:rPr>
              <w:t>- motivele de fapt și de drept ale contestației;</w:t>
            </w:r>
          </w:p>
          <w:p w14:paraId="025D1644" w14:textId="77777777" w:rsidR="00D14D86" w:rsidRPr="00D14D86" w:rsidRDefault="00D14D86" w:rsidP="00D14D86">
            <w:pPr>
              <w:spacing w:line="360" w:lineRule="auto"/>
              <w:ind w:firstLine="708"/>
              <w:jc w:val="both"/>
              <w:rPr>
                <w:rFonts w:ascii="Trebuchet MS" w:hAnsi="Trebuchet MS"/>
                <w:bCs/>
              </w:rPr>
            </w:pPr>
            <w:r w:rsidRPr="00D14D86">
              <w:rPr>
                <w:rFonts w:ascii="Trebuchet MS" w:hAnsi="Trebuchet MS"/>
                <w:bCs/>
              </w:rPr>
              <w:t>- dovezile pe care se întemeiază, dacă este cazul;</w:t>
            </w:r>
          </w:p>
          <w:p w14:paraId="482BF177" w14:textId="02DFF8C0" w:rsidR="00D14D86" w:rsidRPr="00D14D86" w:rsidRDefault="00D14D86" w:rsidP="00D14D86">
            <w:pPr>
              <w:spacing w:line="360" w:lineRule="auto"/>
              <w:ind w:firstLine="708"/>
              <w:jc w:val="both"/>
              <w:rPr>
                <w:rFonts w:ascii="Trebuchet MS" w:hAnsi="Trebuchet MS"/>
                <w:bCs/>
              </w:rPr>
            </w:pPr>
            <w:r w:rsidRPr="00D14D86">
              <w:rPr>
                <w:rFonts w:ascii="Trebuchet MS" w:hAnsi="Trebuchet MS"/>
                <w:bCs/>
              </w:rPr>
              <w:t>-semnătura reprezentantului legal</w:t>
            </w:r>
            <w:r w:rsidRPr="00D14D86">
              <w:rPr>
                <w:rFonts w:ascii="Trebuchet MS" w:hAnsi="Trebuchet MS"/>
              </w:rPr>
              <w:t xml:space="preserve"> </w:t>
            </w:r>
            <w:r w:rsidRPr="00D14D86">
              <w:rPr>
                <w:rFonts w:ascii="Trebuchet MS" w:hAnsi="Trebuchet MS"/>
                <w:bCs/>
              </w:rPr>
              <w:t>al solicitantului/persoanei împuternicite de către reprezentantul legal al solicitantului.</w:t>
            </w:r>
          </w:p>
          <w:p w14:paraId="58DB3600" w14:textId="77777777" w:rsidR="00D14D86" w:rsidRPr="00D14D86" w:rsidRDefault="00D14D86" w:rsidP="00D14D86">
            <w:pPr>
              <w:spacing w:line="360" w:lineRule="auto"/>
              <w:jc w:val="both"/>
              <w:rPr>
                <w:rFonts w:ascii="Trebuchet MS" w:hAnsi="Trebuchet MS"/>
                <w:bCs/>
              </w:rPr>
            </w:pPr>
          </w:p>
          <w:p w14:paraId="6CB391B0" w14:textId="77777777" w:rsidR="00D14D86" w:rsidRPr="00D14D86" w:rsidRDefault="00D14D86" w:rsidP="00D14D86">
            <w:pPr>
              <w:spacing w:line="360" w:lineRule="auto"/>
              <w:jc w:val="both"/>
              <w:rPr>
                <w:rFonts w:ascii="Trebuchet MS" w:hAnsi="Trebuchet MS"/>
                <w:bCs/>
              </w:rPr>
            </w:pPr>
            <w:r w:rsidRPr="00D14D86">
              <w:rPr>
                <w:rFonts w:ascii="Trebuchet MS" w:hAnsi="Trebuchet MS"/>
                <w:bCs/>
              </w:rPr>
              <w:t xml:space="preserve">Soluționarea contestației se va realiza în termen de 10 zile lucrătoare, calculat de la data înregistrării acesteia în sistemul informatic MySMIS 2021/SMIS 20212021/SMIS2021+. </w:t>
            </w:r>
          </w:p>
          <w:p w14:paraId="3FE8F829" w14:textId="77777777" w:rsidR="00D14D86" w:rsidRPr="00D14D86" w:rsidRDefault="00D14D86" w:rsidP="00D14D86">
            <w:pPr>
              <w:spacing w:line="360" w:lineRule="auto"/>
              <w:jc w:val="both"/>
              <w:rPr>
                <w:rFonts w:ascii="Trebuchet MS" w:hAnsi="Trebuchet MS"/>
                <w:bCs/>
              </w:rPr>
            </w:pPr>
            <w:r w:rsidRPr="00D14D86">
              <w:rPr>
                <w:rFonts w:ascii="Trebuchet MS" w:hAnsi="Trebuchet MS"/>
                <w:bCs/>
              </w:rPr>
              <w:t>Împotriva soluției stabilite prin în urma soluționării contestației se poate formula plângere, în conformitate cu prevederile Legii nr. 554/2004, cu modificările și completările ulterioare.</w:t>
            </w:r>
          </w:p>
          <w:p w14:paraId="67851409" w14:textId="77777777" w:rsidR="00D14D86" w:rsidRPr="00D14D86" w:rsidRDefault="00D14D86" w:rsidP="00D14D86">
            <w:pPr>
              <w:spacing w:line="360" w:lineRule="auto"/>
              <w:jc w:val="both"/>
              <w:rPr>
                <w:rFonts w:ascii="Trebuchet MS" w:hAnsi="Trebuchet MS"/>
                <w:bCs/>
              </w:rPr>
            </w:pPr>
          </w:p>
          <w:p w14:paraId="30B03907" w14:textId="775E809F" w:rsidR="00DA693E" w:rsidRPr="00C202E0" w:rsidRDefault="00D14D86" w:rsidP="00D14D86">
            <w:pPr>
              <w:spacing w:line="360" w:lineRule="auto"/>
              <w:jc w:val="both"/>
              <w:rPr>
                <w:rFonts w:ascii="Trebuchet MS" w:hAnsi="Trebuchet MS"/>
                <w:i/>
                <w:noProof/>
                <w:sz w:val="24"/>
                <w:szCs w:val="24"/>
              </w:rPr>
            </w:pPr>
            <w:r w:rsidRPr="00D14D86">
              <w:rPr>
                <w:rFonts w:ascii="Trebuchet MS" w:hAnsi="Trebuchet MS"/>
              </w:rPr>
              <w:t>În cazul admiterii contestației ca rezultat al reverificării modului de îndeplinire a condițiilor de eligibilitate, autoritatea de management procedează la semnarea contractului de finanțare, având în vedere considerentele deciziei de soluționare a contestației.</w:t>
            </w:r>
          </w:p>
        </w:tc>
      </w:tr>
    </w:tbl>
    <w:p w14:paraId="1B268B07" w14:textId="641457DC" w:rsidR="007C2B91" w:rsidRPr="00C202E0" w:rsidRDefault="007C2B91" w:rsidP="00C202E0">
      <w:pPr>
        <w:rPr>
          <w:rFonts w:ascii="Trebuchet MS" w:hAnsi="Trebuchet MS"/>
          <w:i/>
          <w:noProof/>
          <w:sz w:val="24"/>
          <w:szCs w:val="24"/>
        </w:rPr>
      </w:pPr>
    </w:p>
    <w:p w14:paraId="7B7B8303" w14:textId="77777777" w:rsidR="00D67ECA" w:rsidRPr="00C202E0" w:rsidRDefault="00D67ECA" w:rsidP="00C202E0">
      <w:pPr>
        <w:rPr>
          <w:rFonts w:ascii="Trebuchet MS" w:hAnsi="Trebuchet MS"/>
          <w:i/>
          <w:noProof/>
          <w:sz w:val="24"/>
          <w:szCs w:val="24"/>
        </w:rPr>
      </w:pPr>
    </w:p>
    <w:p w14:paraId="4E736D19" w14:textId="77777777" w:rsidR="00566CCA" w:rsidRPr="00C202E0" w:rsidRDefault="00566CCA" w:rsidP="00C202E0">
      <w:pPr>
        <w:pStyle w:val="Heading2"/>
        <w:rPr>
          <w:rFonts w:ascii="Trebuchet MS" w:hAnsi="Trebuchet MS"/>
          <w:b/>
          <w:bCs/>
          <w:noProof/>
          <w:color w:val="auto"/>
        </w:rPr>
      </w:pPr>
      <w:bookmarkStart w:id="125" w:name="_Toc126652954"/>
      <w:bookmarkStart w:id="126" w:name="_Toc126847045"/>
      <w:r w:rsidRPr="00C202E0">
        <w:rPr>
          <w:rFonts w:ascii="Trebuchet MS" w:hAnsi="Trebuchet MS"/>
          <w:b/>
          <w:bCs/>
          <w:noProof/>
          <w:color w:val="auto"/>
        </w:rPr>
        <w:t>6.5.</w:t>
      </w:r>
      <w:r w:rsidRPr="00C202E0">
        <w:rPr>
          <w:rFonts w:ascii="Trebuchet MS" w:hAnsi="Trebuchet MS"/>
          <w:b/>
          <w:bCs/>
          <w:noProof/>
          <w:color w:val="auto"/>
        </w:rPr>
        <w:tab/>
        <w:t>Contractarea proiectelor</w:t>
      </w:r>
      <w:bookmarkEnd w:id="125"/>
      <w:bookmarkEnd w:id="126"/>
      <w:r w:rsidRPr="00C202E0">
        <w:rPr>
          <w:rFonts w:ascii="Trebuchet MS" w:hAnsi="Trebuchet MS"/>
          <w:b/>
          <w:bCs/>
          <w:noProof/>
          <w:color w:val="auto"/>
        </w:rPr>
        <w:tab/>
      </w:r>
    </w:p>
    <w:p w14:paraId="3DC152AE" w14:textId="1CA505DF" w:rsidR="00C971FD" w:rsidRPr="00C202E0" w:rsidRDefault="00C971FD" w:rsidP="00C202E0">
      <w:pPr>
        <w:pStyle w:val="Heading3"/>
        <w:rPr>
          <w:rFonts w:ascii="Trebuchet MS" w:hAnsi="Trebuchet MS"/>
          <w:b/>
          <w:bCs/>
          <w:noProof/>
          <w:color w:val="auto"/>
          <w:sz w:val="26"/>
          <w:szCs w:val="26"/>
        </w:rPr>
      </w:pPr>
      <w:bookmarkStart w:id="127" w:name="_Toc126652955"/>
      <w:bookmarkStart w:id="128" w:name="_Toc126847046"/>
      <w:r w:rsidRPr="00C202E0">
        <w:rPr>
          <w:rFonts w:ascii="Trebuchet MS" w:hAnsi="Trebuchet MS"/>
          <w:b/>
          <w:bCs/>
          <w:noProof/>
          <w:color w:val="auto"/>
          <w:sz w:val="26"/>
          <w:szCs w:val="26"/>
        </w:rPr>
        <w:t>6.5.1.</w:t>
      </w:r>
      <w:r w:rsidR="00374489" w:rsidRPr="00C202E0">
        <w:rPr>
          <w:rFonts w:ascii="Trebuchet MS" w:hAnsi="Trebuchet MS"/>
          <w:b/>
          <w:bCs/>
          <w:noProof/>
          <w:color w:val="auto"/>
          <w:sz w:val="26"/>
          <w:szCs w:val="26"/>
        </w:rPr>
        <w:t xml:space="preserve">  </w:t>
      </w:r>
      <w:r w:rsidRPr="00C202E0">
        <w:rPr>
          <w:rFonts w:ascii="Trebuchet MS" w:hAnsi="Trebuchet MS"/>
          <w:b/>
          <w:bCs/>
          <w:noProof/>
          <w:color w:val="auto"/>
          <w:sz w:val="26"/>
          <w:szCs w:val="26"/>
        </w:rPr>
        <w:t>Stabilirea planului de monitorizare al proiectului</w:t>
      </w:r>
      <w:bookmarkEnd w:id="127"/>
      <w:bookmarkEnd w:id="128"/>
      <w:r w:rsidRPr="00C202E0">
        <w:rPr>
          <w:rFonts w:ascii="Trebuchet MS" w:hAnsi="Trebuchet MS"/>
          <w:b/>
          <w:bCs/>
          <w:noProof/>
          <w:color w:val="auto"/>
          <w:sz w:val="26"/>
          <w:szCs w:val="26"/>
        </w:rPr>
        <w:t xml:space="preserve"> </w:t>
      </w:r>
    </w:p>
    <w:p w14:paraId="01DF06CB" w14:textId="77777777" w:rsidR="00D67ECA" w:rsidRPr="00C202E0" w:rsidRDefault="00D67ECA" w:rsidP="00C202E0">
      <w:pPr>
        <w:rPr>
          <w:lang w:val="en-GB"/>
        </w:rPr>
      </w:pPr>
    </w:p>
    <w:tbl>
      <w:tblPr>
        <w:tblStyle w:val="TableGrid"/>
        <w:tblW w:w="10632" w:type="dxa"/>
        <w:tblInd w:w="-289" w:type="dxa"/>
        <w:tblLook w:val="04A0" w:firstRow="1" w:lastRow="0" w:firstColumn="1" w:lastColumn="0" w:noHBand="0" w:noVBand="1"/>
      </w:tblPr>
      <w:tblGrid>
        <w:gridCol w:w="10632"/>
      </w:tblGrid>
      <w:tr w:rsidR="00351E52" w:rsidRPr="00C202E0" w14:paraId="1349F98B" w14:textId="77777777" w:rsidTr="00AA0258">
        <w:tc>
          <w:tcPr>
            <w:tcW w:w="10632" w:type="dxa"/>
          </w:tcPr>
          <w:p w14:paraId="0DB56E2E" w14:textId="77777777" w:rsidR="00553DE9" w:rsidRPr="00C202E0" w:rsidRDefault="00553DE9" w:rsidP="007A2CBE">
            <w:pPr>
              <w:spacing w:line="360" w:lineRule="auto"/>
              <w:jc w:val="both"/>
              <w:rPr>
                <w:rFonts w:ascii="Trebuchet MS" w:hAnsi="Trebuchet MS"/>
                <w:i/>
                <w:sz w:val="24"/>
                <w:szCs w:val="24"/>
              </w:rPr>
            </w:pPr>
          </w:p>
          <w:p w14:paraId="787E7AFC" w14:textId="77777777" w:rsidR="007A2CBE" w:rsidRPr="007A2CBE" w:rsidRDefault="007A2CBE" w:rsidP="007A2CBE">
            <w:pPr>
              <w:spacing w:line="360" w:lineRule="auto"/>
              <w:jc w:val="both"/>
              <w:rPr>
                <w:rFonts w:ascii="Trebuchet MS" w:hAnsi="Trebuchet MS"/>
              </w:rPr>
            </w:pPr>
            <w:r w:rsidRPr="007A2CBE">
              <w:rPr>
                <w:rFonts w:ascii="Trebuchet MS" w:hAnsi="Trebuchet MS"/>
              </w:rPr>
              <w:t xml:space="preserve">Planul de monitorizare va acoperi cel puțin: </w:t>
            </w:r>
          </w:p>
          <w:p w14:paraId="2740FF59" w14:textId="77777777" w:rsidR="007A2CBE" w:rsidRPr="007A2CBE" w:rsidRDefault="007A2CBE">
            <w:pPr>
              <w:numPr>
                <w:ilvl w:val="0"/>
                <w:numId w:val="20"/>
              </w:numPr>
              <w:spacing w:line="360" w:lineRule="auto"/>
              <w:ind w:firstLine="0"/>
              <w:contextualSpacing/>
              <w:jc w:val="both"/>
              <w:rPr>
                <w:rFonts w:ascii="Trebuchet MS" w:hAnsi="Trebuchet MS"/>
              </w:rPr>
            </w:pPr>
            <w:r w:rsidRPr="007A2CBE">
              <w:rPr>
                <w:rFonts w:ascii="Trebuchet MS" w:hAnsi="Trebuchet MS"/>
              </w:rPr>
              <w:t xml:space="preserve">informații sau orientări privind stabilirea indicatorilor de etapă și a criteriilor și documentelor prin care se poate demonstra realizarea acestora în etapa de implementare a proiectului, </w:t>
            </w:r>
          </w:p>
          <w:p w14:paraId="0390BF18" w14:textId="77777777" w:rsidR="007A2CBE" w:rsidRPr="007A2CBE" w:rsidRDefault="007A2CBE">
            <w:pPr>
              <w:numPr>
                <w:ilvl w:val="0"/>
                <w:numId w:val="20"/>
              </w:numPr>
              <w:spacing w:line="360" w:lineRule="auto"/>
              <w:ind w:firstLine="0"/>
              <w:contextualSpacing/>
              <w:jc w:val="both"/>
              <w:rPr>
                <w:rFonts w:ascii="Trebuchet MS" w:hAnsi="Trebuchet MS"/>
              </w:rPr>
            </w:pPr>
            <w:r w:rsidRPr="007A2CBE">
              <w:rPr>
                <w:rFonts w:ascii="Trebuchet MS" w:hAnsi="Trebuchet MS"/>
              </w:rPr>
              <w:t>prevederile contractuale aplicabile indicatorilor de etapă, precum și în legătură cu importanța acestora în activitatea de monitorizare și implicațiile asociate nerespectării indicatorilor de etapă.</w:t>
            </w:r>
          </w:p>
          <w:p w14:paraId="62FFB350" w14:textId="77777777" w:rsidR="007A2CBE" w:rsidRPr="007A2CBE" w:rsidRDefault="007A2CBE" w:rsidP="007A2CBE">
            <w:pPr>
              <w:spacing w:line="360" w:lineRule="auto"/>
              <w:jc w:val="both"/>
              <w:rPr>
                <w:rFonts w:ascii="Trebuchet MS" w:hAnsi="Trebuchet MS"/>
              </w:rPr>
            </w:pPr>
          </w:p>
          <w:p w14:paraId="068EFBBA" w14:textId="77777777" w:rsidR="007A2CBE" w:rsidRPr="007A2CBE" w:rsidRDefault="007A2CBE" w:rsidP="007A2CBE">
            <w:pPr>
              <w:spacing w:line="360" w:lineRule="auto"/>
              <w:jc w:val="both"/>
              <w:rPr>
                <w:rFonts w:ascii="Trebuchet MS" w:hAnsi="Trebuchet MS"/>
              </w:rPr>
            </w:pPr>
            <w:r w:rsidRPr="007A2CBE">
              <w:rPr>
                <w:rFonts w:ascii="Trebuchet MS" w:hAnsi="Trebuchet MS"/>
              </w:rPr>
              <w:t xml:space="preserve">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365BC51E" w14:textId="77777777" w:rsidR="007A2CBE" w:rsidRPr="007A2CBE" w:rsidRDefault="007A2CBE" w:rsidP="007A2CBE">
            <w:pPr>
              <w:spacing w:before="240" w:line="360" w:lineRule="auto"/>
              <w:ind w:firstLine="22"/>
              <w:jc w:val="both"/>
              <w:rPr>
                <w:rFonts w:ascii="Trebuchet MS" w:hAnsi="Trebuchet MS"/>
              </w:rPr>
            </w:pPr>
            <w:r w:rsidRPr="007A2CBE">
              <w:rPr>
                <w:rFonts w:ascii="Trebuchet MS" w:hAnsi="Trebuchet MS"/>
              </w:rPr>
              <w:t>Planul de monitorizare va include, de asemenea, și valorile finale ale indicatorilor de realizare și de rezultat care trebuie atinse ca urmare a implementării proiectului, precum și valorile de bază și de referință ale acestora.</w:t>
            </w:r>
          </w:p>
          <w:p w14:paraId="79A5F2BA" w14:textId="77777777" w:rsidR="007A2CBE" w:rsidRPr="007A2CBE" w:rsidRDefault="007A2CBE" w:rsidP="007A2CBE">
            <w:pPr>
              <w:spacing w:before="240" w:line="360" w:lineRule="auto"/>
              <w:ind w:firstLine="22"/>
              <w:jc w:val="both"/>
              <w:rPr>
                <w:rFonts w:ascii="Trebuchet MS" w:hAnsi="Trebuchet MS"/>
              </w:rPr>
            </w:pPr>
            <w:r w:rsidRPr="007A2CBE">
              <w:rPr>
                <w:rFonts w:ascii="Trebuchet MS" w:hAnsi="Trebuchet MS"/>
              </w:rPr>
              <w:t>Pe baza informațiilor incluse în cererea de finanțare și, dacă este cazul, a informațiilor suplimentare solicitate solicitantului, autoritatea de management verifică și validează indicatorii de etapă care vor prevăzuți în Planul de monitorizare a proiectului, în acord cu prevederile legislative aplicabile și ale instrucțiunilor și orientărilor metodologice emise de Ministerul Investițiilor și Proiectelor Europene.</w:t>
            </w:r>
          </w:p>
          <w:p w14:paraId="4A49FBB4" w14:textId="6E5DB9CF" w:rsidR="00DA693E" w:rsidRPr="00C202E0" w:rsidRDefault="007A2CBE" w:rsidP="007A2CBE">
            <w:pPr>
              <w:spacing w:line="360" w:lineRule="auto"/>
              <w:jc w:val="both"/>
              <w:rPr>
                <w:rFonts w:ascii="Trebuchet MS" w:hAnsi="Trebuchet MS"/>
                <w:i/>
                <w:noProof/>
                <w:sz w:val="24"/>
                <w:szCs w:val="24"/>
              </w:rPr>
            </w:pPr>
            <w:r w:rsidRPr="007A2CBE">
              <w:rPr>
                <w:rFonts w:ascii="Trebuchet MS" w:hAnsi="Trebuchet MS"/>
              </w:rPr>
              <w:t>Planul de monitorizare al proiectului poate face obiectul unor modificări la contractul de finanțare.</w:t>
            </w:r>
          </w:p>
        </w:tc>
      </w:tr>
    </w:tbl>
    <w:p w14:paraId="6FD49AF7" w14:textId="0450880C" w:rsidR="006907AC" w:rsidRPr="00C202E0" w:rsidRDefault="006907AC" w:rsidP="00C202E0">
      <w:pPr>
        <w:ind w:firstLine="708"/>
        <w:rPr>
          <w:rFonts w:ascii="Trebuchet MS" w:hAnsi="Trebuchet MS"/>
          <w:i/>
          <w:noProof/>
          <w:sz w:val="24"/>
          <w:szCs w:val="24"/>
        </w:rPr>
      </w:pPr>
    </w:p>
    <w:p w14:paraId="207FE3B7" w14:textId="583662A1" w:rsidR="00553DE9" w:rsidRDefault="00553DE9" w:rsidP="00C202E0">
      <w:pPr>
        <w:ind w:firstLine="708"/>
        <w:rPr>
          <w:rFonts w:ascii="Trebuchet MS" w:hAnsi="Trebuchet MS"/>
          <w:i/>
          <w:noProof/>
          <w:sz w:val="24"/>
          <w:szCs w:val="24"/>
        </w:rPr>
      </w:pPr>
    </w:p>
    <w:p w14:paraId="39729F58" w14:textId="7D57B92C" w:rsidR="007A2CBE" w:rsidRDefault="007A2CBE" w:rsidP="00C202E0">
      <w:pPr>
        <w:ind w:firstLine="708"/>
        <w:rPr>
          <w:rFonts w:ascii="Trebuchet MS" w:hAnsi="Trebuchet MS"/>
          <w:i/>
          <w:noProof/>
          <w:sz w:val="24"/>
          <w:szCs w:val="24"/>
        </w:rPr>
      </w:pPr>
    </w:p>
    <w:p w14:paraId="2967D4C2" w14:textId="692D6204" w:rsidR="007A2CBE" w:rsidRDefault="007A2CBE" w:rsidP="00C202E0">
      <w:pPr>
        <w:ind w:firstLine="708"/>
        <w:rPr>
          <w:rFonts w:ascii="Trebuchet MS" w:hAnsi="Trebuchet MS"/>
          <w:i/>
          <w:noProof/>
          <w:sz w:val="24"/>
          <w:szCs w:val="24"/>
        </w:rPr>
      </w:pPr>
    </w:p>
    <w:p w14:paraId="0D161B28" w14:textId="77777777" w:rsidR="007A2CBE" w:rsidRPr="00C202E0" w:rsidRDefault="007A2CBE" w:rsidP="00C202E0">
      <w:pPr>
        <w:ind w:firstLine="708"/>
        <w:rPr>
          <w:rFonts w:ascii="Trebuchet MS" w:hAnsi="Trebuchet MS"/>
          <w:i/>
          <w:noProof/>
          <w:sz w:val="24"/>
          <w:szCs w:val="24"/>
        </w:rPr>
      </w:pPr>
    </w:p>
    <w:p w14:paraId="3D2D245C" w14:textId="4C5E171B" w:rsidR="00566CCA" w:rsidRPr="00C202E0" w:rsidRDefault="00566CCA" w:rsidP="00C202E0">
      <w:pPr>
        <w:pStyle w:val="Heading3"/>
        <w:rPr>
          <w:rFonts w:ascii="Trebuchet MS" w:hAnsi="Trebuchet MS"/>
          <w:b/>
          <w:bCs/>
          <w:noProof/>
          <w:color w:val="auto"/>
          <w:sz w:val="26"/>
          <w:szCs w:val="26"/>
        </w:rPr>
      </w:pPr>
      <w:bookmarkStart w:id="129" w:name="_Toc126652956"/>
      <w:bookmarkStart w:id="130" w:name="_Toc126847047"/>
      <w:r w:rsidRPr="00C202E0">
        <w:rPr>
          <w:rFonts w:ascii="Trebuchet MS" w:hAnsi="Trebuchet MS"/>
          <w:b/>
          <w:bCs/>
          <w:noProof/>
          <w:color w:val="auto"/>
          <w:sz w:val="26"/>
          <w:szCs w:val="26"/>
        </w:rPr>
        <w:t>6.5.</w:t>
      </w:r>
      <w:r w:rsidR="00C971FD" w:rsidRPr="00C202E0">
        <w:rPr>
          <w:rFonts w:ascii="Trebuchet MS" w:hAnsi="Trebuchet MS"/>
          <w:b/>
          <w:bCs/>
          <w:noProof/>
          <w:color w:val="auto"/>
          <w:sz w:val="26"/>
          <w:szCs w:val="26"/>
        </w:rPr>
        <w:t>2</w:t>
      </w:r>
      <w:r w:rsidRPr="00C202E0">
        <w:rPr>
          <w:rFonts w:ascii="Trebuchet MS" w:hAnsi="Trebuchet MS"/>
          <w:b/>
          <w:bCs/>
          <w:noProof/>
          <w:color w:val="auto"/>
          <w:sz w:val="26"/>
          <w:szCs w:val="26"/>
        </w:rPr>
        <w:t>.</w:t>
      </w:r>
      <w:r w:rsidR="00374489" w:rsidRPr="00C202E0">
        <w:rPr>
          <w:rFonts w:ascii="Trebuchet MS" w:hAnsi="Trebuchet MS"/>
          <w:b/>
          <w:bCs/>
          <w:noProof/>
          <w:color w:val="auto"/>
          <w:sz w:val="26"/>
          <w:szCs w:val="26"/>
        </w:rPr>
        <w:t xml:space="preserve">  </w:t>
      </w:r>
      <w:r w:rsidRPr="00C202E0">
        <w:rPr>
          <w:rFonts w:ascii="Trebuchet MS" w:hAnsi="Trebuchet MS"/>
          <w:b/>
          <w:bCs/>
          <w:noProof/>
          <w:color w:val="auto"/>
          <w:sz w:val="26"/>
          <w:szCs w:val="26"/>
        </w:rPr>
        <w:t>Semnarea contractului de finanțare</w:t>
      </w:r>
      <w:bookmarkEnd w:id="129"/>
      <w:bookmarkEnd w:id="130"/>
    </w:p>
    <w:p w14:paraId="50A93AF4" w14:textId="77777777" w:rsidR="00D67ECA" w:rsidRPr="00C202E0" w:rsidRDefault="00D67ECA" w:rsidP="00C202E0">
      <w:pPr>
        <w:rPr>
          <w:lang w:val="en-GB"/>
        </w:rPr>
      </w:pPr>
    </w:p>
    <w:tbl>
      <w:tblPr>
        <w:tblStyle w:val="TableGrid"/>
        <w:tblW w:w="10632" w:type="dxa"/>
        <w:tblInd w:w="-289" w:type="dxa"/>
        <w:tblLook w:val="04A0" w:firstRow="1" w:lastRow="0" w:firstColumn="1" w:lastColumn="0" w:noHBand="0" w:noVBand="1"/>
      </w:tblPr>
      <w:tblGrid>
        <w:gridCol w:w="10632"/>
      </w:tblGrid>
      <w:tr w:rsidR="00351E52" w:rsidRPr="00C202E0" w14:paraId="12A44711" w14:textId="77777777" w:rsidTr="00AA0258">
        <w:tc>
          <w:tcPr>
            <w:tcW w:w="10632" w:type="dxa"/>
          </w:tcPr>
          <w:p w14:paraId="197D6128" w14:textId="77777777" w:rsidR="007A2CBE" w:rsidRPr="007A2CBE" w:rsidRDefault="007A2CBE" w:rsidP="007A2CBE">
            <w:pPr>
              <w:spacing w:line="360" w:lineRule="auto"/>
              <w:jc w:val="both"/>
              <w:rPr>
                <w:rFonts w:ascii="Trebuchet MS" w:hAnsi="Trebuchet MS" w:cs="Calibri"/>
                <w:lang w:eastAsia="ro-RO"/>
              </w:rPr>
            </w:pPr>
            <w:r w:rsidRPr="007A2CBE">
              <w:rPr>
                <w:rFonts w:ascii="Trebuchet MS" w:hAnsi="Trebuchet MS" w:cs="Calibri"/>
                <w:lang w:eastAsia="ro-RO"/>
              </w:rPr>
              <w:t>Solicitantul va semna contractul de finanțare în termen de 5 zile lucrătoare de la data notificării acestuia de către Autoritatea de Management a Programului Regional Sud Muntenia.</w:t>
            </w:r>
          </w:p>
          <w:p w14:paraId="7A0501E3" w14:textId="77777777" w:rsidR="007A2CBE" w:rsidRPr="007A2CBE" w:rsidRDefault="007A2CBE" w:rsidP="007A2CBE">
            <w:pPr>
              <w:spacing w:line="360" w:lineRule="auto"/>
              <w:jc w:val="both"/>
              <w:rPr>
                <w:rFonts w:ascii="Trebuchet MS" w:hAnsi="Trebuchet MS" w:cs="Calibri"/>
              </w:rPr>
            </w:pPr>
          </w:p>
          <w:p w14:paraId="246A073C" w14:textId="2D2650CF" w:rsidR="00DA693E" w:rsidRPr="00C202E0" w:rsidRDefault="007A2CBE" w:rsidP="007A2CBE">
            <w:pPr>
              <w:spacing w:line="360" w:lineRule="auto"/>
              <w:jc w:val="both"/>
              <w:rPr>
                <w:rFonts w:ascii="Trebuchet MS" w:hAnsi="Trebuchet MS"/>
                <w:i/>
                <w:noProof/>
                <w:sz w:val="24"/>
                <w:szCs w:val="24"/>
              </w:rPr>
            </w:pPr>
            <w:r w:rsidRPr="007A2CBE">
              <w:rPr>
                <w:rFonts w:ascii="Trebuchet MS" w:hAnsi="Trebuchet MS" w:cs="Calibri"/>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tc>
      </w:tr>
    </w:tbl>
    <w:p w14:paraId="77B2E0E1" w14:textId="4DC8B7A1" w:rsidR="006907AC" w:rsidRPr="00C202E0" w:rsidRDefault="006907AC" w:rsidP="00C202E0">
      <w:pPr>
        <w:ind w:firstLine="708"/>
        <w:rPr>
          <w:rFonts w:ascii="Trebuchet MS" w:hAnsi="Trebuchet MS"/>
          <w:i/>
          <w:noProof/>
          <w:sz w:val="24"/>
          <w:szCs w:val="24"/>
        </w:rPr>
      </w:pPr>
    </w:p>
    <w:p w14:paraId="2839691E" w14:textId="77777777" w:rsidR="00553DE9" w:rsidRPr="00C202E0" w:rsidRDefault="00553DE9" w:rsidP="00C202E0">
      <w:pPr>
        <w:ind w:firstLine="708"/>
        <w:rPr>
          <w:rFonts w:ascii="Trebuchet MS" w:hAnsi="Trebuchet MS"/>
          <w:i/>
          <w:noProof/>
          <w:sz w:val="24"/>
          <w:szCs w:val="24"/>
        </w:rPr>
      </w:pPr>
    </w:p>
    <w:p w14:paraId="07D8B3D1" w14:textId="07477BCF" w:rsidR="00566CCA" w:rsidRPr="00C202E0" w:rsidRDefault="00566CCA" w:rsidP="00C202E0">
      <w:pPr>
        <w:pStyle w:val="Heading3"/>
        <w:rPr>
          <w:rFonts w:ascii="Trebuchet MS" w:hAnsi="Trebuchet MS"/>
          <w:b/>
          <w:bCs/>
          <w:noProof/>
          <w:color w:val="auto"/>
          <w:sz w:val="26"/>
          <w:szCs w:val="26"/>
        </w:rPr>
      </w:pPr>
      <w:bookmarkStart w:id="131" w:name="_Toc126652957"/>
      <w:bookmarkStart w:id="132" w:name="_Toc126847048"/>
      <w:r w:rsidRPr="00C202E0">
        <w:rPr>
          <w:rFonts w:ascii="Trebuchet MS" w:hAnsi="Trebuchet MS"/>
          <w:b/>
          <w:bCs/>
          <w:noProof/>
          <w:color w:val="auto"/>
          <w:sz w:val="26"/>
          <w:szCs w:val="26"/>
        </w:rPr>
        <w:t>6.5.</w:t>
      </w:r>
      <w:r w:rsidR="00C971FD" w:rsidRPr="00C202E0">
        <w:rPr>
          <w:rFonts w:ascii="Trebuchet MS" w:hAnsi="Trebuchet MS"/>
          <w:b/>
          <w:bCs/>
          <w:noProof/>
          <w:color w:val="auto"/>
          <w:sz w:val="26"/>
          <w:szCs w:val="26"/>
        </w:rPr>
        <w:t>3</w:t>
      </w:r>
      <w:r w:rsidRPr="00C202E0">
        <w:rPr>
          <w:rFonts w:ascii="Trebuchet MS" w:hAnsi="Trebuchet MS"/>
          <w:b/>
          <w:bCs/>
          <w:noProof/>
          <w:color w:val="auto"/>
          <w:sz w:val="26"/>
          <w:szCs w:val="26"/>
        </w:rPr>
        <w:t>.</w:t>
      </w:r>
      <w:r w:rsidR="00374489" w:rsidRPr="00C202E0">
        <w:rPr>
          <w:rFonts w:ascii="Trebuchet MS" w:hAnsi="Trebuchet MS"/>
          <w:b/>
          <w:bCs/>
          <w:noProof/>
          <w:color w:val="auto"/>
          <w:sz w:val="26"/>
          <w:szCs w:val="26"/>
        </w:rPr>
        <w:t xml:space="preserve">  </w:t>
      </w:r>
      <w:r w:rsidRPr="00C202E0">
        <w:rPr>
          <w:rFonts w:ascii="Trebuchet MS" w:hAnsi="Trebuchet MS"/>
          <w:b/>
          <w:bCs/>
          <w:noProof/>
          <w:color w:val="auto"/>
          <w:sz w:val="26"/>
          <w:szCs w:val="26"/>
        </w:rPr>
        <w:t>Principale prevederi ale contractelor de finanțare</w:t>
      </w:r>
      <w:bookmarkEnd w:id="131"/>
      <w:bookmarkEnd w:id="132"/>
    </w:p>
    <w:p w14:paraId="5C656D85" w14:textId="77777777" w:rsidR="00D67ECA" w:rsidRPr="00C202E0" w:rsidRDefault="00D67ECA" w:rsidP="00C202E0">
      <w:pPr>
        <w:rPr>
          <w:lang w:val="en-GB"/>
        </w:rPr>
      </w:pPr>
    </w:p>
    <w:tbl>
      <w:tblPr>
        <w:tblStyle w:val="TableGrid"/>
        <w:tblW w:w="10490" w:type="dxa"/>
        <w:tblInd w:w="-147" w:type="dxa"/>
        <w:tblLook w:val="04A0" w:firstRow="1" w:lastRow="0" w:firstColumn="1" w:lastColumn="0" w:noHBand="0" w:noVBand="1"/>
      </w:tblPr>
      <w:tblGrid>
        <w:gridCol w:w="10490"/>
      </w:tblGrid>
      <w:tr w:rsidR="00351E52" w:rsidRPr="00C202E0" w14:paraId="62E2D2FB" w14:textId="77777777" w:rsidTr="00D82571">
        <w:tc>
          <w:tcPr>
            <w:tcW w:w="10490" w:type="dxa"/>
          </w:tcPr>
          <w:p w14:paraId="51676813" w14:textId="77777777" w:rsidR="00206C50" w:rsidRPr="00C202E0" w:rsidRDefault="00206C50" w:rsidP="00C202E0">
            <w:pPr>
              <w:spacing w:line="360" w:lineRule="auto"/>
              <w:jc w:val="both"/>
              <w:rPr>
                <w:rFonts w:ascii="Trebuchet MS" w:hAnsi="Trebuchet MS"/>
                <w:iCs/>
                <w:sz w:val="24"/>
                <w:szCs w:val="24"/>
              </w:rPr>
            </w:pPr>
          </w:p>
          <w:p w14:paraId="33F8F335" w14:textId="77777777" w:rsidR="009D0C7F" w:rsidRPr="009D0C7F" w:rsidRDefault="009D0C7F" w:rsidP="009D0C7F">
            <w:pPr>
              <w:spacing w:line="360" w:lineRule="auto"/>
              <w:jc w:val="both"/>
              <w:rPr>
                <w:rFonts w:ascii="Trebuchet MS" w:hAnsi="Trebuchet MS"/>
                <w:iCs/>
              </w:rPr>
            </w:pPr>
            <w:r w:rsidRPr="009D0C7F">
              <w:rPr>
                <w:rFonts w:ascii="Trebuchet MS" w:hAnsi="Trebuchet MS"/>
                <w:iCs/>
              </w:rPr>
              <w:t xml:space="preserve">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contractarea și cesiunea, conflictul de interese și incompatibilități, nereguli, monitorizare, forța majoră, încetarea contractului de finanțare și recuperarea sumelor plătite, soluționarea litigiilor, </w:t>
            </w:r>
            <w:r w:rsidRPr="009D0C7F">
              <w:rPr>
                <w:rFonts w:ascii="Trebuchet MS" w:hAnsi="Trebuchet MS"/>
                <w:iCs/>
                <w:spacing w:val="-3"/>
              </w:rPr>
              <w:t>t</w:t>
            </w:r>
            <w:r w:rsidRPr="009D0C7F">
              <w:rPr>
                <w:rFonts w:ascii="Trebuchet MS" w:hAnsi="Trebuchet MS"/>
                <w:iCs/>
              </w:rPr>
              <w:t>ranspa</w:t>
            </w:r>
            <w:r w:rsidRPr="009D0C7F">
              <w:rPr>
                <w:rFonts w:ascii="Trebuchet MS" w:hAnsi="Trebuchet MS"/>
                <w:iCs/>
                <w:spacing w:val="-2"/>
              </w:rPr>
              <w:t>r</w:t>
            </w:r>
            <w:r w:rsidRPr="009D0C7F">
              <w:rPr>
                <w:rFonts w:ascii="Trebuchet MS" w:hAnsi="Trebuchet MS"/>
                <w:iCs/>
              </w:rPr>
              <w:t>e</w:t>
            </w:r>
            <w:r w:rsidRPr="009D0C7F">
              <w:rPr>
                <w:rFonts w:ascii="Trebuchet MS" w:hAnsi="Trebuchet MS"/>
                <w:iCs/>
                <w:spacing w:val="-20"/>
              </w:rPr>
              <w:t>n</w:t>
            </w:r>
            <w:r w:rsidRPr="009D0C7F">
              <w:rPr>
                <w:rFonts w:ascii="Trebuchet MS" w:hAnsi="Trebuchet MS"/>
                <w:iCs/>
                <w:spacing w:val="1"/>
                <w:position w:val="1"/>
              </w:rPr>
              <w:t>ț</w:t>
            </w:r>
            <w:r w:rsidRPr="009D0C7F">
              <w:rPr>
                <w:rFonts w:ascii="Trebuchet MS" w:hAnsi="Trebuchet MS"/>
                <w:iCs/>
                <w:position w:val="1"/>
              </w:rPr>
              <w:t xml:space="preserve">ă, </w:t>
            </w:r>
            <w:r w:rsidRPr="009D0C7F">
              <w:rPr>
                <w:rFonts w:ascii="Trebuchet MS" w:hAnsi="Trebuchet MS"/>
                <w:iCs/>
                <w:spacing w:val="-1"/>
              </w:rPr>
              <w:t>c</w:t>
            </w:r>
            <w:r w:rsidRPr="009D0C7F">
              <w:rPr>
                <w:rFonts w:ascii="Trebuchet MS" w:hAnsi="Trebuchet MS"/>
                <w:iCs/>
              </w:rPr>
              <w:t>on</w:t>
            </w:r>
            <w:r w:rsidRPr="009D0C7F">
              <w:rPr>
                <w:rFonts w:ascii="Trebuchet MS" w:hAnsi="Trebuchet MS"/>
                <w:iCs/>
                <w:spacing w:val="-1"/>
              </w:rPr>
              <w:t>f</w:t>
            </w:r>
            <w:r w:rsidRPr="009D0C7F">
              <w:rPr>
                <w:rFonts w:ascii="Trebuchet MS" w:hAnsi="Trebuchet MS"/>
                <w:iCs/>
                <w:spacing w:val="1"/>
              </w:rPr>
              <w:t>i</w:t>
            </w:r>
            <w:r w:rsidRPr="009D0C7F">
              <w:rPr>
                <w:rFonts w:ascii="Trebuchet MS" w:hAnsi="Trebuchet MS"/>
                <w:iCs/>
              </w:rPr>
              <w:t>de</w:t>
            </w:r>
            <w:r w:rsidRPr="009D0C7F">
              <w:rPr>
                <w:rFonts w:ascii="Trebuchet MS" w:hAnsi="Trebuchet MS"/>
                <w:iCs/>
                <w:spacing w:val="-17"/>
              </w:rPr>
              <w:t>n</w:t>
            </w:r>
            <w:r w:rsidRPr="009D0C7F">
              <w:rPr>
                <w:rFonts w:ascii="Trebuchet MS" w:hAnsi="Trebuchet MS"/>
                <w:iCs/>
                <w:spacing w:val="1"/>
              </w:rPr>
              <w:t>ți</w:t>
            </w:r>
            <w:r w:rsidRPr="009D0C7F">
              <w:rPr>
                <w:rFonts w:ascii="Trebuchet MS" w:hAnsi="Trebuchet MS"/>
                <w:iCs/>
                <w:spacing w:val="-3"/>
              </w:rPr>
              <w:t>a</w:t>
            </w:r>
            <w:r w:rsidRPr="009D0C7F">
              <w:rPr>
                <w:rFonts w:ascii="Trebuchet MS" w:hAnsi="Trebuchet MS"/>
                <w:iCs/>
                <w:spacing w:val="1"/>
              </w:rPr>
              <w:t>l</w:t>
            </w:r>
            <w:r w:rsidRPr="009D0C7F">
              <w:rPr>
                <w:rFonts w:ascii="Trebuchet MS" w:hAnsi="Trebuchet MS"/>
                <w:iCs/>
                <w:spacing w:val="-1"/>
              </w:rPr>
              <w:t>i</w:t>
            </w:r>
            <w:r w:rsidRPr="009D0C7F">
              <w:rPr>
                <w:rFonts w:ascii="Trebuchet MS" w:hAnsi="Trebuchet MS"/>
                <w:iCs/>
                <w:spacing w:val="1"/>
              </w:rPr>
              <w:t>t</w:t>
            </w:r>
            <w:r w:rsidRPr="009D0C7F">
              <w:rPr>
                <w:rFonts w:ascii="Trebuchet MS" w:hAnsi="Trebuchet MS"/>
                <w:iCs/>
              </w:rPr>
              <w:t>a</w:t>
            </w:r>
            <w:r w:rsidRPr="009D0C7F">
              <w:rPr>
                <w:rFonts w:ascii="Trebuchet MS" w:hAnsi="Trebuchet MS"/>
                <w:iCs/>
                <w:spacing w:val="1"/>
              </w:rPr>
              <w:t>t</w:t>
            </w:r>
            <w:r w:rsidRPr="009D0C7F">
              <w:rPr>
                <w:rFonts w:ascii="Trebuchet MS" w:hAnsi="Trebuchet MS"/>
                <w:iCs/>
              </w:rPr>
              <w:t xml:space="preserve">e, </w:t>
            </w:r>
            <w:r w:rsidRPr="009D0C7F">
              <w:rPr>
                <w:rFonts w:ascii="Trebuchet MS" w:hAnsi="Trebuchet MS"/>
                <w:iCs/>
                <w:position w:val="1"/>
              </w:rPr>
              <w:t xml:space="preserve">protecția datelor cu caracter personal, </w:t>
            </w:r>
            <w:r w:rsidRPr="009D0C7F">
              <w:rPr>
                <w:rFonts w:ascii="Trebuchet MS" w:hAnsi="Trebuchet MS"/>
                <w:iCs/>
                <w:spacing w:val="-1"/>
              </w:rPr>
              <w:t>p</w:t>
            </w:r>
            <w:r w:rsidRPr="009D0C7F">
              <w:rPr>
                <w:rFonts w:ascii="Trebuchet MS" w:hAnsi="Trebuchet MS"/>
                <w:iCs/>
              </w:rPr>
              <w:t>ub</w:t>
            </w:r>
            <w:r w:rsidRPr="009D0C7F">
              <w:rPr>
                <w:rFonts w:ascii="Trebuchet MS" w:hAnsi="Trebuchet MS"/>
                <w:iCs/>
                <w:spacing w:val="-1"/>
              </w:rPr>
              <w:t>l</w:t>
            </w:r>
            <w:r w:rsidRPr="009D0C7F">
              <w:rPr>
                <w:rFonts w:ascii="Trebuchet MS" w:hAnsi="Trebuchet MS"/>
                <w:iCs/>
                <w:spacing w:val="1"/>
              </w:rPr>
              <w:t>i</w:t>
            </w:r>
            <w:r w:rsidRPr="009D0C7F">
              <w:rPr>
                <w:rFonts w:ascii="Trebuchet MS" w:hAnsi="Trebuchet MS"/>
                <w:iCs/>
              </w:rPr>
              <w:t>car</w:t>
            </w:r>
            <w:r w:rsidRPr="009D0C7F">
              <w:rPr>
                <w:rFonts w:ascii="Trebuchet MS" w:hAnsi="Trebuchet MS"/>
                <w:iCs/>
                <w:spacing w:val="-3"/>
              </w:rPr>
              <w:t>e</w:t>
            </w:r>
            <w:r w:rsidRPr="009D0C7F">
              <w:rPr>
                <w:rFonts w:ascii="Trebuchet MS" w:hAnsi="Trebuchet MS"/>
                <w:iCs/>
              </w:rPr>
              <w:t>a</w:t>
            </w:r>
            <w:r w:rsidRPr="009D0C7F">
              <w:rPr>
                <w:rFonts w:ascii="Trebuchet MS" w:hAnsi="Trebuchet MS"/>
                <w:iCs/>
                <w:spacing w:val="1"/>
              </w:rPr>
              <w:t xml:space="preserve"> </w:t>
            </w:r>
            <w:r w:rsidRPr="009D0C7F">
              <w:rPr>
                <w:rFonts w:ascii="Trebuchet MS" w:hAnsi="Trebuchet MS"/>
                <w:iCs/>
              </w:rPr>
              <w:t>da</w:t>
            </w:r>
            <w:r w:rsidRPr="009D0C7F">
              <w:rPr>
                <w:rFonts w:ascii="Trebuchet MS" w:hAnsi="Trebuchet MS"/>
                <w:iCs/>
                <w:spacing w:val="1"/>
              </w:rPr>
              <w:t>t</w:t>
            </w:r>
            <w:r w:rsidRPr="009D0C7F">
              <w:rPr>
                <w:rFonts w:ascii="Trebuchet MS" w:hAnsi="Trebuchet MS"/>
                <w:iCs/>
                <w:spacing w:val="-3"/>
              </w:rPr>
              <w:t>e</w:t>
            </w:r>
            <w:r w:rsidRPr="009D0C7F">
              <w:rPr>
                <w:rFonts w:ascii="Trebuchet MS" w:hAnsi="Trebuchet MS"/>
                <w:iCs/>
                <w:spacing w:val="1"/>
              </w:rPr>
              <w:t>l</w:t>
            </w:r>
            <w:r w:rsidRPr="009D0C7F">
              <w:rPr>
                <w:rFonts w:ascii="Trebuchet MS" w:hAnsi="Trebuchet MS"/>
                <w:iCs/>
              </w:rPr>
              <w:t xml:space="preserve">or, </w:t>
            </w:r>
            <w:r w:rsidRPr="009D0C7F">
              <w:rPr>
                <w:rFonts w:ascii="Trebuchet MS" w:hAnsi="Trebuchet MS"/>
                <w:iCs/>
                <w:spacing w:val="-1"/>
              </w:rPr>
              <w:t xml:space="preserve">corespondența, </w:t>
            </w:r>
            <w:r w:rsidRPr="009D0C7F">
              <w:rPr>
                <w:rFonts w:ascii="Trebuchet MS" w:hAnsi="Trebuchet MS"/>
                <w:iCs/>
              </w:rPr>
              <w:t>legea</w:t>
            </w:r>
            <w:r w:rsidRPr="009D0C7F">
              <w:rPr>
                <w:rFonts w:ascii="Trebuchet MS" w:hAnsi="Trebuchet MS"/>
                <w:iCs/>
                <w:spacing w:val="-2"/>
              </w:rPr>
              <w:t xml:space="preserve"> </w:t>
            </w:r>
            <w:r w:rsidRPr="009D0C7F">
              <w:rPr>
                <w:rFonts w:ascii="Trebuchet MS" w:hAnsi="Trebuchet MS"/>
                <w:iCs/>
              </w:rPr>
              <w:t>ap</w:t>
            </w:r>
            <w:r w:rsidRPr="009D0C7F">
              <w:rPr>
                <w:rFonts w:ascii="Trebuchet MS" w:hAnsi="Trebuchet MS"/>
                <w:iCs/>
                <w:spacing w:val="-1"/>
              </w:rPr>
              <w:t>l</w:t>
            </w:r>
            <w:r w:rsidRPr="009D0C7F">
              <w:rPr>
                <w:rFonts w:ascii="Trebuchet MS" w:hAnsi="Trebuchet MS"/>
                <w:iCs/>
                <w:spacing w:val="1"/>
              </w:rPr>
              <w:t>i</w:t>
            </w:r>
            <w:r w:rsidRPr="009D0C7F">
              <w:rPr>
                <w:rFonts w:ascii="Trebuchet MS" w:hAnsi="Trebuchet MS"/>
                <w:iCs/>
              </w:rPr>
              <w:t>cab</w:t>
            </w:r>
            <w:r w:rsidRPr="009D0C7F">
              <w:rPr>
                <w:rFonts w:ascii="Trebuchet MS" w:hAnsi="Trebuchet MS"/>
                <w:iCs/>
                <w:spacing w:val="-1"/>
              </w:rPr>
              <w:t>i</w:t>
            </w:r>
            <w:r w:rsidRPr="009D0C7F">
              <w:rPr>
                <w:rFonts w:ascii="Trebuchet MS" w:hAnsi="Trebuchet MS"/>
                <w:iCs/>
                <w:spacing w:val="1"/>
              </w:rPr>
              <w:t>l</w:t>
            </w:r>
            <w:r w:rsidRPr="009D0C7F">
              <w:rPr>
                <w:rFonts w:ascii="Trebuchet MS" w:hAnsi="Trebuchet MS"/>
                <w:iCs/>
              </w:rPr>
              <w:t>ă</w:t>
            </w:r>
            <w:r w:rsidRPr="009D0C7F">
              <w:rPr>
                <w:rFonts w:ascii="Trebuchet MS" w:hAnsi="Trebuchet MS"/>
                <w:iCs/>
                <w:spacing w:val="1"/>
              </w:rPr>
              <w:t xml:space="preserve"> </w:t>
            </w:r>
            <w:r w:rsidRPr="009D0C7F">
              <w:rPr>
                <w:rFonts w:ascii="Trebuchet MS" w:hAnsi="Trebuchet MS"/>
                <w:iCs/>
                <w:spacing w:val="-3"/>
              </w:rPr>
              <w:t>ş</w:t>
            </w:r>
            <w:r w:rsidRPr="009D0C7F">
              <w:rPr>
                <w:rFonts w:ascii="Trebuchet MS" w:hAnsi="Trebuchet MS"/>
                <w:iCs/>
              </w:rPr>
              <w:t xml:space="preserve">i </w:t>
            </w:r>
            <w:r w:rsidRPr="009D0C7F">
              <w:rPr>
                <w:rFonts w:ascii="Trebuchet MS" w:hAnsi="Trebuchet MS"/>
                <w:iCs/>
                <w:spacing w:val="1"/>
              </w:rPr>
              <w:t>l</w:t>
            </w:r>
            <w:r w:rsidRPr="009D0C7F">
              <w:rPr>
                <w:rFonts w:ascii="Trebuchet MS" w:hAnsi="Trebuchet MS"/>
                <w:iCs/>
                <w:spacing w:val="-1"/>
              </w:rPr>
              <w:t>i</w:t>
            </w:r>
            <w:r w:rsidRPr="009D0C7F">
              <w:rPr>
                <w:rFonts w:ascii="Trebuchet MS" w:hAnsi="Trebuchet MS"/>
                <w:iCs/>
              </w:rPr>
              <w:t>mba</w:t>
            </w:r>
            <w:r w:rsidRPr="009D0C7F">
              <w:rPr>
                <w:rFonts w:ascii="Trebuchet MS" w:hAnsi="Trebuchet MS"/>
                <w:iCs/>
                <w:spacing w:val="1"/>
              </w:rPr>
              <w:t xml:space="preserve"> </w:t>
            </w:r>
            <w:r w:rsidRPr="009D0C7F">
              <w:rPr>
                <w:rFonts w:ascii="Trebuchet MS" w:hAnsi="Trebuchet MS"/>
                <w:iCs/>
                <w:spacing w:val="-3"/>
              </w:rPr>
              <w:t>u</w:t>
            </w:r>
            <w:r w:rsidRPr="009D0C7F">
              <w:rPr>
                <w:rFonts w:ascii="Trebuchet MS" w:hAnsi="Trebuchet MS"/>
                <w:iCs/>
                <w:spacing w:val="1"/>
              </w:rPr>
              <w:t>t</w:t>
            </w:r>
            <w:r w:rsidRPr="009D0C7F">
              <w:rPr>
                <w:rFonts w:ascii="Trebuchet MS" w:hAnsi="Trebuchet MS"/>
                <w:iCs/>
                <w:spacing w:val="-1"/>
              </w:rPr>
              <w:t>i</w:t>
            </w:r>
            <w:r w:rsidRPr="009D0C7F">
              <w:rPr>
                <w:rFonts w:ascii="Trebuchet MS" w:hAnsi="Trebuchet MS"/>
                <w:iCs/>
                <w:spacing w:val="1"/>
              </w:rPr>
              <w:t>l</w:t>
            </w:r>
            <w:r w:rsidRPr="009D0C7F">
              <w:rPr>
                <w:rFonts w:ascii="Trebuchet MS" w:hAnsi="Trebuchet MS"/>
                <w:iCs/>
                <w:spacing w:val="-1"/>
              </w:rPr>
              <w:t>i</w:t>
            </w:r>
            <w:r w:rsidRPr="009D0C7F">
              <w:rPr>
                <w:rFonts w:ascii="Trebuchet MS" w:hAnsi="Trebuchet MS"/>
                <w:iCs/>
              </w:rPr>
              <w:t>za</w:t>
            </w:r>
            <w:r w:rsidRPr="009D0C7F">
              <w:rPr>
                <w:rFonts w:ascii="Trebuchet MS" w:hAnsi="Trebuchet MS"/>
                <w:iCs/>
                <w:spacing w:val="1"/>
              </w:rPr>
              <w:t>t</w:t>
            </w:r>
            <w:r w:rsidRPr="009D0C7F">
              <w:rPr>
                <w:rFonts w:ascii="Trebuchet MS" w:hAnsi="Trebuchet MS"/>
                <w:iCs/>
              </w:rPr>
              <w:t>ă.</w:t>
            </w:r>
          </w:p>
          <w:p w14:paraId="70970F51" w14:textId="77777777" w:rsidR="009D0C7F" w:rsidRPr="009D0C7F" w:rsidRDefault="009D0C7F" w:rsidP="009D0C7F">
            <w:pPr>
              <w:spacing w:line="360" w:lineRule="auto"/>
              <w:jc w:val="both"/>
              <w:rPr>
                <w:rFonts w:ascii="Trebuchet MS" w:hAnsi="Trebuchet MS"/>
                <w:iCs/>
              </w:rPr>
            </w:pPr>
          </w:p>
          <w:p w14:paraId="6E33992C" w14:textId="77777777" w:rsidR="009D0C7F" w:rsidRPr="009D0C7F" w:rsidRDefault="009D0C7F" w:rsidP="009D0C7F">
            <w:pPr>
              <w:spacing w:line="360" w:lineRule="auto"/>
              <w:jc w:val="both"/>
              <w:rPr>
                <w:rFonts w:ascii="Trebuchet MS" w:hAnsi="Trebuchet MS"/>
                <w:iCs/>
              </w:rPr>
            </w:pPr>
            <w:r w:rsidRPr="009D0C7F">
              <w:rPr>
                <w:rFonts w:ascii="Trebuchet MS" w:hAnsi="Trebuchet MS"/>
                <w:iCs/>
              </w:rPr>
              <w:t>Dintre principalele prevederi ale contractelor de finanțare enumerăm următoarele:</w:t>
            </w:r>
          </w:p>
          <w:p w14:paraId="4C882BD6" w14:textId="77777777" w:rsidR="009D0C7F" w:rsidRPr="009D0C7F" w:rsidRDefault="009D0C7F">
            <w:pPr>
              <w:numPr>
                <w:ilvl w:val="0"/>
                <w:numId w:val="21"/>
              </w:numPr>
              <w:spacing w:line="360" w:lineRule="auto"/>
              <w:contextualSpacing/>
              <w:jc w:val="both"/>
              <w:rPr>
                <w:rFonts w:ascii="Trebuchet MS" w:hAnsi="Trebuchet MS"/>
                <w:iCs/>
              </w:rPr>
            </w:pPr>
            <w:r w:rsidRPr="009D0C7F">
              <w:rPr>
                <w:rFonts w:ascii="Trebuchet MS" w:hAnsi="Trebuchet MS"/>
                <w:iCs/>
              </w:rPr>
              <w:t>Contractul de finanțare va include măsurile și reținerile financiare pe care le poate aplica autoritatea de management pentru întârzieri și/sau nerealizări din motive imputabile solicitantului și/sau partenerilor în atingerea indicatorilor de etapă prevăzuți în Planul de monitorizare, parte a contractului de finanțare. Măsurile și reținerile financiare pentru neîndeplinirea indicatorilor de etapă se vor aplica gradual.</w:t>
            </w:r>
          </w:p>
          <w:p w14:paraId="1F069E84" w14:textId="77777777" w:rsidR="009D0C7F" w:rsidRPr="009D0C7F" w:rsidRDefault="009D0C7F" w:rsidP="009D0C7F">
            <w:pPr>
              <w:spacing w:line="360" w:lineRule="auto"/>
              <w:jc w:val="both"/>
              <w:rPr>
                <w:rFonts w:ascii="Trebuchet MS" w:hAnsi="Trebuchet MS"/>
                <w:iCs/>
              </w:rPr>
            </w:pPr>
          </w:p>
          <w:p w14:paraId="5BFBE566" w14:textId="77777777" w:rsidR="009D0C7F" w:rsidRPr="009D0C7F" w:rsidRDefault="009D0C7F">
            <w:pPr>
              <w:numPr>
                <w:ilvl w:val="0"/>
                <w:numId w:val="22"/>
              </w:numPr>
              <w:spacing w:before="240" w:line="360" w:lineRule="auto"/>
              <w:contextualSpacing/>
              <w:jc w:val="both"/>
              <w:rPr>
                <w:rFonts w:ascii="Trebuchet MS" w:hAnsi="Trebuchet MS"/>
                <w:iCs/>
              </w:rPr>
            </w:pPr>
            <w:r w:rsidRPr="009D0C7F">
              <w:rPr>
                <w:rFonts w:ascii="Trebuchet MS" w:hAnsi="Trebuchet MS"/>
                <w:iCs/>
              </w:rPr>
              <w:lastRenderedPageBreak/>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699C63C7" w14:textId="77777777" w:rsidR="009D0C7F" w:rsidRPr="009D0C7F" w:rsidRDefault="009D0C7F" w:rsidP="009D0C7F">
            <w:pPr>
              <w:spacing w:before="240" w:line="360" w:lineRule="auto"/>
              <w:ind w:left="720"/>
              <w:contextualSpacing/>
              <w:jc w:val="both"/>
              <w:rPr>
                <w:rFonts w:ascii="Trebuchet MS" w:hAnsi="Trebuchet MS"/>
                <w:iCs/>
              </w:rPr>
            </w:pPr>
          </w:p>
          <w:p w14:paraId="2FACAE73" w14:textId="77777777" w:rsidR="009D0C7F" w:rsidRPr="009D0C7F" w:rsidRDefault="009D0C7F">
            <w:pPr>
              <w:numPr>
                <w:ilvl w:val="0"/>
                <w:numId w:val="22"/>
              </w:numPr>
              <w:spacing w:before="240" w:line="360" w:lineRule="auto"/>
              <w:contextualSpacing/>
              <w:jc w:val="both"/>
              <w:rPr>
                <w:rFonts w:ascii="Trebuchet MS" w:hAnsi="Trebuchet MS"/>
                <w:iCs/>
              </w:rPr>
            </w:pPr>
            <w:r w:rsidRPr="009D0C7F">
              <w:rPr>
                <w:rFonts w:ascii="Trebuchet MS" w:hAnsi="Trebuchet MS"/>
                <w:iCs/>
              </w:rPr>
              <w:t>Părțile contractuale au dreptul, pe durata îndeplinirii contractului de finanțare de a conveni modificări, prin act adiţional, încheiat în aceleaşi condiţii ca şi contractul de finanțare.</w:t>
            </w:r>
          </w:p>
          <w:p w14:paraId="0EAD2D80" w14:textId="77777777" w:rsidR="009D0C7F" w:rsidRPr="009D0C7F" w:rsidRDefault="009D0C7F" w:rsidP="009D0C7F">
            <w:pPr>
              <w:spacing w:line="360" w:lineRule="auto"/>
              <w:jc w:val="both"/>
              <w:rPr>
                <w:rFonts w:ascii="Trebuchet MS" w:hAnsi="Trebuchet MS" w:cs="Calibri"/>
                <w:iCs/>
              </w:rPr>
            </w:pPr>
          </w:p>
          <w:p w14:paraId="5318362A" w14:textId="24B73210" w:rsidR="00E53C8D" w:rsidRPr="00C202E0" w:rsidRDefault="009D0C7F">
            <w:pPr>
              <w:pStyle w:val="ListParagraph"/>
              <w:numPr>
                <w:ilvl w:val="0"/>
                <w:numId w:val="23"/>
              </w:numPr>
              <w:spacing w:line="360" w:lineRule="auto"/>
              <w:jc w:val="both"/>
              <w:rPr>
                <w:rFonts w:ascii="Trebuchet MS" w:hAnsi="Trebuchet MS"/>
                <w:i/>
                <w:noProof/>
                <w:sz w:val="24"/>
                <w:szCs w:val="24"/>
              </w:rPr>
            </w:pPr>
            <w:r w:rsidRPr="009D0C7F">
              <w:rPr>
                <w:rFonts w:ascii="Trebuchet MS" w:hAnsi="Trebuchet MS" w:cs="Calibri"/>
                <w:snapToGrid w:val="0"/>
                <w:lang w:eastAsia="zh-CN"/>
              </w:rPr>
              <w:t>AM PR Sud Muntenia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tc>
      </w:tr>
    </w:tbl>
    <w:p w14:paraId="171D1E18" w14:textId="0D9B1531" w:rsidR="006907AC" w:rsidRPr="00C202E0" w:rsidRDefault="006907AC" w:rsidP="00C202E0">
      <w:pPr>
        <w:ind w:firstLine="708"/>
        <w:rPr>
          <w:rFonts w:ascii="Trebuchet MS" w:hAnsi="Trebuchet MS"/>
          <w:i/>
          <w:noProof/>
          <w:sz w:val="24"/>
          <w:szCs w:val="24"/>
        </w:rPr>
      </w:pPr>
    </w:p>
    <w:p w14:paraId="1188C322" w14:textId="77777777" w:rsidR="00553DE9" w:rsidRPr="00C202E0" w:rsidRDefault="00553DE9" w:rsidP="00C202E0">
      <w:pPr>
        <w:ind w:firstLine="708"/>
        <w:rPr>
          <w:rFonts w:ascii="Trebuchet MS" w:hAnsi="Trebuchet MS"/>
          <w:i/>
          <w:noProof/>
          <w:sz w:val="24"/>
          <w:szCs w:val="24"/>
        </w:rPr>
      </w:pPr>
    </w:p>
    <w:p w14:paraId="1F771CF7" w14:textId="6DFED9CB" w:rsidR="00566CCA" w:rsidRPr="00C202E0" w:rsidRDefault="00566CCA" w:rsidP="00C202E0">
      <w:pPr>
        <w:pStyle w:val="Heading3"/>
        <w:rPr>
          <w:rFonts w:ascii="Trebuchet MS" w:hAnsi="Trebuchet MS"/>
          <w:b/>
          <w:bCs/>
          <w:noProof/>
          <w:color w:val="auto"/>
          <w:sz w:val="26"/>
          <w:szCs w:val="26"/>
        </w:rPr>
      </w:pPr>
      <w:bookmarkStart w:id="133" w:name="_Toc126652958"/>
      <w:bookmarkStart w:id="134" w:name="_Toc126847049"/>
      <w:r w:rsidRPr="00C202E0">
        <w:rPr>
          <w:rFonts w:ascii="Trebuchet MS" w:hAnsi="Trebuchet MS"/>
          <w:b/>
          <w:bCs/>
          <w:noProof/>
          <w:color w:val="auto"/>
          <w:sz w:val="26"/>
          <w:szCs w:val="26"/>
        </w:rPr>
        <w:t>6.5.</w:t>
      </w:r>
      <w:r w:rsidR="00C971FD" w:rsidRPr="00C202E0">
        <w:rPr>
          <w:rFonts w:ascii="Trebuchet MS" w:hAnsi="Trebuchet MS"/>
          <w:b/>
          <w:bCs/>
          <w:noProof/>
          <w:color w:val="auto"/>
          <w:sz w:val="26"/>
          <w:szCs w:val="26"/>
        </w:rPr>
        <w:t>4</w:t>
      </w:r>
      <w:r w:rsidRPr="00C202E0">
        <w:rPr>
          <w:rFonts w:ascii="Trebuchet MS" w:hAnsi="Trebuchet MS"/>
          <w:b/>
          <w:bCs/>
          <w:noProof/>
          <w:color w:val="auto"/>
          <w:sz w:val="26"/>
          <w:szCs w:val="26"/>
        </w:rPr>
        <w:t>.</w:t>
      </w:r>
      <w:r w:rsidR="00374489" w:rsidRPr="00C202E0">
        <w:rPr>
          <w:rFonts w:ascii="Trebuchet MS" w:hAnsi="Trebuchet MS"/>
          <w:b/>
          <w:bCs/>
          <w:noProof/>
          <w:color w:val="auto"/>
          <w:sz w:val="26"/>
          <w:szCs w:val="26"/>
        </w:rPr>
        <w:t xml:space="preserve">  </w:t>
      </w:r>
      <w:r w:rsidRPr="00C202E0">
        <w:rPr>
          <w:rFonts w:ascii="Trebuchet MS" w:hAnsi="Trebuchet MS"/>
          <w:b/>
          <w:bCs/>
          <w:noProof/>
          <w:color w:val="auto"/>
          <w:sz w:val="26"/>
          <w:szCs w:val="26"/>
        </w:rPr>
        <w:t>Verificarea proiectului tehnic după semnarea contractului de finanțare</w:t>
      </w:r>
      <w:bookmarkEnd w:id="133"/>
      <w:bookmarkEnd w:id="134"/>
    </w:p>
    <w:p w14:paraId="64F62CB7" w14:textId="77777777" w:rsidR="00D67ECA" w:rsidRPr="00C202E0" w:rsidRDefault="00D67ECA" w:rsidP="00C202E0">
      <w:pPr>
        <w:rPr>
          <w:lang w:val="en-GB"/>
        </w:rPr>
      </w:pPr>
    </w:p>
    <w:tbl>
      <w:tblPr>
        <w:tblStyle w:val="TableGrid"/>
        <w:tblW w:w="10490" w:type="dxa"/>
        <w:tblInd w:w="-147" w:type="dxa"/>
        <w:tblLook w:val="04A0" w:firstRow="1" w:lastRow="0" w:firstColumn="1" w:lastColumn="0" w:noHBand="0" w:noVBand="1"/>
      </w:tblPr>
      <w:tblGrid>
        <w:gridCol w:w="10490"/>
      </w:tblGrid>
      <w:tr w:rsidR="00351E52" w:rsidRPr="00C202E0" w14:paraId="5CC6FF55" w14:textId="77777777" w:rsidTr="00D82571">
        <w:tc>
          <w:tcPr>
            <w:tcW w:w="10490" w:type="dxa"/>
          </w:tcPr>
          <w:p w14:paraId="4F2D240F" w14:textId="77777777" w:rsidR="00D67ECA" w:rsidRPr="00C202E0" w:rsidRDefault="00D67ECA" w:rsidP="00C202E0">
            <w:pPr>
              <w:spacing w:line="360" w:lineRule="auto"/>
              <w:jc w:val="both"/>
              <w:rPr>
                <w:rFonts w:ascii="Trebuchet MS" w:hAnsi="Trebuchet MS" w:cstheme="minorHAnsi"/>
                <w:b/>
                <w:noProof/>
                <w:snapToGrid w:val="0"/>
                <w:sz w:val="24"/>
                <w:szCs w:val="24"/>
                <w:lang w:eastAsia="zh-CN"/>
              </w:rPr>
            </w:pPr>
          </w:p>
          <w:p w14:paraId="21D3FE14" w14:textId="28794186" w:rsidR="00DA693E" w:rsidRPr="008B48C2" w:rsidRDefault="008B48C2" w:rsidP="00C202E0">
            <w:pPr>
              <w:spacing w:line="360" w:lineRule="auto"/>
              <w:jc w:val="both"/>
              <w:rPr>
                <w:rFonts w:ascii="Trebuchet MS" w:hAnsi="Trebuchet MS"/>
                <w:bCs/>
                <w:i/>
                <w:iCs/>
                <w:noProof/>
                <w:sz w:val="24"/>
                <w:szCs w:val="24"/>
              </w:rPr>
            </w:pPr>
            <w:r w:rsidRPr="008B48C2">
              <w:rPr>
                <w:rFonts w:ascii="Trebuchet MS" w:hAnsi="Trebuchet MS" w:cstheme="minorHAnsi"/>
                <w:bCs/>
                <w:i/>
                <w:iCs/>
                <w:noProof/>
                <w:snapToGrid w:val="0"/>
                <w:sz w:val="24"/>
                <w:szCs w:val="24"/>
                <w:lang w:eastAsia="zh-CN"/>
              </w:rPr>
              <w:t>Nu este cazul</w:t>
            </w:r>
          </w:p>
        </w:tc>
      </w:tr>
    </w:tbl>
    <w:p w14:paraId="1498B666" w14:textId="34E09ED5" w:rsidR="00372F1C" w:rsidRPr="00C202E0" w:rsidRDefault="00372F1C" w:rsidP="00C202E0">
      <w:pPr>
        <w:rPr>
          <w:rFonts w:ascii="Trebuchet MS" w:hAnsi="Trebuchet MS"/>
          <w:i/>
          <w:noProof/>
          <w:sz w:val="24"/>
          <w:szCs w:val="24"/>
        </w:rPr>
      </w:pPr>
    </w:p>
    <w:p w14:paraId="283A1D35" w14:textId="77777777" w:rsidR="00553DE9" w:rsidRPr="00C202E0" w:rsidRDefault="00553DE9" w:rsidP="00C202E0">
      <w:pPr>
        <w:rPr>
          <w:rFonts w:ascii="Trebuchet MS" w:hAnsi="Trebuchet MS"/>
          <w:i/>
          <w:noProof/>
          <w:sz w:val="24"/>
          <w:szCs w:val="24"/>
        </w:rPr>
      </w:pPr>
    </w:p>
    <w:p w14:paraId="379EE082" w14:textId="11CD2B7E" w:rsidR="00566CCA" w:rsidRPr="00C202E0" w:rsidRDefault="00566CCA" w:rsidP="00C202E0">
      <w:pPr>
        <w:pStyle w:val="Heading3"/>
        <w:rPr>
          <w:rFonts w:ascii="Trebuchet MS" w:hAnsi="Trebuchet MS"/>
          <w:b/>
          <w:bCs/>
          <w:noProof/>
          <w:color w:val="auto"/>
          <w:sz w:val="26"/>
          <w:szCs w:val="26"/>
        </w:rPr>
      </w:pPr>
      <w:bookmarkStart w:id="135" w:name="_Toc126652959"/>
      <w:bookmarkStart w:id="136" w:name="_Toc126847050"/>
      <w:r w:rsidRPr="00C202E0">
        <w:rPr>
          <w:rFonts w:ascii="Trebuchet MS" w:hAnsi="Trebuchet MS"/>
          <w:b/>
          <w:bCs/>
          <w:noProof/>
          <w:color w:val="auto"/>
          <w:sz w:val="26"/>
          <w:szCs w:val="26"/>
        </w:rPr>
        <w:t>6.5.</w:t>
      </w:r>
      <w:r w:rsidR="00C971FD" w:rsidRPr="00C202E0">
        <w:rPr>
          <w:rFonts w:ascii="Trebuchet MS" w:hAnsi="Trebuchet MS"/>
          <w:b/>
          <w:bCs/>
          <w:noProof/>
          <w:color w:val="auto"/>
          <w:sz w:val="26"/>
          <w:szCs w:val="26"/>
        </w:rPr>
        <w:t>5</w:t>
      </w:r>
      <w:r w:rsidRPr="00C202E0">
        <w:rPr>
          <w:rFonts w:ascii="Trebuchet MS" w:hAnsi="Trebuchet MS"/>
          <w:b/>
          <w:bCs/>
          <w:noProof/>
          <w:color w:val="auto"/>
          <w:sz w:val="26"/>
          <w:szCs w:val="26"/>
        </w:rPr>
        <w:t>.</w:t>
      </w:r>
      <w:r w:rsidR="00374489" w:rsidRPr="00C202E0">
        <w:rPr>
          <w:rFonts w:ascii="Trebuchet MS" w:hAnsi="Trebuchet MS"/>
          <w:b/>
          <w:bCs/>
          <w:noProof/>
          <w:color w:val="auto"/>
          <w:sz w:val="26"/>
          <w:szCs w:val="26"/>
        </w:rPr>
        <w:t xml:space="preserve">  </w:t>
      </w:r>
      <w:r w:rsidRPr="00C202E0">
        <w:rPr>
          <w:rFonts w:ascii="Trebuchet MS" w:hAnsi="Trebuchet MS"/>
          <w:b/>
          <w:bCs/>
          <w:noProof/>
          <w:color w:val="auto"/>
          <w:sz w:val="26"/>
          <w:szCs w:val="26"/>
        </w:rPr>
        <w:t>Vizita pe teren</w:t>
      </w:r>
      <w:bookmarkEnd w:id="135"/>
      <w:bookmarkEnd w:id="136"/>
      <w:r w:rsidRPr="00C202E0">
        <w:rPr>
          <w:rFonts w:ascii="Trebuchet MS" w:hAnsi="Trebuchet MS"/>
          <w:b/>
          <w:bCs/>
          <w:noProof/>
          <w:color w:val="auto"/>
          <w:sz w:val="26"/>
          <w:szCs w:val="26"/>
        </w:rPr>
        <w:t xml:space="preserve"> </w:t>
      </w:r>
    </w:p>
    <w:p w14:paraId="070A44AA" w14:textId="77777777" w:rsidR="00D67ECA" w:rsidRPr="00C202E0" w:rsidRDefault="00D67ECA" w:rsidP="00C202E0">
      <w:pPr>
        <w:rPr>
          <w:lang w:val="en-GB"/>
        </w:rPr>
      </w:pPr>
    </w:p>
    <w:tbl>
      <w:tblPr>
        <w:tblStyle w:val="TableGrid"/>
        <w:tblW w:w="10490" w:type="dxa"/>
        <w:tblInd w:w="-147" w:type="dxa"/>
        <w:tblLook w:val="04A0" w:firstRow="1" w:lastRow="0" w:firstColumn="1" w:lastColumn="0" w:noHBand="0" w:noVBand="1"/>
      </w:tblPr>
      <w:tblGrid>
        <w:gridCol w:w="10490"/>
      </w:tblGrid>
      <w:tr w:rsidR="00351E52" w:rsidRPr="00C202E0" w14:paraId="7AE3DC49" w14:textId="77777777" w:rsidTr="00D82571">
        <w:tc>
          <w:tcPr>
            <w:tcW w:w="10490" w:type="dxa"/>
          </w:tcPr>
          <w:p w14:paraId="4743CBC4" w14:textId="77777777" w:rsidR="00822BF8" w:rsidRPr="00822BF8" w:rsidRDefault="00822BF8" w:rsidP="00822BF8">
            <w:pPr>
              <w:tabs>
                <w:tab w:val="left" w:pos="180"/>
                <w:tab w:val="left" w:pos="360"/>
              </w:tabs>
              <w:spacing w:before="120" w:line="360" w:lineRule="auto"/>
              <w:ind w:right="-2"/>
              <w:jc w:val="both"/>
              <w:rPr>
                <w:rFonts w:ascii="Trebuchet MS" w:hAnsi="Trebuchet MS" w:cs="Calibri"/>
                <w:snapToGrid w:val="0"/>
                <w:lang w:eastAsia="zh-CN"/>
              </w:rPr>
            </w:pPr>
            <w:r w:rsidRPr="00822BF8">
              <w:rPr>
                <w:rFonts w:ascii="Trebuchet MS" w:hAnsi="Trebuchet MS" w:cs="Calibri"/>
                <w:snapToGrid w:val="0"/>
                <w:lang w:eastAsia="zh-CN"/>
              </w:rPr>
              <w:t>Pentru proiectele depuse în cadrul prezentului apel de proiecte se vor efectua vizite pe teren atât în etapa de contractare cât și în etapa de implementare a proiectului.</w:t>
            </w:r>
          </w:p>
          <w:p w14:paraId="326DB843" w14:textId="77777777" w:rsidR="00822BF8" w:rsidRPr="00822BF8" w:rsidRDefault="00822BF8" w:rsidP="00822BF8">
            <w:pPr>
              <w:spacing w:line="360" w:lineRule="auto"/>
              <w:jc w:val="both"/>
              <w:rPr>
                <w:rFonts w:ascii="Trebuchet MS" w:hAnsi="Trebuchet MS"/>
                <w:bCs/>
                <w:iCs/>
              </w:rPr>
            </w:pPr>
            <w:r w:rsidRPr="00822BF8">
              <w:rPr>
                <w:rFonts w:ascii="Trebuchet MS" w:hAnsi="Trebuchet MS"/>
                <w:bCs/>
                <w:iCs/>
              </w:rPr>
              <w:t xml:space="preserve">Vizita pe teren se va realiza în maximum 15 zile lucrătoare de la transmiterea solicitării de clarificări în MySMIS2021, </w:t>
            </w:r>
            <w:r w:rsidRPr="00822BF8">
              <w:rPr>
                <w:rFonts w:ascii="Trebuchet MS" w:hAnsi="Trebuchet MS" w:cs="Calibri"/>
                <w:snapToGrid w:val="0"/>
                <w:lang w:eastAsia="zh-CN"/>
              </w:rPr>
              <w:t>cu scopul de a confrunta informațiile prezentate în cererea de finanțare și anexele acesteia cu realitatea în teren.</w:t>
            </w:r>
          </w:p>
          <w:p w14:paraId="3642A3AE" w14:textId="77777777" w:rsidR="00822BF8" w:rsidRPr="00822BF8" w:rsidRDefault="00822BF8" w:rsidP="00822BF8">
            <w:pPr>
              <w:spacing w:line="360" w:lineRule="auto"/>
              <w:jc w:val="both"/>
              <w:rPr>
                <w:rFonts w:ascii="Trebuchet MS" w:hAnsi="Trebuchet MS"/>
                <w:bCs/>
                <w:iCs/>
                <w:lang w:val="en-GB"/>
              </w:rPr>
            </w:pPr>
            <w:r w:rsidRPr="00822BF8">
              <w:rPr>
                <w:rFonts w:ascii="Trebuchet MS" w:hAnsi="Trebuchet MS"/>
                <w:bCs/>
                <w:iCs/>
              </w:rPr>
              <w:t>În perioada de monitorizare se pot efectua</w:t>
            </w:r>
            <w:r w:rsidRPr="00822BF8">
              <w:rPr>
                <w:rFonts w:ascii="Trebuchet MS" w:hAnsi="Trebuchet MS"/>
                <w:bCs/>
                <w:iCs/>
                <w:lang w:val="en-GB"/>
              </w:rPr>
              <w:t>:</w:t>
            </w:r>
          </w:p>
          <w:p w14:paraId="273A1928" w14:textId="358E0CAC" w:rsidR="00F12E49" w:rsidRPr="00C202E0" w:rsidRDefault="00822BF8">
            <w:pPr>
              <w:pStyle w:val="ListParagraph"/>
              <w:numPr>
                <w:ilvl w:val="0"/>
                <w:numId w:val="23"/>
              </w:numPr>
              <w:spacing w:line="360" w:lineRule="auto"/>
              <w:jc w:val="both"/>
              <w:rPr>
                <w:rFonts w:ascii="Trebuchet MS" w:hAnsi="Trebuchet MS"/>
                <w:bCs/>
                <w:iCs/>
                <w:sz w:val="24"/>
                <w:szCs w:val="24"/>
                <w:lang w:val="en-GB"/>
              </w:rPr>
            </w:pPr>
            <w:r w:rsidRPr="00822BF8">
              <w:rPr>
                <w:rFonts w:ascii="Trebuchet MS" w:hAnsi="Trebuchet MS"/>
                <w:bCs/>
                <w:iCs/>
              </w:rPr>
              <w:lastRenderedPageBreak/>
              <w:t>vizite de monitorizare care pot fi vizite la fața locului, speciale de tip ad-hoc, încrucișate și ex-post, vizite pe teren la beneficiarii proiectelor, atât în perioada de implementare, cât şi post-implementare, pe durata de durabilitate a contractului de finanțare/deciziei de finanțare.</w:t>
            </w:r>
          </w:p>
        </w:tc>
      </w:tr>
    </w:tbl>
    <w:p w14:paraId="47A8866F" w14:textId="77777777" w:rsidR="006907AC" w:rsidRPr="00C202E0" w:rsidRDefault="006907AC" w:rsidP="00C202E0">
      <w:pPr>
        <w:ind w:firstLine="708"/>
        <w:rPr>
          <w:rFonts w:ascii="Trebuchet MS" w:hAnsi="Trebuchet MS"/>
          <w:i/>
          <w:noProof/>
          <w:sz w:val="24"/>
          <w:szCs w:val="24"/>
        </w:rPr>
      </w:pPr>
    </w:p>
    <w:p w14:paraId="1B8DA276" w14:textId="77777777" w:rsidR="00566CCA" w:rsidRPr="00C202E0" w:rsidRDefault="00566CCA" w:rsidP="00C202E0">
      <w:pPr>
        <w:rPr>
          <w:rFonts w:ascii="Trebuchet MS" w:hAnsi="Trebuchet MS"/>
          <w:i/>
          <w:noProof/>
          <w:sz w:val="24"/>
          <w:szCs w:val="24"/>
        </w:rPr>
      </w:pPr>
    </w:p>
    <w:p w14:paraId="6517BE94" w14:textId="406C733C" w:rsidR="00566CCA" w:rsidRPr="00C202E0" w:rsidRDefault="00566CCA" w:rsidP="00C202E0">
      <w:pPr>
        <w:pStyle w:val="Heading1"/>
        <w:rPr>
          <w:rFonts w:ascii="Trebuchet MS" w:hAnsi="Trebuchet MS"/>
          <w:b/>
          <w:bCs/>
          <w:noProof/>
          <w:color w:val="auto"/>
          <w:sz w:val="28"/>
          <w:szCs w:val="28"/>
        </w:rPr>
      </w:pPr>
      <w:bookmarkStart w:id="137" w:name="_Toc126652960"/>
      <w:bookmarkStart w:id="138" w:name="_Toc126847051"/>
      <w:r w:rsidRPr="00C202E0">
        <w:rPr>
          <w:rFonts w:ascii="Trebuchet MS" w:hAnsi="Trebuchet MS"/>
          <w:b/>
          <w:bCs/>
          <w:noProof/>
          <w:color w:val="auto"/>
          <w:sz w:val="28"/>
          <w:szCs w:val="28"/>
        </w:rPr>
        <w:t>7.</w:t>
      </w:r>
      <w:r w:rsidRPr="00C202E0">
        <w:rPr>
          <w:rFonts w:ascii="Trebuchet MS" w:hAnsi="Trebuchet MS"/>
          <w:b/>
          <w:bCs/>
          <w:noProof/>
          <w:color w:val="auto"/>
          <w:sz w:val="28"/>
          <w:szCs w:val="28"/>
        </w:rPr>
        <w:tab/>
        <w:t>MODIFICAREA GHIDULUI SOLICITANTULUI</w:t>
      </w:r>
      <w:bookmarkEnd w:id="137"/>
      <w:bookmarkEnd w:id="138"/>
      <w:r w:rsidRPr="00C202E0">
        <w:rPr>
          <w:rFonts w:ascii="Trebuchet MS" w:hAnsi="Trebuchet MS"/>
          <w:b/>
          <w:bCs/>
          <w:noProof/>
          <w:color w:val="auto"/>
          <w:sz w:val="28"/>
          <w:szCs w:val="28"/>
        </w:rPr>
        <w:tab/>
      </w:r>
    </w:p>
    <w:p w14:paraId="396D5D96" w14:textId="77777777" w:rsidR="00D67ECA" w:rsidRPr="00C202E0" w:rsidRDefault="00566CCA" w:rsidP="00C202E0">
      <w:pPr>
        <w:pStyle w:val="Heading2"/>
        <w:rPr>
          <w:rFonts w:ascii="Trebuchet MS" w:hAnsi="Trebuchet MS"/>
          <w:b/>
          <w:bCs/>
          <w:noProof/>
          <w:color w:val="auto"/>
        </w:rPr>
      </w:pPr>
      <w:bookmarkStart w:id="139" w:name="_Toc126652961"/>
      <w:bookmarkStart w:id="140" w:name="_Toc126847052"/>
      <w:r w:rsidRPr="00C202E0">
        <w:rPr>
          <w:rFonts w:ascii="Trebuchet MS" w:hAnsi="Trebuchet MS"/>
          <w:b/>
          <w:bCs/>
          <w:noProof/>
          <w:color w:val="auto"/>
          <w:sz w:val="24"/>
          <w:szCs w:val="24"/>
        </w:rPr>
        <w:t>7.1.</w:t>
      </w:r>
      <w:r w:rsidRPr="00C202E0">
        <w:rPr>
          <w:rFonts w:ascii="Trebuchet MS" w:hAnsi="Trebuchet MS"/>
          <w:b/>
          <w:bCs/>
          <w:noProof/>
          <w:color w:val="auto"/>
          <w:sz w:val="24"/>
          <w:szCs w:val="24"/>
        </w:rPr>
        <w:tab/>
      </w:r>
      <w:r w:rsidRPr="00C202E0">
        <w:rPr>
          <w:rFonts w:ascii="Trebuchet MS" w:hAnsi="Trebuchet MS"/>
          <w:b/>
          <w:bCs/>
          <w:noProof/>
          <w:color w:val="auto"/>
        </w:rPr>
        <w:t>Aspectele care pot face obiectul modificărilor prevederilor ghidului solicitantului</w:t>
      </w:r>
      <w:bookmarkEnd w:id="139"/>
      <w:bookmarkEnd w:id="140"/>
    </w:p>
    <w:p w14:paraId="5AF72E6C" w14:textId="514E06F2" w:rsidR="00566CCA" w:rsidRPr="00C202E0" w:rsidRDefault="00566CCA" w:rsidP="00C202E0">
      <w:pPr>
        <w:pStyle w:val="Heading2"/>
        <w:rPr>
          <w:rFonts w:ascii="Trebuchet MS" w:hAnsi="Trebuchet MS"/>
          <w:noProof/>
          <w:color w:val="auto"/>
          <w:sz w:val="24"/>
          <w:szCs w:val="24"/>
        </w:rPr>
      </w:pPr>
      <w:r w:rsidRPr="00C202E0">
        <w:rPr>
          <w:rFonts w:ascii="Trebuchet MS" w:hAnsi="Trebuchet MS"/>
          <w:noProof/>
          <w:color w:val="auto"/>
          <w:sz w:val="24"/>
          <w:szCs w:val="24"/>
        </w:rPr>
        <w:tab/>
      </w:r>
    </w:p>
    <w:tbl>
      <w:tblPr>
        <w:tblStyle w:val="TableGrid"/>
        <w:tblW w:w="10490" w:type="dxa"/>
        <w:tblInd w:w="-147" w:type="dxa"/>
        <w:tblLook w:val="04A0" w:firstRow="1" w:lastRow="0" w:firstColumn="1" w:lastColumn="0" w:noHBand="0" w:noVBand="1"/>
      </w:tblPr>
      <w:tblGrid>
        <w:gridCol w:w="10490"/>
      </w:tblGrid>
      <w:tr w:rsidR="00351E52" w:rsidRPr="00C202E0" w14:paraId="619755E8" w14:textId="77777777" w:rsidTr="00D82571">
        <w:tc>
          <w:tcPr>
            <w:tcW w:w="10490" w:type="dxa"/>
          </w:tcPr>
          <w:p w14:paraId="6D07F662" w14:textId="77777777" w:rsidR="00D67ECA" w:rsidRPr="00C202E0" w:rsidRDefault="00D67ECA" w:rsidP="00C202E0">
            <w:pPr>
              <w:spacing w:line="360" w:lineRule="auto"/>
              <w:jc w:val="both"/>
              <w:rPr>
                <w:rFonts w:ascii="Trebuchet MS" w:hAnsi="Trebuchet MS" w:cstheme="minorHAnsi"/>
                <w:noProof/>
                <w:sz w:val="24"/>
                <w:szCs w:val="24"/>
                <w:lang w:eastAsia="ro-RO"/>
              </w:rPr>
            </w:pPr>
          </w:p>
          <w:p w14:paraId="1B25E269" w14:textId="77777777" w:rsidR="00647591" w:rsidRPr="00647591" w:rsidRDefault="00647591" w:rsidP="00647591">
            <w:pPr>
              <w:spacing w:line="360" w:lineRule="auto"/>
              <w:jc w:val="both"/>
              <w:rPr>
                <w:rFonts w:ascii="Trebuchet MS" w:hAnsi="Trebuchet MS" w:cs="Calibri"/>
                <w:lang w:eastAsia="ro-RO"/>
              </w:rPr>
            </w:pPr>
            <w:r w:rsidRPr="00647591">
              <w:rPr>
                <w:rFonts w:ascii="Trebuchet MS" w:hAnsi="Trebuchet MS" w:cs="Calibri"/>
                <w:lang w:eastAsia="ro-RO"/>
              </w:rPr>
              <w:t xml:space="preserve">Aspectele prevăzute în cadrul </w:t>
            </w:r>
            <w:r w:rsidRPr="00647591">
              <w:rPr>
                <w:rFonts w:ascii="Trebuchet MS" w:hAnsi="Trebuchet MS" w:cs="Calibri"/>
                <w:iCs/>
                <w:lang w:eastAsia="ro-RO"/>
              </w:rPr>
              <w:t>prezentului ghid</w:t>
            </w:r>
            <w:r w:rsidRPr="00647591">
              <w:rPr>
                <w:rFonts w:ascii="Trebuchet MS" w:hAnsi="Trebuchet MS" w:cs="Calibri"/>
                <w:lang w:eastAsia="ro-RO"/>
              </w:rPr>
              <w:t xml:space="preserve"> se raportează la legislația în vigoare. </w:t>
            </w:r>
          </w:p>
          <w:p w14:paraId="176B9DA1" w14:textId="77777777" w:rsidR="00647591" w:rsidRPr="00647591" w:rsidRDefault="00647591" w:rsidP="00647591">
            <w:pPr>
              <w:spacing w:line="360" w:lineRule="auto"/>
              <w:jc w:val="both"/>
              <w:rPr>
                <w:rFonts w:ascii="Trebuchet MS" w:hAnsi="Trebuchet MS" w:cs="Calibri"/>
                <w:lang w:eastAsia="ro-RO"/>
              </w:rPr>
            </w:pPr>
            <w:r w:rsidRPr="00647591">
              <w:rPr>
                <w:rFonts w:ascii="Trebuchet MS"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168AE7E8" w14:textId="77777777" w:rsidR="00647591" w:rsidRPr="00647591" w:rsidRDefault="00647591" w:rsidP="00647591">
            <w:pPr>
              <w:spacing w:after="200" w:line="360" w:lineRule="auto"/>
              <w:jc w:val="both"/>
              <w:rPr>
                <w:rFonts w:ascii="Trebuchet MS" w:hAnsi="Trebuchet MS" w:cs="Calibri"/>
                <w:lang w:eastAsia="ro-RO"/>
              </w:rPr>
            </w:pPr>
            <w:r w:rsidRPr="00647591">
              <w:rPr>
                <w:rFonts w:ascii="Trebuchet MS" w:hAnsi="Trebuchet MS" w:cs="Calibri"/>
                <w:lang w:eastAsia="ro-RO"/>
              </w:rPr>
              <w:t>Autoritatea de Management a Programului Regional Sud Muntenia poate emite corrigendum-uri/ instrucțiuni de modificare/ completare a prevederilor ghidului solicitantului.</w:t>
            </w:r>
          </w:p>
          <w:p w14:paraId="69EF6E85" w14:textId="77777777" w:rsidR="00647591" w:rsidRPr="00647591" w:rsidRDefault="00647591" w:rsidP="00647591">
            <w:pPr>
              <w:spacing w:after="200" w:line="360" w:lineRule="auto"/>
              <w:jc w:val="both"/>
              <w:rPr>
                <w:rFonts w:ascii="Trebuchet MS" w:hAnsi="Trebuchet MS" w:cs="Calibri"/>
                <w:lang w:eastAsia="ro-RO"/>
              </w:rPr>
            </w:pPr>
            <w:r w:rsidRPr="00647591">
              <w:rPr>
                <w:rFonts w:ascii="Trebuchet MS" w:hAnsi="Trebuchet MS" w:cs="Calibri"/>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216FC9D9" w:rsidR="00DA693E" w:rsidRPr="00C202E0" w:rsidRDefault="00647591" w:rsidP="00647591">
            <w:pPr>
              <w:spacing w:line="360" w:lineRule="auto"/>
              <w:jc w:val="both"/>
              <w:rPr>
                <w:rFonts w:ascii="Trebuchet MS" w:hAnsi="Trebuchet MS" w:cstheme="minorHAnsi"/>
                <w:bCs/>
                <w:noProof/>
                <w:sz w:val="24"/>
                <w:szCs w:val="24"/>
              </w:rPr>
            </w:pPr>
            <w:r w:rsidRPr="00647591">
              <w:rPr>
                <w:rFonts w:ascii="Trebuchet MS" w:hAnsi="Trebuchet MS" w:cs="Calibri"/>
                <w:b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5733C08B" w14:textId="0BDC8605" w:rsidR="006907AC" w:rsidRDefault="006907AC" w:rsidP="00C202E0">
      <w:pPr>
        <w:rPr>
          <w:rFonts w:ascii="Trebuchet MS" w:hAnsi="Trebuchet MS"/>
          <w:i/>
          <w:noProof/>
          <w:sz w:val="24"/>
          <w:szCs w:val="24"/>
        </w:rPr>
      </w:pPr>
    </w:p>
    <w:p w14:paraId="260E1FA5" w14:textId="06E0CEC4" w:rsidR="00647591" w:rsidRDefault="00647591" w:rsidP="00C202E0">
      <w:pPr>
        <w:rPr>
          <w:rFonts w:ascii="Trebuchet MS" w:hAnsi="Trebuchet MS"/>
          <w:i/>
          <w:noProof/>
          <w:sz w:val="24"/>
          <w:szCs w:val="24"/>
        </w:rPr>
      </w:pPr>
    </w:p>
    <w:p w14:paraId="7968F62A" w14:textId="4AB8959B" w:rsidR="00647591" w:rsidRDefault="00647591" w:rsidP="00C202E0">
      <w:pPr>
        <w:rPr>
          <w:rFonts w:ascii="Trebuchet MS" w:hAnsi="Trebuchet MS"/>
          <w:i/>
          <w:noProof/>
          <w:sz w:val="24"/>
          <w:szCs w:val="24"/>
        </w:rPr>
      </w:pPr>
    </w:p>
    <w:p w14:paraId="265027F6" w14:textId="6C19DB3C" w:rsidR="00647591" w:rsidRDefault="00647591" w:rsidP="00C202E0">
      <w:pPr>
        <w:rPr>
          <w:rFonts w:ascii="Trebuchet MS" w:hAnsi="Trebuchet MS"/>
          <w:i/>
          <w:noProof/>
          <w:sz w:val="24"/>
          <w:szCs w:val="24"/>
        </w:rPr>
      </w:pPr>
    </w:p>
    <w:p w14:paraId="36FC88F4" w14:textId="111ED1BC" w:rsidR="00647591" w:rsidRDefault="00647591" w:rsidP="00C202E0">
      <w:pPr>
        <w:rPr>
          <w:rFonts w:ascii="Trebuchet MS" w:hAnsi="Trebuchet MS"/>
          <w:i/>
          <w:noProof/>
          <w:sz w:val="24"/>
          <w:szCs w:val="24"/>
        </w:rPr>
      </w:pPr>
    </w:p>
    <w:p w14:paraId="6660CBA6" w14:textId="77777777" w:rsidR="00647591" w:rsidRPr="00C202E0" w:rsidRDefault="00647591" w:rsidP="00C202E0">
      <w:pPr>
        <w:rPr>
          <w:rFonts w:ascii="Trebuchet MS" w:hAnsi="Trebuchet MS"/>
          <w:i/>
          <w:noProof/>
          <w:sz w:val="24"/>
          <w:szCs w:val="24"/>
        </w:rPr>
      </w:pPr>
    </w:p>
    <w:p w14:paraId="1632083D" w14:textId="77777777" w:rsidR="00D67ECA" w:rsidRPr="00C202E0" w:rsidRDefault="00D67ECA" w:rsidP="00C202E0">
      <w:pPr>
        <w:rPr>
          <w:rFonts w:ascii="Trebuchet MS" w:hAnsi="Trebuchet MS"/>
          <w:i/>
          <w:noProof/>
          <w:sz w:val="24"/>
          <w:szCs w:val="24"/>
        </w:rPr>
      </w:pPr>
    </w:p>
    <w:p w14:paraId="57BCCC56" w14:textId="1872C628" w:rsidR="00566CCA" w:rsidRPr="00C202E0" w:rsidRDefault="00566CCA" w:rsidP="00C202E0">
      <w:pPr>
        <w:pStyle w:val="Heading2"/>
        <w:rPr>
          <w:rFonts w:ascii="Trebuchet MS" w:hAnsi="Trebuchet MS"/>
          <w:b/>
          <w:bCs/>
          <w:noProof/>
          <w:color w:val="auto"/>
        </w:rPr>
      </w:pPr>
      <w:bookmarkStart w:id="141" w:name="_Toc126652962"/>
      <w:bookmarkStart w:id="142" w:name="_Toc126847053"/>
      <w:r w:rsidRPr="00C202E0">
        <w:rPr>
          <w:rFonts w:ascii="Trebuchet MS" w:hAnsi="Trebuchet MS"/>
          <w:b/>
          <w:bCs/>
          <w:noProof/>
          <w:color w:val="auto"/>
        </w:rPr>
        <w:t>7.2.</w:t>
      </w:r>
      <w:r w:rsidRPr="00C202E0">
        <w:rPr>
          <w:rFonts w:ascii="Trebuchet MS" w:hAnsi="Trebuchet MS"/>
          <w:b/>
          <w:bCs/>
          <w:noProof/>
          <w:color w:val="auto"/>
        </w:rPr>
        <w:tab/>
        <w:t>Condiții privind aplicarea modificărilor pentru cererile de finanțare aflate în procesul de selecție (condiții tranzitorii)</w:t>
      </w:r>
      <w:bookmarkEnd w:id="141"/>
      <w:bookmarkEnd w:id="142"/>
      <w:r w:rsidRPr="00C202E0">
        <w:rPr>
          <w:rFonts w:ascii="Trebuchet MS" w:hAnsi="Trebuchet MS"/>
          <w:b/>
          <w:bCs/>
          <w:noProof/>
          <w:color w:val="auto"/>
        </w:rPr>
        <w:tab/>
      </w:r>
    </w:p>
    <w:p w14:paraId="0628B6A4" w14:textId="77777777" w:rsidR="00D67ECA" w:rsidRPr="00C202E0" w:rsidRDefault="00D67ECA" w:rsidP="00C202E0">
      <w:pPr>
        <w:rPr>
          <w:lang w:val="en-GB"/>
        </w:rPr>
      </w:pPr>
    </w:p>
    <w:tbl>
      <w:tblPr>
        <w:tblStyle w:val="TableGrid"/>
        <w:tblW w:w="10490" w:type="dxa"/>
        <w:tblInd w:w="-147" w:type="dxa"/>
        <w:tblLook w:val="04A0" w:firstRow="1" w:lastRow="0" w:firstColumn="1" w:lastColumn="0" w:noHBand="0" w:noVBand="1"/>
      </w:tblPr>
      <w:tblGrid>
        <w:gridCol w:w="10490"/>
      </w:tblGrid>
      <w:tr w:rsidR="00351E52" w:rsidRPr="00C202E0" w14:paraId="556B5BC7" w14:textId="77777777" w:rsidTr="00D15FDF">
        <w:tc>
          <w:tcPr>
            <w:tcW w:w="10490" w:type="dxa"/>
          </w:tcPr>
          <w:p w14:paraId="464EA544" w14:textId="77777777" w:rsidR="00647591" w:rsidRPr="00647591" w:rsidRDefault="00647591" w:rsidP="00647591">
            <w:pPr>
              <w:spacing w:line="276" w:lineRule="auto"/>
              <w:jc w:val="both"/>
              <w:rPr>
                <w:rFonts w:ascii="Trebuchet MS" w:hAnsi="Trebuchet MS" w:cs="Calibri"/>
                <w:lang w:val="fr-FR"/>
              </w:rPr>
            </w:pPr>
            <w:r w:rsidRPr="00647591">
              <w:rPr>
                <w:rFonts w:ascii="Trebuchet MS" w:hAnsi="Trebuchet MS" w:cs="Calibri"/>
                <w:lang w:val="fr-FR"/>
              </w:rPr>
              <w:t xml:space="preserve">AM PR Sud-Muntenia </w:t>
            </w:r>
            <w:proofErr w:type="spellStart"/>
            <w:r w:rsidRPr="00647591">
              <w:rPr>
                <w:rFonts w:ascii="Trebuchet MS" w:hAnsi="Trebuchet MS" w:cs="Calibri"/>
                <w:lang w:val="fr-FR"/>
              </w:rPr>
              <w:t>poate</w:t>
            </w:r>
            <w:proofErr w:type="spellEnd"/>
            <w:r w:rsidRPr="00647591">
              <w:rPr>
                <w:rFonts w:ascii="Trebuchet MS" w:hAnsi="Trebuchet MS" w:cs="Calibri"/>
                <w:lang w:val="fr-FR"/>
              </w:rPr>
              <w:t xml:space="preserve"> </w:t>
            </w:r>
            <w:proofErr w:type="spellStart"/>
            <w:r w:rsidRPr="00647591">
              <w:rPr>
                <w:rFonts w:ascii="Trebuchet MS" w:hAnsi="Trebuchet MS" w:cs="Calibri"/>
                <w:lang w:val="fr-FR"/>
              </w:rPr>
              <w:t>emite</w:t>
            </w:r>
            <w:proofErr w:type="spellEnd"/>
            <w:r w:rsidRPr="00647591">
              <w:rPr>
                <w:rFonts w:ascii="Trebuchet MS" w:hAnsi="Trebuchet MS" w:cs="Calibri"/>
                <w:lang w:val="fr-FR"/>
              </w:rPr>
              <w:t xml:space="preserve"> </w:t>
            </w:r>
            <w:proofErr w:type="spellStart"/>
            <w:r w:rsidRPr="00647591">
              <w:rPr>
                <w:rFonts w:ascii="Trebuchet MS" w:hAnsi="Trebuchet MS" w:cs="Calibri"/>
                <w:lang w:val="fr-FR"/>
              </w:rPr>
              <w:t>unul</w:t>
            </w:r>
            <w:proofErr w:type="spellEnd"/>
            <w:r w:rsidRPr="00647591">
              <w:rPr>
                <w:rFonts w:ascii="Trebuchet MS" w:hAnsi="Trebuchet MS" w:cs="Calibri"/>
                <w:lang w:val="fr-FR"/>
              </w:rPr>
              <w:t xml:space="preserve"> </w:t>
            </w:r>
            <w:proofErr w:type="spellStart"/>
            <w:r w:rsidRPr="00647591">
              <w:rPr>
                <w:rFonts w:ascii="Trebuchet MS" w:hAnsi="Trebuchet MS" w:cs="Calibri"/>
                <w:lang w:val="fr-FR"/>
              </w:rPr>
              <w:t>sau</w:t>
            </w:r>
            <w:proofErr w:type="spellEnd"/>
            <w:r w:rsidRPr="00647591">
              <w:rPr>
                <w:rFonts w:ascii="Trebuchet MS" w:hAnsi="Trebuchet MS" w:cs="Calibri"/>
                <w:lang w:val="fr-FR"/>
              </w:rPr>
              <w:t xml:space="preserve"> mai </w:t>
            </w:r>
            <w:proofErr w:type="spellStart"/>
            <w:r w:rsidRPr="00647591">
              <w:rPr>
                <w:rFonts w:ascii="Trebuchet MS" w:hAnsi="Trebuchet MS" w:cs="Calibri"/>
                <w:lang w:val="fr-FR"/>
              </w:rPr>
              <w:t>multe</w:t>
            </w:r>
            <w:proofErr w:type="spellEnd"/>
            <w:r w:rsidRPr="00647591">
              <w:rPr>
                <w:rFonts w:ascii="Trebuchet MS" w:hAnsi="Trebuchet MS" w:cs="Calibri"/>
                <w:lang w:val="fr-FR"/>
              </w:rPr>
              <w:t xml:space="preserve"> </w:t>
            </w:r>
            <w:proofErr w:type="spellStart"/>
            <w:r w:rsidRPr="00647591">
              <w:rPr>
                <w:rFonts w:ascii="Trebuchet MS" w:hAnsi="Trebuchet MS" w:cs="Calibri"/>
                <w:lang w:val="fr-FR"/>
              </w:rPr>
              <w:t>corrigendum-uri</w:t>
            </w:r>
            <w:proofErr w:type="spellEnd"/>
            <w:r w:rsidRPr="00647591">
              <w:rPr>
                <w:rFonts w:ascii="Trebuchet MS" w:hAnsi="Trebuchet MS" w:cs="Calibri"/>
                <w:lang w:val="fr-FR"/>
              </w:rPr>
              <w:t xml:space="preserve"> de </w:t>
            </w:r>
            <w:proofErr w:type="spellStart"/>
            <w:r w:rsidRPr="00647591">
              <w:rPr>
                <w:rFonts w:ascii="Trebuchet MS" w:hAnsi="Trebuchet MS" w:cs="Calibri"/>
                <w:lang w:val="fr-FR"/>
              </w:rPr>
              <w:t>modificare</w:t>
            </w:r>
            <w:proofErr w:type="spellEnd"/>
            <w:r w:rsidRPr="00647591">
              <w:rPr>
                <w:rFonts w:ascii="Trebuchet MS" w:hAnsi="Trebuchet MS" w:cs="Calibri"/>
                <w:lang w:val="fr-FR"/>
              </w:rPr>
              <w:t xml:space="preserve">/ </w:t>
            </w:r>
            <w:proofErr w:type="spellStart"/>
            <w:r w:rsidRPr="00647591">
              <w:rPr>
                <w:rFonts w:ascii="Trebuchet MS" w:hAnsi="Trebuchet MS" w:cs="Calibri"/>
                <w:lang w:val="fr-FR"/>
              </w:rPr>
              <w:t>completare</w:t>
            </w:r>
            <w:proofErr w:type="spellEnd"/>
            <w:r w:rsidRPr="00647591">
              <w:rPr>
                <w:rFonts w:ascii="Trebuchet MS" w:hAnsi="Trebuchet MS" w:cs="Calibri"/>
                <w:lang w:val="fr-FR"/>
              </w:rPr>
              <w:t xml:space="preserve"> a </w:t>
            </w:r>
            <w:proofErr w:type="spellStart"/>
            <w:r w:rsidRPr="00647591">
              <w:rPr>
                <w:rFonts w:ascii="Trebuchet MS" w:hAnsi="Trebuchet MS" w:cs="Calibri"/>
                <w:lang w:val="fr-FR"/>
              </w:rPr>
              <w:t>prevederilor</w:t>
            </w:r>
            <w:proofErr w:type="spellEnd"/>
            <w:r w:rsidRPr="00647591">
              <w:rPr>
                <w:rFonts w:ascii="Trebuchet MS" w:hAnsi="Trebuchet MS" w:cs="Calibri"/>
                <w:lang w:val="fr-FR"/>
              </w:rPr>
              <w:t xml:space="preserve"> </w:t>
            </w:r>
            <w:proofErr w:type="spellStart"/>
            <w:r w:rsidRPr="00647591">
              <w:rPr>
                <w:rFonts w:ascii="Trebuchet MS" w:hAnsi="Trebuchet MS" w:cs="Calibri"/>
                <w:lang w:val="fr-FR"/>
              </w:rPr>
              <w:t>ghidurilor</w:t>
            </w:r>
            <w:proofErr w:type="spellEnd"/>
            <w:r w:rsidRPr="00647591">
              <w:rPr>
                <w:rFonts w:ascii="Trebuchet MS" w:hAnsi="Trebuchet MS" w:cs="Calibri"/>
                <w:lang w:val="fr-FR"/>
              </w:rPr>
              <w:t xml:space="preserve">, </w:t>
            </w:r>
            <w:proofErr w:type="spellStart"/>
            <w:r w:rsidRPr="00647591">
              <w:rPr>
                <w:rFonts w:ascii="Trebuchet MS" w:hAnsi="Trebuchet MS" w:cs="Calibri"/>
                <w:lang w:val="fr-FR"/>
              </w:rPr>
              <w:t>cu</w:t>
            </w:r>
            <w:proofErr w:type="spellEnd"/>
            <w:r w:rsidRPr="00647591">
              <w:rPr>
                <w:rFonts w:ascii="Trebuchet MS" w:hAnsi="Trebuchet MS" w:cs="Calibri"/>
                <w:lang w:val="fr-FR"/>
              </w:rPr>
              <w:t xml:space="preserve"> </w:t>
            </w:r>
            <w:proofErr w:type="spellStart"/>
            <w:r w:rsidRPr="00647591">
              <w:rPr>
                <w:rFonts w:ascii="Trebuchet MS" w:hAnsi="Trebuchet MS" w:cs="Calibri"/>
                <w:lang w:val="fr-FR"/>
              </w:rPr>
              <w:t>obligația</w:t>
            </w:r>
            <w:proofErr w:type="spellEnd"/>
            <w:r w:rsidRPr="00647591">
              <w:rPr>
                <w:rFonts w:ascii="Trebuchet MS" w:hAnsi="Trebuchet MS" w:cs="Calibri"/>
                <w:lang w:val="fr-FR"/>
              </w:rPr>
              <w:t xml:space="preserve"> </w:t>
            </w:r>
            <w:proofErr w:type="spellStart"/>
            <w:r w:rsidRPr="00647591">
              <w:rPr>
                <w:rFonts w:ascii="Trebuchet MS" w:hAnsi="Trebuchet MS" w:cs="Calibri"/>
                <w:lang w:val="fr-FR"/>
              </w:rPr>
              <w:t>specificării</w:t>
            </w:r>
            <w:proofErr w:type="spellEnd"/>
            <w:r w:rsidRPr="00647591">
              <w:rPr>
                <w:rFonts w:ascii="Trebuchet MS" w:hAnsi="Trebuchet MS" w:cs="Calibri"/>
                <w:lang w:val="fr-FR"/>
              </w:rPr>
              <w:t xml:space="preserve"> </w:t>
            </w:r>
            <w:proofErr w:type="spellStart"/>
            <w:r w:rsidRPr="00647591">
              <w:rPr>
                <w:rFonts w:ascii="Trebuchet MS" w:hAnsi="Trebuchet MS" w:cs="Calibri"/>
                <w:lang w:val="fr-FR"/>
              </w:rPr>
              <w:t>în</w:t>
            </w:r>
            <w:proofErr w:type="spellEnd"/>
            <w:r w:rsidRPr="00647591">
              <w:rPr>
                <w:rFonts w:ascii="Trebuchet MS" w:hAnsi="Trebuchet MS" w:cs="Calibri"/>
                <w:lang w:val="fr-FR"/>
              </w:rPr>
              <w:t xml:space="preserve"> </w:t>
            </w:r>
            <w:proofErr w:type="spellStart"/>
            <w:r w:rsidRPr="00647591">
              <w:rPr>
                <w:rFonts w:ascii="Trebuchet MS" w:hAnsi="Trebuchet MS" w:cs="Calibri"/>
                <w:lang w:val="fr-FR"/>
              </w:rPr>
              <w:t>cadrul</w:t>
            </w:r>
            <w:proofErr w:type="spellEnd"/>
            <w:r w:rsidRPr="00647591">
              <w:rPr>
                <w:rFonts w:ascii="Trebuchet MS" w:hAnsi="Trebuchet MS" w:cs="Calibri"/>
                <w:lang w:val="fr-FR"/>
              </w:rPr>
              <w:t xml:space="preserve"> </w:t>
            </w:r>
            <w:proofErr w:type="spellStart"/>
            <w:r w:rsidRPr="00647591">
              <w:rPr>
                <w:rFonts w:ascii="Trebuchet MS" w:hAnsi="Trebuchet MS" w:cs="Calibri"/>
                <w:lang w:val="fr-FR"/>
              </w:rPr>
              <w:t>acestora</w:t>
            </w:r>
            <w:proofErr w:type="spellEnd"/>
            <w:r w:rsidRPr="00647591">
              <w:rPr>
                <w:rFonts w:ascii="Trebuchet MS" w:hAnsi="Trebuchet MS" w:cs="Calibri"/>
                <w:lang w:val="fr-FR"/>
              </w:rPr>
              <w:t xml:space="preserve"> a </w:t>
            </w:r>
            <w:proofErr w:type="spellStart"/>
            <w:r w:rsidRPr="00647591">
              <w:rPr>
                <w:rFonts w:ascii="Trebuchet MS" w:hAnsi="Trebuchet MS" w:cs="Calibri"/>
                <w:lang w:val="fr-FR"/>
              </w:rPr>
              <w:t>condițiilor</w:t>
            </w:r>
            <w:proofErr w:type="spellEnd"/>
            <w:r w:rsidRPr="00647591">
              <w:rPr>
                <w:rFonts w:ascii="Trebuchet MS" w:hAnsi="Trebuchet MS" w:cs="Calibri"/>
                <w:lang w:val="fr-FR"/>
              </w:rPr>
              <w:t xml:space="preserve"> </w:t>
            </w:r>
            <w:proofErr w:type="spellStart"/>
            <w:r w:rsidRPr="00647591">
              <w:rPr>
                <w:rFonts w:ascii="Trebuchet MS" w:hAnsi="Trebuchet MS" w:cs="Calibri"/>
                <w:lang w:val="fr-FR"/>
              </w:rPr>
              <w:t>tranzitorii</w:t>
            </w:r>
            <w:proofErr w:type="spellEnd"/>
            <w:r w:rsidRPr="00647591">
              <w:rPr>
                <w:rFonts w:ascii="Trebuchet MS" w:hAnsi="Trebuchet MS" w:cs="Calibri"/>
                <w:lang w:val="fr-FR"/>
              </w:rPr>
              <w:t xml:space="preserve"> </w:t>
            </w:r>
            <w:proofErr w:type="spellStart"/>
            <w:r w:rsidRPr="00647591">
              <w:rPr>
                <w:rFonts w:ascii="Trebuchet MS" w:hAnsi="Trebuchet MS" w:cs="Calibri"/>
                <w:lang w:val="fr-FR"/>
              </w:rPr>
              <w:t>pentru</w:t>
            </w:r>
            <w:proofErr w:type="spellEnd"/>
            <w:r w:rsidRPr="00647591">
              <w:rPr>
                <w:rFonts w:ascii="Trebuchet MS" w:hAnsi="Trebuchet MS" w:cs="Calibri"/>
                <w:lang w:val="fr-FR"/>
              </w:rPr>
              <w:t xml:space="preserve"> </w:t>
            </w:r>
            <w:proofErr w:type="spellStart"/>
            <w:r w:rsidRPr="00647591">
              <w:rPr>
                <w:rFonts w:ascii="Trebuchet MS" w:hAnsi="Trebuchet MS" w:cs="Calibri"/>
                <w:lang w:val="fr-FR"/>
              </w:rPr>
              <w:t>proiectele</w:t>
            </w:r>
            <w:proofErr w:type="spellEnd"/>
            <w:r w:rsidRPr="00647591">
              <w:rPr>
                <w:rFonts w:ascii="Trebuchet MS" w:hAnsi="Trebuchet MS" w:cs="Calibri"/>
                <w:lang w:val="fr-FR"/>
              </w:rPr>
              <w:t xml:space="preserve"> </w:t>
            </w:r>
            <w:proofErr w:type="spellStart"/>
            <w:r w:rsidRPr="00647591">
              <w:rPr>
                <w:rFonts w:ascii="Trebuchet MS" w:hAnsi="Trebuchet MS" w:cs="Calibri"/>
                <w:lang w:val="fr-FR"/>
              </w:rPr>
              <w:t>aflate</w:t>
            </w:r>
            <w:proofErr w:type="spellEnd"/>
            <w:r w:rsidRPr="00647591">
              <w:rPr>
                <w:rFonts w:ascii="Trebuchet MS" w:hAnsi="Trebuchet MS" w:cs="Calibri"/>
                <w:lang w:val="fr-FR"/>
              </w:rPr>
              <w:t xml:space="preserve"> </w:t>
            </w:r>
            <w:proofErr w:type="spellStart"/>
            <w:r w:rsidRPr="00647591">
              <w:rPr>
                <w:rFonts w:ascii="Trebuchet MS" w:hAnsi="Trebuchet MS" w:cs="Calibri"/>
                <w:lang w:val="fr-FR"/>
              </w:rPr>
              <w:t>în</w:t>
            </w:r>
            <w:proofErr w:type="spellEnd"/>
            <w:r w:rsidRPr="00647591">
              <w:rPr>
                <w:rFonts w:ascii="Trebuchet MS" w:hAnsi="Trebuchet MS" w:cs="Calibri"/>
                <w:lang w:val="fr-FR"/>
              </w:rPr>
              <w:t xml:space="preserve"> </w:t>
            </w:r>
            <w:proofErr w:type="spellStart"/>
            <w:r w:rsidRPr="00647591">
              <w:rPr>
                <w:rFonts w:ascii="Trebuchet MS" w:hAnsi="Trebuchet MS" w:cs="Calibri"/>
                <w:lang w:val="fr-FR"/>
              </w:rPr>
              <w:t>diferite</w:t>
            </w:r>
            <w:proofErr w:type="spellEnd"/>
            <w:r w:rsidRPr="00647591">
              <w:rPr>
                <w:rFonts w:ascii="Trebuchet MS" w:hAnsi="Trebuchet MS" w:cs="Calibri"/>
                <w:lang w:val="fr-FR"/>
              </w:rPr>
              <w:t xml:space="preserve"> </w:t>
            </w:r>
            <w:proofErr w:type="spellStart"/>
            <w:r w:rsidRPr="00647591">
              <w:rPr>
                <w:rFonts w:ascii="Trebuchet MS" w:hAnsi="Trebuchet MS" w:cs="Calibri"/>
                <w:lang w:val="fr-FR"/>
              </w:rPr>
              <w:t>stadii</w:t>
            </w:r>
            <w:proofErr w:type="spellEnd"/>
            <w:r w:rsidRPr="00647591">
              <w:rPr>
                <w:rFonts w:ascii="Trebuchet MS" w:hAnsi="Trebuchet MS" w:cs="Calibri"/>
                <w:lang w:val="fr-FR"/>
              </w:rPr>
              <w:t xml:space="preserve"> ale </w:t>
            </w:r>
            <w:proofErr w:type="spellStart"/>
            <w:r w:rsidRPr="00647591">
              <w:rPr>
                <w:rFonts w:ascii="Trebuchet MS" w:hAnsi="Trebuchet MS" w:cs="Calibri"/>
                <w:lang w:val="fr-FR"/>
              </w:rPr>
              <w:t>procesului</w:t>
            </w:r>
            <w:proofErr w:type="spellEnd"/>
            <w:r w:rsidRPr="00647591">
              <w:rPr>
                <w:rFonts w:ascii="Trebuchet MS" w:hAnsi="Trebuchet MS" w:cs="Calibri"/>
                <w:lang w:val="fr-FR"/>
              </w:rPr>
              <w:t xml:space="preserve"> de </w:t>
            </w:r>
            <w:proofErr w:type="spellStart"/>
            <w:r w:rsidRPr="00647591">
              <w:rPr>
                <w:rFonts w:ascii="Trebuchet MS" w:hAnsi="Trebuchet MS" w:cs="Calibri"/>
                <w:lang w:val="fr-FR"/>
              </w:rPr>
              <w:t>evaluare</w:t>
            </w:r>
            <w:proofErr w:type="spellEnd"/>
            <w:r w:rsidRPr="00647591">
              <w:rPr>
                <w:rFonts w:ascii="Trebuchet MS" w:hAnsi="Trebuchet MS" w:cs="Calibri"/>
                <w:lang w:val="fr-FR"/>
              </w:rPr>
              <w:t xml:space="preserve"> </w:t>
            </w:r>
            <w:proofErr w:type="spellStart"/>
            <w:r w:rsidRPr="00647591">
              <w:rPr>
                <w:rFonts w:ascii="Trebuchet MS" w:hAnsi="Trebuchet MS" w:cs="Calibri"/>
                <w:lang w:val="fr-FR"/>
              </w:rPr>
              <w:t>și</w:t>
            </w:r>
            <w:proofErr w:type="spellEnd"/>
            <w:r w:rsidRPr="00647591">
              <w:rPr>
                <w:rFonts w:ascii="Trebuchet MS" w:hAnsi="Trebuchet MS" w:cs="Calibri"/>
                <w:lang w:val="fr-FR"/>
              </w:rPr>
              <w:t xml:space="preserve"> </w:t>
            </w:r>
            <w:proofErr w:type="spellStart"/>
            <w:r w:rsidRPr="00647591">
              <w:rPr>
                <w:rFonts w:ascii="Trebuchet MS" w:hAnsi="Trebuchet MS" w:cs="Calibri"/>
                <w:lang w:val="fr-FR"/>
              </w:rPr>
              <w:t>contractare</w:t>
            </w:r>
            <w:proofErr w:type="spellEnd"/>
            <w:r w:rsidRPr="00647591">
              <w:rPr>
                <w:rFonts w:ascii="Trebuchet MS" w:hAnsi="Trebuchet MS" w:cs="Calibri"/>
                <w:lang w:val="fr-FR"/>
              </w:rPr>
              <w:t>.</w:t>
            </w:r>
          </w:p>
          <w:p w14:paraId="507FE46F" w14:textId="71F104B6" w:rsidR="00DA693E" w:rsidRPr="00C202E0" w:rsidRDefault="00DA693E" w:rsidP="00C202E0">
            <w:pPr>
              <w:spacing w:line="360" w:lineRule="auto"/>
              <w:jc w:val="both"/>
              <w:rPr>
                <w:rFonts w:ascii="Trebuchet MS" w:hAnsi="Trebuchet MS"/>
                <w:i/>
                <w:noProof/>
                <w:sz w:val="24"/>
                <w:szCs w:val="24"/>
              </w:rPr>
            </w:pPr>
          </w:p>
        </w:tc>
      </w:tr>
    </w:tbl>
    <w:p w14:paraId="0D23D0A2" w14:textId="77777777" w:rsidR="001B232D" w:rsidRPr="00C202E0" w:rsidRDefault="001B232D" w:rsidP="00C202E0">
      <w:pPr>
        <w:rPr>
          <w:rFonts w:ascii="Trebuchet MS" w:hAnsi="Trebuchet MS"/>
          <w:i/>
          <w:noProof/>
          <w:sz w:val="24"/>
          <w:szCs w:val="24"/>
        </w:rPr>
      </w:pPr>
    </w:p>
    <w:p w14:paraId="073D9CE8" w14:textId="258BF4B6" w:rsidR="006907AC" w:rsidRPr="00C202E0" w:rsidRDefault="00566CCA" w:rsidP="00C202E0">
      <w:pPr>
        <w:pStyle w:val="Heading1"/>
        <w:rPr>
          <w:rFonts w:ascii="Trebuchet MS" w:hAnsi="Trebuchet MS"/>
          <w:b/>
          <w:bCs/>
          <w:noProof/>
          <w:color w:val="auto"/>
          <w:sz w:val="28"/>
          <w:szCs w:val="28"/>
        </w:rPr>
      </w:pPr>
      <w:bookmarkStart w:id="143" w:name="_Toc126652963"/>
      <w:bookmarkStart w:id="144" w:name="_Toc126847054"/>
      <w:r w:rsidRPr="00C202E0">
        <w:rPr>
          <w:rFonts w:ascii="Trebuchet MS" w:hAnsi="Trebuchet MS"/>
          <w:b/>
          <w:bCs/>
          <w:noProof/>
          <w:color w:val="auto"/>
          <w:sz w:val="28"/>
          <w:szCs w:val="28"/>
        </w:rPr>
        <w:t>8.</w:t>
      </w:r>
      <w:r w:rsidRPr="00C202E0">
        <w:rPr>
          <w:rFonts w:ascii="Trebuchet MS" w:hAnsi="Trebuchet MS"/>
          <w:b/>
          <w:bCs/>
          <w:noProof/>
          <w:color w:val="auto"/>
          <w:sz w:val="28"/>
          <w:szCs w:val="28"/>
        </w:rPr>
        <w:tab/>
        <w:t>ANEXE</w:t>
      </w:r>
      <w:bookmarkEnd w:id="143"/>
      <w:bookmarkEnd w:id="144"/>
      <w:r w:rsidRPr="00C202E0">
        <w:rPr>
          <w:rFonts w:ascii="Trebuchet MS" w:hAnsi="Trebuchet MS"/>
          <w:b/>
          <w:bCs/>
          <w:noProof/>
          <w:color w:val="auto"/>
          <w:sz w:val="28"/>
          <w:szCs w:val="28"/>
        </w:rPr>
        <w:tab/>
      </w:r>
    </w:p>
    <w:p w14:paraId="0537A8B0" w14:textId="77777777" w:rsidR="001634D4" w:rsidRPr="00C202E0" w:rsidRDefault="001634D4" w:rsidP="00C202E0"/>
    <w:tbl>
      <w:tblPr>
        <w:tblStyle w:val="TableGrid"/>
        <w:tblW w:w="10490" w:type="dxa"/>
        <w:tblInd w:w="-147" w:type="dxa"/>
        <w:tblLook w:val="04A0" w:firstRow="1" w:lastRow="0" w:firstColumn="1" w:lastColumn="0" w:noHBand="0" w:noVBand="1"/>
      </w:tblPr>
      <w:tblGrid>
        <w:gridCol w:w="10490"/>
      </w:tblGrid>
      <w:tr w:rsidR="00351E52" w:rsidRPr="00351E52" w14:paraId="17D40D2F" w14:textId="77777777" w:rsidTr="00AA0258">
        <w:tc>
          <w:tcPr>
            <w:tcW w:w="10490" w:type="dxa"/>
          </w:tcPr>
          <w:p w14:paraId="2954E873" w14:textId="77777777" w:rsidR="006E0FA0" w:rsidRPr="00C202E0" w:rsidRDefault="006E0FA0" w:rsidP="00C202E0">
            <w:pPr>
              <w:pStyle w:val="ListParagraph"/>
              <w:rPr>
                <w:rFonts w:ascii="Trebuchet MS" w:hAnsi="Trebuchet MS"/>
                <w:i/>
                <w:noProof/>
                <w:sz w:val="24"/>
                <w:szCs w:val="24"/>
              </w:rPr>
            </w:pPr>
          </w:p>
          <w:p w14:paraId="00D6A7EE" w14:textId="0FEB81C6" w:rsidR="00DA693E" w:rsidRPr="00C202E0" w:rsidRDefault="002809B5">
            <w:pPr>
              <w:pStyle w:val="ListParagraph"/>
              <w:numPr>
                <w:ilvl w:val="0"/>
                <w:numId w:val="19"/>
              </w:numPr>
              <w:spacing w:line="360" w:lineRule="auto"/>
              <w:rPr>
                <w:rFonts w:ascii="Trebuchet MS" w:hAnsi="Trebuchet MS" w:cs="MontserratRoman-Regular"/>
                <w:noProof/>
                <w:sz w:val="24"/>
                <w:szCs w:val="24"/>
              </w:rPr>
            </w:pPr>
            <w:r w:rsidRPr="00C202E0">
              <w:rPr>
                <w:rFonts w:ascii="Trebuchet MS" w:hAnsi="Trebuchet MS" w:cs="MontserratRoman-Regular"/>
                <w:noProof/>
                <w:sz w:val="24"/>
                <w:szCs w:val="24"/>
              </w:rPr>
              <w:t>Anexa  – Declarația unică</w:t>
            </w:r>
          </w:p>
          <w:p w14:paraId="47659672" w14:textId="5B6655DC" w:rsidR="002809B5" w:rsidRPr="00BB7B87" w:rsidRDefault="002809B5" w:rsidP="00BB7B87">
            <w:pPr>
              <w:pStyle w:val="ListParagraph"/>
              <w:numPr>
                <w:ilvl w:val="0"/>
                <w:numId w:val="19"/>
              </w:numPr>
              <w:spacing w:line="360" w:lineRule="auto"/>
              <w:rPr>
                <w:rFonts w:ascii="Trebuchet MS" w:hAnsi="Trebuchet MS" w:cs="MontserratRoman-Regular"/>
                <w:noProof/>
                <w:sz w:val="24"/>
                <w:szCs w:val="24"/>
              </w:rPr>
            </w:pPr>
            <w:r w:rsidRPr="00C202E0">
              <w:rPr>
                <w:rFonts w:ascii="Trebuchet MS" w:hAnsi="Trebuchet MS" w:cs="MontserratRoman-Regular"/>
                <w:noProof/>
                <w:sz w:val="24"/>
                <w:szCs w:val="24"/>
              </w:rPr>
              <w:t>Anexa  – Cererea de finanțar</w:t>
            </w:r>
            <w:r w:rsidR="00BB7B87">
              <w:rPr>
                <w:rFonts w:ascii="Trebuchet MS" w:hAnsi="Trebuchet MS" w:cs="MontserratRoman-Regular"/>
                <w:noProof/>
                <w:sz w:val="24"/>
                <w:szCs w:val="24"/>
              </w:rPr>
              <w:t>e</w:t>
            </w:r>
          </w:p>
          <w:p w14:paraId="00785245" w14:textId="764E0A2B" w:rsidR="002809B5" w:rsidRPr="00C202E0" w:rsidRDefault="002809B5">
            <w:pPr>
              <w:pStyle w:val="ListParagraph"/>
              <w:numPr>
                <w:ilvl w:val="0"/>
                <w:numId w:val="19"/>
              </w:numPr>
              <w:spacing w:line="360" w:lineRule="auto"/>
              <w:rPr>
                <w:rFonts w:ascii="Trebuchet MS" w:hAnsi="Trebuchet MS" w:cs="MontserratRoman-Regular"/>
                <w:noProof/>
                <w:sz w:val="24"/>
                <w:szCs w:val="24"/>
              </w:rPr>
            </w:pPr>
            <w:r w:rsidRPr="00C202E0">
              <w:rPr>
                <w:rFonts w:ascii="Trebuchet MS" w:hAnsi="Trebuchet MS" w:cs="MontserratRoman-Regular"/>
                <w:noProof/>
                <w:sz w:val="24"/>
                <w:szCs w:val="24"/>
              </w:rPr>
              <w:t>Anexa  –</w:t>
            </w:r>
            <w:r w:rsidR="004B4D49" w:rsidRPr="00C202E0">
              <w:rPr>
                <w:rFonts w:ascii="Trebuchet MS" w:hAnsi="Trebuchet MS" w:cs="MontserratRoman-Regular"/>
                <w:noProof/>
                <w:sz w:val="24"/>
                <w:szCs w:val="24"/>
              </w:rPr>
              <w:t xml:space="preserve"> Bugetul proiectului</w:t>
            </w:r>
          </w:p>
          <w:p w14:paraId="6689C7BA" w14:textId="2AE9128D" w:rsidR="002809B5" w:rsidRPr="00C202E0" w:rsidRDefault="002809B5">
            <w:pPr>
              <w:pStyle w:val="ListParagraph"/>
              <w:numPr>
                <w:ilvl w:val="0"/>
                <w:numId w:val="19"/>
              </w:numPr>
              <w:spacing w:line="360" w:lineRule="auto"/>
              <w:rPr>
                <w:rFonts w:ascii="Trebuchet MS" w:hAnsi="Trebuchet MS" w:cs="MontserratRoman-Regular"/>
                <w:noProof/>
                <w:sz w:val="24"/>
                <w:szCs w:val="24"/>
              </w:rPr>
            </w:pPr>
            <w:r w:rsidRPr="00C202E0">
              <w:rPr>
                <w:rFonts w:ascii="Trebuchet MS" w:hAnsi="Trebuchet MS" w:cs="MontserratRoman-Regular"/>
                <w:noProof/>
                <w:sz w:val="24"/>
                <w:szCs w:val="24"/>
              </w:rPr>
              <w:t>Anexa  –</w:t>
            </w:r>
            <w:r w:rsidR="004B4D49" w:rsidRPr="00C202E0">
              <w:rPr>
                <w:rFonts w:ascii="Trebuchet MS" w:hAnsi="Trebuchet MS" w:cs="MontserratRoman-Regular"/>
                <w:noProof/>
                <w:sz w:val="24"/>
                <w:szCs w:val="24"/>
              </w:rPr>
              <w:t xml:space="preserve"> Contract de finanțare</w:t>
            </w:r>
          </w:p>
          <w:p w14:paraId="2DBDF78E" w14:textId="4A7979AC" w:rsidR="002809B5" w:rsidRPr="00C202E0" w:rsidRDefault="002809B5">
            <w:pPr>
              <w:pStyle w:val="ListParagraph"/>
              <w:numPr>
                <w:ilvl w:val="0"/>
                <w:numId w:val="19"/>
              </w:numPr>
              <w:spacing w:line="360" w:lineRule="auto"/>
              <w:rPr>
                <w:rFonts w:ascii="Trebuchet MS" w:hAnsi="Trebuchet MS" w:cs="MontserratRoman-Regular"/>
                <w:noProof/>
                <w:sz w:val="24"/>
                <w:szCs w:val="24"/>
              </w:rPr>
            </w:pPr>
            <w:r w:rsidRPr="00C202E0">
              <w:rPr>
                <w:rFonts w:ascii="Trebuchet MS" w:hAnsi="Trebuchet MS" w:cs="MontserratRoman-Regular"/>
                <w:noProof/>
                <w:sz w:val="24"/>
                <w:szCs w:val="24"/>
              </w:rPr>
              <w:t>Anexa  –</w:t>
            </w:r>
            <w:r w:rsidR="004B4D49" w:rsidRPr="00C202E0">
              <w:rPr>
                <w:rFonts w:ascii="Trebuchet MS" w:hAnsi="Trebuchet MS" w:cs="MontserratRoman-Regular"/>
                <w:noProof/>
                <w:sz w:val="24"/>
                <w:szCs w:val="24"/>
              </w:rPr>
              <w:t xml:space="preserve"> Raport de progres</w:t>
            </w:r>
          </w:p>
          <w:p w14:paraId="62CD3A2C" w14:textId="313D9C25" w:rsidR="002809B5" w:rsidRPr="00C202E0" w:rsidRDefault="002809B5">
            <w:pPr>
              <w:pStyle w:val="ListParagraph"/>
              <w:numPr>
                <w:ilvl w:val="0"/>
                <w:numId w:val="19"/>
              </w:numPr>
              <w:spacing w:line="360" w:lineRule="auto"/>
              <w:rPr>
                <w:rFonts w:ascii="Trebuchet MS" w:hAnsi="Trebuchet MS" w:cs="MontserratRoman-Regular"/>
                <w:noProof/>
                <w:sz w:val="24"/>
                <w:szCs w:val="24"/>
              </w:rPr>
            </w:pPr>
            <w:r w:rsidRPr="00C202E0">
              <w:rPr>
                <w:rFonts w:ascii="Trebuchet MS" w:hAnsi="Trebuchet MS" w:cs="MontserratRoman-Regular"/>
                <w:noProof/>
                <w:sz w:val="24"/>
                <w:szCs w:val="24"/>
              </w:rPr>
              <w:t>Anexa  –</w:t>
            </w:r>
            <w:r w:rsidR="004B4D49" w:rsidRPr="00C202E0">
              <w:rPr>
                <w:rFonts w:ascii="Trebuchet MS" w:hAnsi="Trebuchet MS" w:cs="MontserratRoman-Regular"/>
                <w:noProof/>
                <w:sz w:val="24"/>
                <w:szCs w:val="24"/>
              </w:rPr>
              <w:t xml:space="preserve"> Raport vizită</w:t>
            </w:r>
          </w:p>
          <w:p w14:paraId="5123F11B" w14:textId="239BF70F" w:rsidR="002809B5" w:rsidRPr="00C202E0" w:rsidRDefault="002809B5">
            <w:pPr>
              <w:pStyle w:val="ListParagraph"/>
              <w:numPr>
                <w:ilvl w:val="0"/>
                <w:numId w:val="19"/>
              </w:numPr>
              <w:spacing w:line="360" w:lineRule="auto"/>
              <w:rPr>
                <w:rFonts w:ascii="Trebuchet MS" w:hAnsi="Trebuchet MS" w:cs="MontserratRoman-Regular"/>
                <w:noProof/>
                <w:sz w:val="24"/>
                <w:szCs w:val="24"/>
              </w:rPr>
            </w:pPr>
            <w:r w:rsidRPr="00C202E0">
              <w:rPr>
                <w:rFonts w:ascii="Trebuchet MS" w:hAnsi="Trebuchet MS" w:cs="MontserratRoman-Regular"/>
                <w:noProof/>
                <w:sz w:val="24"/>
                <w:szCs w:val="24"/>
              </w:rPr>
              <w:t>Anexa  –</w:t>
            </w:r>
            <w:r w:rsidR="004B4D49" w:rsidRPr="00C202E0">
              <w:rPr>
                <w:rFonts w:ascii="Trebuchet MS" w:hAnsi="Trebuchet MS" w:cs="MontserratRoman-Regular"/>
                <w:noProof/>
                <w:sz w:val="24"/>
                <w:szCs w:val="24"/>
              </w:rPr>
              <w:t xml:space="preserve"> Interoperabilitate</w:t>
            </w:r>
          </w:p>
          <w:p w14:paraId="61B92BD9" w14:textId="3161B618" w:rsidR="002809B5" w:rsidRPr="00C202E0" w:rsidRDefault="002809B5">
            <w:pPr>
              <w:pStyle w:val="ListParagraph"/>
              <w:numPr>
                <w:ilvl w:val="0"/>
                <w:numId w:val="19"/>
              </w:numPr>
              <w:spacing w:line="360" w:lineRule="auto"/>
              <w:rPr>
                <w:rFonts w:ascii="Trebuchet MS" w:hAnsi="Trebuchet MS" w:cs="MontserratRoman-Regular"/>
                <w:noProof/>
                <w:sz w:val="24"/>
                <w:szCs w:val="24"/>
              </w:rPr>
            </w:pPr>
            <w:r w:rsidRPr="00C202E0">
              <w:rPr>
                <w:rFonts w:ascii="Trebuchet MS" w:hAnsi="Trebuchet MS" w:cs="MontserratRoman-Regular"/>
                <w:noProof/>
                <w:sz w:val="24"/>
                <w:szCs w:val="24"/>
              </w:rPr>
              <w:t>Anexa  –</w:t>
            </w:r>
            <w:r w:rsidR="004B4D49" w:rsidRPr="00C202E0">
              <w:rPr>
                <w:rFonts w:ascii="Trebuchet MS" w:hAnsi="Trebuchet MS" w:cs="MontserratRoman-Regular"/>
                <w:noProof/>
                <w:sz w:val="24"/>
                <w:szCs w:val="24"/>
              </w:rPr>
              <w:t xml:space="preserve"> Model Acord de parteneriat</w:t>
            </w:r>
          </w:p>
        </w:tc>
      </w:tr>
    </w:tbl>
    <w:p w14:paraId="397A951F" w14:textId="77777777" w:rsidR="006460E4" w:rsidRPr="00351E52" w:rsidRDefault="006460E4" w:rsidP="00C202E0">
      <w:pPr>
        <w:rPr>
          <w:rFonts w:ascii="Trebuchet MS" w:hAnsi="Trebuchet MS"/>
          <w:i/>
          <w:noProof/>
          <w:sz w:val="24"/>
          <w:szCs w:val="24"/>
        </w:rPr>
      </w:pPr>
    </w:p>
    <w:p w14:paraId="415FD717" w14:textId="77777777" w:rsidR="00FB7747" w:rsidRPr="00351E52" w:rsidRDefault="00FB7747" w:rsidP="00C202E0">
      <w:pPr>
        <w:rPr>
          <w:rFonts w:ascii="Trebuchet MS" w:hAnsi="Trebuchet MS"/>
          <w:i/>
          <w:noProof/>
          <w:sz w:val="24"/>
          <w:szCs w:val="24"/>
        </w:rPr>
      </w:pPr>
    </w:p>
    <w:p w14:paraId="14CB72A9" w14:textId="77777777" w:rsidR="00C53AB4" w:rsidRPr="00351E52" w:rsidRDefault="00C53AB4" w:rsidP="00C202E0">
      <w:pPr>
        <w:rPr>
          <w:rFonts w:ascii="Trebuchet MS" w:hAnsi="Trebuchet MS"/>
          <w:b/>
          <w:i/>
          <w:noProof/>
        </w:rPr>
      </w:pPr>
    </w:p>
    <w:sectPr w:rsidR="00C53AB4" w:rsidRPr="00351E52" w:rsidSect="00695461">
      <w:headerReference w:type="even" r:id="rId11"/>
      <w:headerReference w:type="default" r:id="rId12"/>
      <w:footerReference w:type="default" r:id="rId13"/>
      <w:headerReference w:type="firs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E782B" w14:textId="77777777" w:rsidR="00D86C09" w:rsidRDefault="00D86C09" w:rsidP="00235396">
      <w:pPr>
        <w:spacing w:after="0" w:line="240" w:lineRule="auto"/>
      </w:pPr>
      <w:r>
        <w:separator/>
      </w:r>
    </w:p>
  </w:endnote>
  <w:endnote w:type="continuationSeparator" w:id="0">
    <w:p w14:paraId="0AD2C1D1" w14:textId="77777777" w:rsidR="00D86C09" w:rsidRDefault="00D86C09"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lgerian">
    <w:altName w:val="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CIDFont+F3">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369027CC" w:rsidR="00235396" w:rsidRDefault="00D92EB9">
        <w:pPr>
          <w:pStyle w:val="Footer"/>
          <w:jc w:val="center"/>
        </w:pPr>
        <w:r w:rsidRPr="001036F2">
          <w:rPr>
            <w:noProof/>
          </w:rPr>
          <w:drawing>
            <wp:inline distT="0" distB="0" distL="0" distR="0" wp14:anchorId="535392D4" wp14:editId="4834A110">
              <wp:extent cx="5882640" cy="365760"/>
              <wp:effectExtent l="0" t="0" r="0" b="0"/>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2640" cy="365760"/>
                      </a:xfrm>
                      <a:prstGeom prst="rect">
                        <a:avLst/>
                      </a:prstGeom>
                      <a:noFill/>
                      <a:ln>
                        <a:noFill/>
                      </a:ln>
                    </pic:spPr>
                  </pic:pic>
                </a:graphicData>
              </a:graphic>
            </wp:inline>
          </w:drawing>
        </w:r>
        <w:r w:rsidR="00235396">
          <w:fldChar w:fldCharType="begin"/>
        </w:r>
        <w:r w:rsidR="00235396">
          <w:instrText xml:space="preserve"> PAGE   \* MERGEFORMAT </w:instrText>
        </w:r>
        <w:r w:rsidR="00235396">
          <w:fldChar w:fldCharType="separate"/>
        </w:r>
        <w:r w:rsidR="00E939E4">
          <w:rPr>
            <w:noProof/>
          </w:rPr>
          <w:t>8</w:t>
        </w:r>
        <w:r w:rsidR="00235396">
          <w:rPr>
            <w:noProof/>
          </w:rPr>
          <w:fldChar w:fldCharType="end"/>
        </w:r>
      </w:p>
    </w:sdtContent>
  </w:sdt>
  <w:p w14:paraId="56ABB02C" w14:textId="77777777" w:rsidR="00235396" w:rsidRDefault="002353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ACB0F" w14:textId="77777777" w:rsidR="00D86C09" w:rsidRDefault="00D86C09" w:rsidP="00235396">
      <w:pPr>
        <w:spacing w:after="0" w:line="240" w:lineRule="auto"/>
      </w:pPr>
      <w:r>
        <w:separator/>
      </w:r>
    </w:p>
  </w:footnote>
  <w:footnote w:type="continuationSeparator" w:id="0">
    <w:p w14:paraId="451CC63F" w14:textId="77777777" w:rsidR="00D86C09" w:rsidRDefault="00D86C09"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C2C9" w14:textId="61ACFF1C" w:rsidR="00C33980" w:rsidRDefault="00000000">
    <w:pPr>
      <w:pStyle w:val="Header"/>
    </w:pPr>
    <w:r>
      <w:rPr>
        <w:noProof/>
      </w:rPr>
      <w:pict w14:anchorId="655DFC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19" o:spid="_x0000_s1026" type="#_x0000_t136" style="position:absolute;margin-left:0;margin-top:0;width:510.05pt;height:153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639F" w14:textId="77777777" w:rsidR="00025E69" w:rsidRDefault="00E53AD1">
    <w:pPr>
      <w:pStyle w:val="Header"/>
    </w:pPr>
    <w:r>
      <w:rPr>
        <w:b/>
        <w:noProof/>
        <w:sz w:val="28"/>
        <w:szCs w:val="28"/>
        <w:lang w:val="it-IT" w:eastAsia="ro-RO"/>
      </w:rPr>
      <w:drawing>
        <wp:inline distT="0" distB="0" distL="0" distR="0" wp14:anchorId="6077FB1C" wp14:editId="56A2756D">
          <wp:extent cx="5972810" cy="469265"/>
          <wp:effectExtent l="0" t="0" r="8890" b="6985"/>
          <wp:docPr id="17" name="I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3"/>
                  <pic:cNvPicPr/>
                </pic:nvPicPr>
                <pic:blipFill>
                  <a:blip r:embed="rId1">
                    <a:extLst>
                      <a:ext uri="{28A0092B-C50C-407E-A947-70E740481C1C}">
                        <a14:useLocalDpi xmlns:a14="http://schemas.microsoft.com/office/drawing/2010/main" val="0"/>
                      </a:ext>
                    </a:extLst>
                  </a:blip>
                  <a:stretch>
                    <a:fillRect/>
                  </a:stretch>
                </pic:blipFill>
                <pic:spPr>
                  <a:xfrm>
                    <a:off x="0" y="0"/>
                    <a:ext cx="5972810" cy="469265"/>
                  </a:xfrm>
                  <a:prstGeom prst="rect">
                    <a:avLst/>
                  </a:prstGeom>
                </pic:spPr>
              </pic:pic>
            </a:graphicData>
          </a:graphic>
        </wp:inline>
      </w:drawing>
    </w:r>
  </w:p>
  <w:p w14:paraId="71B1130C" w14:textId="7E370B08" w:rsidR="00025E69" w:rsidRPr="008401EF" w:rsidRDefault="00025E69" w:rsidP="00025E69">
    <w:pPr>
      <w:spacing w:after="0"/>
      <w:jc w:val="both"/>
      <w:rPr>
        <w:rFonts w:ascii="Calibri" w:hAnsi="Calibri"/>
        <w:b/>
        <w:bCs/>
        <w:sz w:val="18"/>
        <w:szCs w:val="18"/>
        <w:lang w:val="en-US"/>
      </w:rPr>
    </w:pPr>
    <w:r w:rsidRPr="008401EF">
      <w:rPr>
        <w:rFonts w:ascii="Calibri" w:hAnsi="Calibri"/>
        <w:b/>
        <w:bCs/>
        <w:sz w:val="18"/>
        <w:szCs w:val="18"/>
        <w:lang w:val="en-US"/>
      </w:rPr>
      <w:t xml:space="preserve">DIRECȚIA AUTORITATEA DE MANAGEMENT PR SUD-MUNTENIA                                                      </w:t>
    </w:r>
    <w:proofErr w:type="spellStart"/>
    <w:r w:rsidRPr="008401EF">
      <w:rPr>
        <w:rFonts w:ascii="Calibri" w:hAnsi="Calibri"/>
        <w:b/>
        <w:bCs/>
        <w:sz w:val="18"/>
        <w:szCs w:val="18"/>
        <w:lang w:val="en-US"/>
      </w:rPr>
      <w:t>Ghidul</w:t>
    </w:r>
    <w:proofErr w:type="spellEnd"/>
    <w:r w:rsidRPr="008401EF">
      <w:rPr>
        <w:rFonts w:ascii="Calibri" w:hAnsi="Calibri"/>
        <w:b/>
        <w:bCs/>
        <w:sz w:val="18"/>
        <w:szCs w:val="18"/>
        <w:lang w:val="en-US"/>
      </w:rPr>
      <w:t xml:space="preserve"> </w:t>
    </w:r>
    <w:proofErr w:type="spellStart"/>
    <w:r w:rsidRPr="008401EF">
      <w:rPr>
        <w:rFonts w:ascii="Calibri" w:hAnsi="Calibri"/>
        <w:b/>
        <w:bCs/>
        <w:sz w:val="18"/>
        <w:szCs w:val="18"/>
        <w:lang w:val="en-US"/>
      </w:rPr>
      <w:t>solicitantului</w:t>
    </w:r>
    <w:proofErr w:type="spellEnd"/>
  </w:p>
  <w:p w14:paraId="0B6A3B07" w14:textId="5E3D96FC" w:rsidR="00C33980" w:rsidRDefault="00025E69" w:rsidP="00025E69">
    <w:pPr>
      <w:pStyle w:val="Header"/>
    </w:pPr>
    <w:r w:rsidRPr="008401EF">
      <w:rPr>
        <w:rFonts w:ascii="Calibri" w:hAnsi="Calibri"/>
        <w:b/>
        <w:bCs/>
        <w:sz w:val="18"/>
        <w:szCs w:val="18"/>
        <w:lang w:val="en-US"/>
      </w:rPr>
      <w:t xml:space="preserve">                                                                                                                                                                       </w:t>
    </w:r>
    <w:proofErr w:type="spellStart"/>
    <w:r w:rsidRPr="00025E69">
      <w:rPr>
        <w:rFonts w:ascii="Calibri" w:hAnsi="Calibri"/>
        <w:b/>
        <w:bCs/>
        <w:sz w:val="18"/>
        <w:szCs w:val="18"/>
        <w:lang w:val="en-US"/>
      </w:rPr>
      <w:t>Apel</w:t>
    </w:r>
    <w:proofErr w:type="spellEnd"/>
    <w:r w:rsidRPr="00025E69">
      <w:rPr>
        <w:rFonts w:ascii="Calibri" w:hAnsi="Calibri"/>
        <w:b/>
        <w:bCs/>
        <w:sz w:val="18"/>
        <w:szCs w:val="18"/>
        <w:lang w:val="en-US"/>
      </w:rPr>
      <w:t xml:space="preserve"> </w:t>
    </w:r>
    <w:r w:rsidRPr="00025E69">
      <w:rPr>
        <w:rFonts w:ascii="Trebuchet MS" w:hAnsi="Trebuchet MS" w:cstheme="minorHAnsi"/>
        <w:b/>
        <w:sz w:val="18"/>
        <w:szCs w:val="18"/>
        <w:lang w:val="en-US"/>
      </w:rPr>
      <w:t>PRSM/ID/1/1/1.2/A</w:t>
    </w:r>
    <w:r w:rsidR="00000000">
      <w:rPr>
        <w:noProof/>
      </w:rPr>
      <w:pict w14:anchorId="0BA0C1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20" o:spid="_x0000_s1027" type="#_x0000_t136" style="position:absolute;margin-left:0;margin-top:0;width:510.05pt;height:153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B2B11" w14:textId="41950BCC" w:rsidR="00C33980" w:rsidRDefault="00000000">
    <w:pPr>
      <w:pStyle w:val="Header"/>
    </w:pPr>
    <w:r>
      <w:rPr>
        <w:noProof/>
      </w:rPr>
      <w:pict w14:anchorId="78FDF4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18" o:spid="_x0000_s1025" type="#_x0000_t136" style="position:absolute;margin-left:0;margin-top:0;width:510.05pt;height:153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70CBB"/>
    <w:multiLevelType w:val="hybridMultilevel"/>
    <w:tmpl w:val="FFFFFFFF"/>
    <w:lvl w:ilvl="0" w:tplc="04180017">
      <w:start w:val="1"/>
      <w:numFmt w:val="lowerLetter"/>
      <w:lvlText w:val="%1)"/>
      <w:lvlJc w:val="left"/>
      <w:pPr>
        <w:ind w:left="1436" w:hanging="360"/>
      </w:pPr>
      <w:rPr>
        <w:rFonts w:cs="Times New Roman"/>
      </w:rPr>
    </w:lvl>
    <w:lvl w:ilvl="1" w:tplc="04180019" w:tentative="1">
      <w:start w:val="1"/>
      <w:numFmt w:val="lowerLetter"/>
      <w:lvlText w:val="%2."/>
      <w:lvlJc w:val="left"/>
      <w:pPr>
        <w:ind w:left="2156" w:hanging="360"/>
      </w:pPr>
      <w:rPr>
        <w:rFonts w:cs="Times New Roman"/>
      </w:rPr>
    </w:lvl>
    <w:lvl w:ilvl="2" w:tplc="0418001B" w:tentative="1">
      <w:start w:val="1"/>
      <w:numFmt w:val="lowerRoman"/>
      <w:lvlText w:val="%3."/>
      <w:lvlJc w:val="right"/>
      <w:pPr>
        <w:ind w:left="2876" w:hanging="180"/>
      </w:pPr>
      <w:rPr>
        <w:rFonts w:cs="Times New Roman"/>
      </w:rPr>
    </w:lvl>
    <w:lvl w:ilvl="3" w:tplc="0418000F" w:tentative="1">
      <w:start w:val="1"/>
      <w:numFmt w:val="decimal"/>
      <w:lvlText w:val="%4."/>
      <w:lvlJc w:val="left"/>
      <w:pPr>
        <w:ind w:left="3596" w:hanging="360"/>
      </w:pPr>
      <w:rPr>
        <w:rFonts w:cs="Times New Roman"/>
      </w:rPr>
    </w:lvl>
    <w:lvl w:ilvl="4" w:tplc="04180019" w:tentative="1">
      <w:start w:val="1"/>
      <w:numFmt w:val="lowerLetter"/>
      <w:lvlText w:val="%5."/>
      <w:lvlJc w:val="left"/>
      <w:pPr>
        <w:ind w:left="4316" w:hanging="360"/>
      </w:pPr>
      <w:rPr>
        <w:rFonts w:cs="Times New Roman"/>
      </w:rPr>
    </w:lvl>
    <w:lvl w:ilvl="5" w:tplc="0418001B" w:tentative="1">
      <w:start w:val="1"/>
      <w:numFmt w:val="lowerRoman"/>
      <w:lvlText w:val="%6."/>
      <w:lvlJc w:val="right"/>
      <w:pPr>
        <w:ind w:left="5036" w:hanging="180"/>
      </w:pPr>
      <w:rPr>
        <w:rFonts w:cs="Times New Roman"/>
      </w:rPr>
    </w:lvl>
    <w:lvl w:ilvl="6" w:tplc="0418000F">
      <w:start w:val="1"/>
      <w:numFmt w:val="decimal"/>
      <w:lvlText w:val="%7."/>
      <w:lvlJc w:val="left"/>
      <w:pPr>
        <w:ind w:left="5756" w:hanging="360"/>
      </w:pPr>
      <w:rPr>
        <w:rFonts w:cs="Times New Roman"/>
      </w:rPr>
    </w:lvl>
    <w:lvl w:ilvl="7" w:tplc="04180019" w:tentative="1">
      <w:start w:val="1"/>
      <w:numFmt w:val="lowerLetter"/>
      <w:lvlText w:val="%8."/>
      <w:lvlJc w:val="left"/>
      <w:pPr>
        <w:ind w:left="6476" w:hanging="360"/>
      </w:pPr>
      <w:rPr>
        <w:rFonts w:cs="Times New Roman"/>
      </w:rPr>
    </w:lvl>
    <w:lvl w:ilvl="8" w:tplc="0418001B" w:tentative="1">
      <w:start w:val="1"/>
      <w:numFmt w:val="lowerRoman"/>
      <w:lvlText w:val="%9."/>
      <w:lvlJc w:val="right"/>
      <w:pPr>
        <w:ind w:left="7196" w:hanging="180"/>
      </w:pPr>
      <w:rPr>
        <w:rFonts w:cs="Times New Roman"/>
      </w:rPr>
    </w:lvl>
  </w:abstractNum>
  <w:abstractNum w:abstractNumId="1" w15:restartNumberingAfterBreak="0">
    <w:nsid w:val="0AAD30BC"/>
    <w:multiLevelType w:val="hybridMultilevel"/>
    <w:tmpl w:val="C360B08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DF7D7D"/>
    <w:multiLevelType w:val="hybridMultilevel"/>
    <w:tmpl w:val="FFFFFFFF"/>
    <w:lvl w:ilvl="0" w:tplc="0418000D">
      <w:start w:val="1"/>
      <w:numFmt w:val="bullet"/>
      <w:lvlText w:val=""/>
      <w:lvlJc w:val="left"/>
      <w:pPr>
        <w:tabs>
          <w:tab w:val="num" w:pos="720"/>
        </w:tabs>
        <w:ind w:left="72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7B0BD5"/>
    <w:multiLevelType w:val="hybridMultilevel"/>
    <w:tmpl w:val="FFFFFFFF"/>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1CA770A5"/>
    <w:multiLevelType w:val="hybridMultilevel"/>
    <w:tmpl w:val="7D22192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C3284F"/>
    <w:multiLevelType w:val="multilevel"/>
    <w:tmpl w:val="75466518"/>
    <w:lvl w:ilvl="0">
      <w:start w:val="3"/>
      <w:numFmt w:val="decimal"/>
      <w:lvlText w:val="%1."/>
      <w:lvlJc w:val="left"/>
      <w:pPr>
        <w:ind w:left="1080" w:hanging="360"/>
      </w:pPr>
      <w:rPr>
        <w:rFonts w:hint="default"/>
      </w:rPr>
    </w:lvl>
    <w:lvl w:ilvl="1">
      <w:start w:val="3"/>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1CEA6823"/>
    <w:multiLevelType w:val="hybridMultilevel"/>
    <w:tmpl w:val="FFFFFFFF"/>
    <w:lvl w:ilvl="0" w:tplc="51F20492">
      <w:start w:val="1"/>
      <w:numFmt w:val="decimal"/>
      <w:lvlText w:val="%1"/>
      <w:lvlJc w:val="left"/>
      <w:pPr>
        <w:ind w:left="360"/>
      </w:pPr>
      <w:rPr>
        <w:rFonts w:ascii="Trebuchet MS" w:eastAsia="Times New Roman" w:hAnsi="Trebuchet MS" w:cs="Trebuchet MS"/>
        <w:b w:val="0"/>
        <w:i w:val="0"/>
        <w:strike w:val="0"/>
        <w:dstrike w:val="0"/>
        <w:color w:val="000000"/>
        <w:sz w:val="20"/>
        <w:szCs w:val="20"/>
        <w:u w:val="none" w:color="000000"/>
        <w:vertAlign w:val="baseline"/>
      </w:rPr>
    </w:lvl>
    <w:lvl w:ilvl="1" w:tplc="D63E8074">
      <w:start w:val="1"/>
      <w:numFmt w:val="lowerLetter"/>
      <w:lvlText w:val="%2"/>
      <w:lvlJc w:val="left"/>
      <w:pPr>
        <w:ind w:left="442"/>
      </w:pPr>
      <w:rPr>
        <w:rFonts w:ascii="Trebuchet MS" w:eastAsia="Times New Roman" w:hAnsi="Trebuchet MS" w:cs="Trebuchet MS"/>
        <w:b w:val="0"/>
        <w:i w:val="0"/>
        <w:strike w:val="0"/>
        <w:dstrike w:val="0"/>
        <w:color w:val="000000"/>
        <w:sz w:val="20"/>
        <w:szCs w:val="20"/>
        <w:u w:val="none" w:color="000000"/>
        <w:vertAlign w:val="baseline"/>
      </w:rPr>
    </w:lvl>
    <w:lvl w:ilvl="2" w:tplc="4944114A">
      <w:start w:val="1"/>
      <w:numFmt w:val="lowerRoman"/>
      <w:lvlText w:val="%3"/>
      <w:lvlJc w:val="left"/>
      <w:pPr>
        <w:ind w:left="523"/>
      </w:pPr>
      <w:rPr>
        <w:rFonts w:ascii="Trebuchet MS" w:eastAsia="Times New Roman" w:hAnsi="Trebuchet MS" w:cs="Trebuchet MS"/>
        <w:b w:val="0"/>
        <w:i w:val="0"/>
        <w:strike w:val="0"/>
        <w:dstrike w:val="0"/>
        <w:color w:val="000000"/>
        <w:sz w:val="20"/>
        <w:szCs w:val="20"/>
        <w:u w:val="none" w:color="000000"/>
        <w:vertAlign w:val="baseline"/>
      </w:rPr>
    </w:lvl>
    <w:lvl w:ilvl="3" w:tplc="BEF2D53E">
      <w:start w:val="1"/>
      <w:numFmt w:val="lowerLetter"/>
      <w:lvlRestart w:val="0"/>
      <w:lvlText w:val="%4)"/>
      <w:lvlJc w:val="left"/>
      <w:pPr>
        <w:ind w:left="883"/>
      </w:pPr>
      <w:rPr>
        <w:rFonts w:ascii="Trebuchet MS" w:eastAsia="Times New Roman" w:hAnsi="Trebuchet MS" w:cs="Trebuchet MS"/>
        <w:b w:val="0"/>
        <w:i w:val="0"/>
        <w:strike w:val="0"/>
        <w:dstrike w:val="0"/>
        <w:color w:val="000000"/>
        <w:sz w:val="20"/>
        <w:szCs w:val="20"/>
        <w:u w:val="none" w:color="000000"/>
        <w:vertAlign w:val="baseline"/>
      </w:rPr>
    </w:lvl>
    <w:lvl w:ilvl="4" w:tplc="21AE6612">
      <w:start w:val="1"/>
      <w:numFmt w:val="lowerLetter"/>
      <w:lvlText w:val="%5"/>
      <w:lvlJc w:val="left"/>
      <w:pPr>
        <w:ind w:left="1325"/>
      </w:pPr>
      <w:rPr>
        <w:rFonts w:ascii="Trebuchet MS" w:eastAsia="Times New Roman" w:hAnsi="Trebuchet MS" w:cs="Trebuchet MS"/>
        <w:b w:val="0"/>
        <w:i w:val="0"/>
        <w:strike w:val="0"/>
        <w:dstrike w:val="0"/>
        <w:color w:val="000000"/>
        <w:sz w:val="20"/>
        <w:szCs w:val="20"/>
        <w:u w:val="none" w:color="000000"/>
        <w:vertAlign w:val="baseline"/>
      </w:rPr>
    </w:lvl>
    <w:lvl w:ilvl="5" w:tplc="2D522C44">
      <w:start w:val="1"/>
      <w:numFmt w:val="lowerRoman"/>
      <w:lvlText w:val="%6"/>
      <w:lvlJc w:val="left"/>
      <w:pPr>
        <w:ind w:left="2045"/>
      </w:pPr>
      <w:rPr>
        <w:rFonts w:ascii="Trebuchet MS" w:eastAsia="Times New Roman" w:hAnsi="Trebuchet MS" w:cs="Trebuchet MS"/>
        <w:b w:val="0"/>
        <w:i w:val="0"/>
        <w:strike w:val="0"/>
        <w:dstrike w:val="0"/>
        <w:color w:val="000000"/>
        <w:sz w:val="20"/>
        <w:szCs w:val="20"/>
        <w:u w:val="none" w:color="000000"/>
        <w:vertAlign w:val="baseline"/>
      </w:rPr>
    </w:lvl>
    <w:lvl w:ilvl="6" w:tplc="88DCC0F6">
      <w:start w:val="1"/>
      <w:numFmt w:val="decimal"/>
      <w:lvlText w:val="%7"/>
      <w:lvlJc w:val="left"/>
      <w:pPr>
        <w:ind w:left="2765"/>
      </w:pPr>
      <w:rPr>
        <w:rFonts w:ascii="Trebuchet MS" w:eastAsia="Times New Roman" w:hAnsi="Trebuchet MS" w:cs="Trebuchet MS"/>
        <w:b w:val="0"/>
        <w:i w:val="0"/>
        <w:strike w:val="0"/>
        <w:dstrike w:val="0"/>
        <w:color w:val="000000"/>
        <w:sz w:val="20"/>
        <w:szCs w:val="20"/>
        <w:u w:val="none" w:color="000000"/>
        <w:vertAlign w:val="baseline"/>
      </w:rPr>
    </w:lvl>
    <w:lvl w:ilvl="7" w:tplc="25D60A86">
      <w:start w:val="1"/>
      <w:numFmt w:val="lowerLetter"/>
      <w:lvlText w:val="%8"/>
      <w:lvlJc w:val="left"/>
      <w:pPr>
        <w:ind w:left="3485"/>
      </w:pPr>
      <w:rPr>
        <w:rFonts w:ascii="Trebuchet MS" w:eastAsia="Times New Roman" w:hAnsi="Trebuchet MS" w:cs="Trebuchet MS"/>
        <w:b w:val="0"/>
        <w:i w:val="0"/>
        <w:strike w:val="0"/>
        <w:dstrike w:val="0"/>
        <w:color w:val="000000"/>
        <w:sz w:val="20"/>
        <w:szCs w:val="20"/>
        <w:u w:val="none" w:color="000000"/>
        <w:vertAlign w:val="baseline"/>
      </w:rPr>
    </w:lvl>
    <w:lvl w:ilvl="8" w:tplc="F4F865D2">
      <w:start w:val="1"/>
      <w:numFmt w:val="lowerRoman"/>
      <w:lvlText w:val="%9"/>
      <w:lvlJc w:val="left"/>
      <w:pPr>
        <w:ind w:left="4205"/>
      </w:pPr>
      <w:rPr>
        <w:rFonts w:ascii="Trebuchet MS" w:eastAsia="Times New Roman" w:hAnsi="Trebuchet MS" w:cs="Trebuchet MS"/>
        <w:b w:val="0"/>
        <w:i w:val="0"/>
        <w:strike w:val="0"/>
        <w:dstrike w:val="0"/>
        <w:color w:val="000000"/>
        <w:sz w:val="20"/>
        <w:szCs w:val="20"/>
        <w:u w:val="none" w:color="000000"/>
        <w:vertAlign w:val="baseline"/>
      </w:rPr>
    </w:lvl>
  </w:abstractNum>
  <w:abstractNum w:abstractNumId="8" w15:restartNumberingAfterBreak="0">
    <w:nsid w:val="22747F8A"/>
    <w:multiLevelType w:val="multilevel"/>
    <w:tmpl w:val="373C6C20"/>
    <w:lvl w:ilvl="0">
      <w:start w:val="1"/>
      <w:numFmt w:val="decimal"/>
      <w:lvlText w:val="%1"/>
      <w:lvlJc w:val="left"/>
      <w:pPr>
        <w:ind w:left="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18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243"/>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963"/>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683"/>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403"/>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123"/>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843"/>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563"/>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71E679B"/>
    <w:multiLevelType w:val="hybridMultilevel"/>
    <w:tmpl w:val="09D81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1E2289"/>
    <w:multiLevelType w:val="hybridMultilevel"/>
    <w:tmpl w:val="D7649D3C"/>
    <w:lvl w:ilvl="0" w:tplc="84842AF8">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B37697"/>
    <w:multiLevelType w:val="hybridMultilevel"/>
    <w:tmpl w:val="FFFFFFFF"/>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F42024B"/>
    <w:multiLevelType w:val="hybridMultilevel"/>
    <w:tmpl w:val="503EB00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1EB0E90"/>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42C831ED"/>
    <w:multiLevelType w:val="multilevel"/>
    <w:tmpl w:val="FFFFFFFF"/>
    <w:lvl w:ilvl="0">
      <w:start w:val="1"/>
      <w:numFmt w:val="decimal"/>
      <w:pStyle w:val="Criteriu"/>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3540" w:hanging="720"/>
      </w:pPr>
      <w:rPr>
        <w:rFonts w:cs="Times New Roman" w:hint="default"/>
      </w:rPr>
    </w:lvl>
    <w:lvl w:ilvl="3">
      <w:start w:val="1"/>
      <w:numFmt w:val="decimal"/>
      <w:isLgl/>
      <w:lvlText w:val="%1.%2.%3.%4"/>
      <w:lvlJc w:val="left"/>
      <w:pPr>
        <w:ind w:left="4950" w:hanging="720"/>
      </w:pPr>
      <w:rPr>
        <w:rFonts w:cs="Times New Roman" w:hint="default"/>
      </w:rPr>
    </w:lvl>
    <w:lvl w:ilvl="4">
      <w:start w:val="1"/>
      <w:numFmt w:val="decimal"/>
      <w:isLgl/>
      <w:lvlText w:val="%1.%2.%3.%4.%5"/>
      <w:lvlJc w:val="left"/>
      <w:pPr>
        <w:ind w:left="6720" w:hanging="1080"/>
      </w:pPr>
      <w:rPr>
        <w:rFonts w:cs="Times New Roman" w:hint="default"/>
      </w:rPr>
    </w:lvl>
    <w:lvl w:ilvl="5">
      <w:start w:val="1"/>
      <w:numFmt w:val="decimal"/>
      <w:isLgl/>
      <w:lvlText w:val="%1.%2.%3.%4.%5.%6"/>
      <w:lvlJc w:val="left"/>
      <w:pPr>
        <w:ind w:left="8130" w:hanging="1080"/>
      </w:pPr>
      <w:rPr>
        <w:rFonts w:cs="Times New Roman" w:hint="default"/>
      </w:rPr>
    </w:lvl>
    <w:lvl w:ilvl="6">
      <w:start w:val="1"/>
      <w:numFmt w:val="decimal"/>
      <w:isLgl/>
      <w:lvlText w:val="%1.%2.%3.%4.%5.%6.%7"/>
      <w:lvlJc w:val="left"/>
      <w:pPr>
        <w:ind w:left="9900" w:hanging="1440"/>
      </w:pPr>
      <w:rPr>
        <w:rFonts w:cs="Times New Roman" w:hint="default"/>
      </w:rPr>
    </w:lvl>
    <w:lvl w:ilvl="7">
      <w:start w:val="1"/>
      <w:numFmt w:val="decimal"/>
      <w:isLgl/>
      <w:lvlText w:val="%1.%2.%3.%4.%5.%6.%7.%8"/>
      <w:lvlJc w:val="left"/>
      <w:pPr>
        <w:ind w:left="11310" w:hanging="1440"/>
      </w:pPr>
      <w:rPr>
        <w:rFonts w:cs="Times New Roman" w:hint="default"/>
      </w:rPr>
    </w:lvl>
    <w:lvl w:ilvl="8">
      <w:start w:val="1"/>
      <w:numFmt w:val="decimal"/>
      <w:isLgl/>
      <w:lvlText w:val="%1.%2.%3.%4.%5.%6.%7.%8.%9"/>
      <w:lvlJc w:val="left"/>
      <w:pPr>
        <w:ind w:left="13080" w:hanging="1800"/>
      </w:pPr>
      <w:rPr>
        <w:rFonts w:cs="Times New Roman" w:hint="default"/>
      </w:rPr>
    </w:lvl>
  </w:abstractNum>
  <w:abstractNum w:abstractNumId="15" w15:restartNumberingAfterBreak="0">
    <w:nsid w:val="42DD4DCF"/>
    <w:multiLevelType w:val="hybridMultilevel"/>
    <w:tmpl w:val="FFFFFFFF"/>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D26480"/>
    <w:multiLevelType w:val="hybridMultilevel"/>
    <w:tmpl w:val="EBA850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EB1264D"/>
    <w:multiLevelType w:val="hybridMultilevel"/>
    <w:tmpl w:val="2F182D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505E0D"/>
    <w:multiLevelType w:val="hybridMultilevel"/>
    <w:tmpl w:val="FFFFFFFF"/>
    <w:lvl w:ilvl="0" w:tplc="2CC27840">
      <w:start w:val="1"/>
      <w:numFmt w:val="bullet"/>
      <w:lvlText w:val="-"/>
      <w:lvlJc w:val="left"/>
      <w:pPr>
        <w:ind w:left="1932" w:hanging="360"/>
      </w:pPr>
      <w:rPr>
        <w:rFonts w:ascii="Trebuchet MS" w:eastAsia="Times New Roman" w:hAnsi="Trebuchet MS" w:hint="default"/>
      </w:rPr>
    </w:lvl>
    <w:lvl w:ilvl="1" w:tplc="04180003" w:tentative="1">
      <w:start w:val="1"/>
      <w:numFmt w:val="bullet"/>
      <w:lvlText w:val="o"/>
      <w:lvlJc w:val="left"/>
      <w:pPr>
        <w:ind w:left="2652" w:hanging="360"/>
      </w:pPr>
      <w:rPr>
        <w:rFonts w:ascii="Times New Roman" w:hAnsi="Times New Roman" w:hint="default"/>
      </w:rPr>
    </w:lvl>
    <w:lvl w:ilvl="2" w:tplc="04180005" w:tentative="1">
      <w:start w:val="1"/>
      <w:numFmt w:val="bullet"/>
      <w:lvlText w:val=""/>
      <w:lvlJc w:val="left"/>
      <w:pPr>
        <w:ind w:left="3372" w:hanging="360"/>
      </w:pPr>
      <w:rPr>
        <w:rFonts w:ascii="Wingdings" w:hAnsi="Wingdings" w:hint="default"/>
      </w:rPr>
    </w:lvl>
    <w:lvl w:ilvl="3" w:tplc="04180001" w:tentative="1">
      <w:start w:val="1"/>
      <w:numFmt w:val="bullet"/>
      <w:lvlText w:val=""/>
      <w:lvlJc w:val="left"/>
      <w:pPr>
        <w:ind w:left="4092" w:hanging="360"/>
      </w:pPr>
      <w:rPr>
        <w:rFonts w:ascii="Symbol" w:hAnsi="Symbol" w:hint="default"/>
      </w:rPr>
    </w:lvl>
    <w:lvl w:ilvl="4" w:tplc="04180003" w:tentative="1">
      <w:start w:val="1"/>
      <w:numFmt w:val="bullet"/>
      <w:lvlText w:val="o"/>
      <w:lvlJc w:val="left"/>
      <w:pPr>
        <w:ind w:left="4812" w:hanging="360"/>
      </w:pPr>
      <w:rPr>
        <w:rFonts w:ascii="Times New Roman" w:hAnsi="Times New Roman" w:hint="default"/>
      </w:rPr>
    </w:lvl>
    <w:lvl w:ilvl="5" w:tplc="04180005" w:tentative="1">
      <w:start w:val="1"/>
      <w:numFmt w:val="bullet"/>
      <w:lvlText w:val=""/>
      <w:lvlJc w:val="left"/>
      <w:pPr>
        <w:ind w:left="5532" w:hanging="360"/>
      </w:pPr>
      <w:rPr>
        <w:rFonts w:ascii="Wingdings" w:hAnsi="Wingdings" w:hint="default"/>
      </w:rPr>
    </w:lvl>
    <w:lvl w:ilvl="6" w:tplc="04180001" w:tentative="1">
      <w:start w:val="1"/>
      <w:numFmt w:val="bullet"/>
      <w:lvlText w:val=""/>
      <w:lvlJc w:val="left"/>
      <w:pPr>
        <w:ind w:left="6252" w:hanging="360"/>
      </w:pPr>
      <w:rPr>
        <w:rFonts w:ascii="Symbol" w:hAnsi="Symbol" w:hint="default"/>
      </w:rPr>
    </w:lvl>
    <w:lvl w:ilvl="7" w:tplc="04180003" w:tentative="1">
      <w:start w:val="1"/>
      <w:numFmt w:val="bullet"/>
      <w:lvlText w:val="o"/>
      <w:lvlJc w:val="left"/>
      <w:pPr>
        <w:ind w:left="6972" w:hanging="360"/>
      </w:pPr>
      <w:rPr>
        <w:rFonts w:ascii="Times New Roman" w:hAnsi="Times New Roman" w:hint="default"/>
      </w:rPr>
    </w:lvl>
    <w:lvl w:ilvl="8" w:tplc="04180005" w:tentative="1">
      <w:start w:val="1"/>
      <w:numFmt w:val="bullet"/>
      <w:lvlText w:val=""/>
      <w:lvlJc w:val="left"/>
      <w:pPr>
        <w:ind w:left="7692" w:hanging="360"/>
      </w:pPr>
      <w:rPr>
        <w:rFonts w:ascii="Wingdings" w:hAnsi="Wingdings" w:hint="default"/>
      </w:rPr>
    </w:lvl>
  </w:abstractNum>
  <w:abstractNum w:abstractNumId="19" w15:restartNumberingAfterBreak="0">
    <w:nsid w:val="52E843B0"/>
    <w:multiLevelType w:val="hybridMultilevel"/>
    <w:tmpl w:val="209A19EC"/>
    <w:lvl w:ilvl="0" w:tplc="C2BC2B86">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40E52EE"/>
    <w:multiLevelType w:val="hybridMultilevel"/>
    <w:tmpl w:val="81BEB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4B55D8"/>
    <w:multiLevelType w:val="multilevel"/>
    <w:tmpl w:val="6EC2879A"/>
    <w:lvl w:ilvl="0">
      <w:start w:val="5"/>
      <w:numFmt w:val="decimal"/>
      <w:lvlText w:val="%1."/>
      <w:lvlJc w:val="left"/>
      <w:pPr>
        <w:ind w:left="384" w:hanging="384"/>
      </w:pPr>
      <w:rPr>
        <w:rFonts w:hint="default"/>
      </w:rPr>
    </w:lvl>
    <w:lvl w:ilvl="1">
      <w:start w:val="2"/>
      <w:numFmt w:val="decimal"/>
      <w:lvlText w:val="%1.%2."/>
      <w:lvlJc w:val="left"/>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F5C2519"/>
    <w:multiLevelType w:val="hybridMultilevel"/>
    <w:tmpl w:val="FFFFFFFF"/>
    <w:lvl w:ilvl="0" w:tplc="0809000B">
      <w:start w:val="1"/>
      <w:numFmt w:val="bullet"/>
      <w:lvlText w:val=""/>
      <w:lvlJc w:val="left"/>
      <w:pPr>
        <w:ind w:left="798" w:hanging="360"/>
      </w:pPr>
      <w:rPr>
        <w:rFonts w:ascii="Wingdings" w:hAnsi="Wingdings" w:hint="default"/>
      </w:rPr>
    </w:lvl>
    <w:lvl w:ilvl="1" w:tplc="08090003" w:tentative="1">
      <w:start w:val="1"/>
      <w:numFmt w:val="bullet"/>
      <w:lvlText w:val="o"/>
      <w:lvlJc w:val="left"/>
      <w:pPr>
        <w:ind w:left="1518" w:hanging="360"/>
      </w:pPr>
      <w:rPr>
        <w:rFonts w:ascii="Courier New" w:hAnsi="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23" w15:restartNumberingAfterBreak="0">
    <w:nsid w:val="67574111"/>
    <w:multiLevelType w:val="hybridMultilevel"/>
    <w:tmpl w:val="E0607E5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BCD6142"/>
    <w:multiLevelType w:val="hybridMultilevel"/>
    <w:tmpl w:val="D996C73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DA1015D"/>
    <w:multiLevelType w:val="hybridMultilevel"/>
    <w:tmpl w:val="EB7479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C11B14"/>
    <w:multiLevelType w:val="hybridMultilevel"/>
    <w:tmpl w:val="1F2C2A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DF1439"/>
    <w:multiLevelType w:val="hybridMultilevel"/>
    <w:tmpl w:val="FFFFFFFF"/>
    <w:lvl w:ilvl="0" w:tplc="08090001">
      <w:start w:val="1"/>
      <w:numFmt w:val="bullet"/>
      <w:lvlText w:val=""/>
      <w:lvlJc w:val="left"/>
      <w:pPr>
        <w:ind w:left="971" w:hanging="360"/>
      </w:pPr>
      <w:rPr>
        <w:rFonts w:ascii="Symbol" w:hAnsi="Symbol" w:hint="default"/>
      </w:rPr>
    </w:lvl>
    <w:lvl w:ilvl="1" w:tplc="08090003">
      <w:start w:val="1"/>
      <w:numFmt w:val="bullet"/>
      <w:lvlText w:val="o"/>
      <w:lvlJc w:val="left"/>
      <w:pPr>
        <w:ind w:left="1691" w:hanging="360"/>
      </w:pPr>
      <w:rPr>
        <w:rFonts w:ascii="Courier New" w:hAnsi="Courier New" w:hint="default"/>
      </w:rPr>
    </w:lvl>
    <w:lvl w:ilvl="2" w:tplc="08090005" w:tentative="1">
      <w:start w:val="1"/>
      <w:numFmt w:val="bullet"/>
      <w:lvlText w:val=""/>
      <w:lvlJc w:val="left"/>
      <w:pPr>
        <w:ind w:left="2411" w:hanging="360"/>
      </w:pPr>
      <w:rPr>
        <w:rFonts w:ascii="Wingdings" w:hAnsi="Wingdings" w:hint="default"/>
      </w:rPr>
    </w:lvl>
    <w:lvl w:ilvl="3" w:tplc="08090001" w:tentative="1">
      <w:start w:val="1"/>
      <w:numFmt w:val="bullet"/>
      <w:lvlText w:val=""/>
      <w:lvlJc w:val="left"/>
      <w:pPr>
        <w:ind w:left="3131" w:hanging="360"/>
      </w:pPr>
      <w:rPr>
        <w:rFonts w:ascii="Symbol" w:hAnsi="Symbol" w:hint="default"/>
      </w:rPr>
    </w:lvl>
    <w:lvl w:ilvl="4" w:tplc="08090003" w:tentative="1">
      <w:start w:val="1"/>
      <w:numFmt w:val="bullet"/>
      <w:lvlText w:val="o"/>
      <w:lvlJc w:val="left"/>
      <w:pPr>
        <w:ind w:left="3851" w:hanging="360"/>
      </w:pPr>
      <w:rPr>
        <w:rFonts w:ascii="Courier New" w:hAnsi="Courier New" w:hint="default"/>
      </w:rPr>
    </w:lvl>
    <w:lvl w:ilvl="5" w:tplc="08090005" w:tentative="1">
      <w:start w:val="1"/>
      <w:numFmt w:val="bullet"/>
      <w:lvlText w:val=""/>
      <w:lvlJc w:val="left"/>
      <w:pPr>
        <w:ind w:left="4571" w:hanging="360"/>
      </w:pPr>
      <w:rPr>
        <w:rFonts w:ascii="Wingdings" w:hAnsi="Wingdings" w:hint="default"/>
      </w:rPr>
    </w:lvl>
    <w:lvl w:ilvl="6" w:tplc="08090001" w:tentative="1">
      <w:start w:val="1"/>
      <w:numFmt w:val="bullet"/>
      <w:lvlText w:val=""/>
      <w:lvlJc w:val="left"/>
      <w:pPr>
        <w:ind w:left="5291" w:hanging="360"/>
      </w:pPr>
      <w:rPr>
        <w:rFonts w:ascii="Symbol" w:hAnsi="Symbol" w:hint="default"/>
      </w:rPr>
    </w:lvl>
    <w:lvl w:ilvl="7" w:tplc="08090003" w:tentative="1">
      <w:start w:val="1"/>
      <w:numFmt w:val="bullet"/>
      <w:lvlText w:val="o"/>
      <w:lvlJc w:val="left"/>
      <w:pPr>
        <w:ind w:left="6011" w:hanging="360"/>
      </w:pPr>
      <w:rPr>
        <w:rFonts w:ascii="Courier New" w:hAnsi="Courier New" w:hint="default"/>
      </w:rPr>
    </w:lvl>
    <w:lvl w:ilvl="8" w:tplc="08090005" w:tentative="1">
      <w:start w:val="1"/>
      <w:numFmt w:val="bullet"/>
      <w:lvlText w:val=""/>
      <w:lvlJc w:val="left"/>
      <w:pPr>
        <w:ind w:left="6731" w:hanging="360"/>
      </w:pPr>
      <w:rPr>
        <w:rFonts w:ascii="Wingdings" w:hAnsi="Wingdings" w:hint="default"/>
      </w:rPr>
    </w:lvl>
  </w:abstractNum>
  <w:abstractNum w:abstractNumId="28" w15:restartNumberingAfterBreak="0">
    <w:nsid w:val="76FB4F51"/>
    <w:multiLevelType w:val="hybridMultilevel"/>
    <w:tmpl w:val="20D60E5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85E77B4"/>
    <w:multiLevelType w:val="hybridMultilevel"/>
    <w:tmpl w:val="FFFFFFFF"/>
    <w:lvl w:ilvl="0" w:tplc="3E941F4C">
      <w:start w:val="1"/>
      <w:numFmt w:val="decimal"/>
      <w:lvlText w:val="%1"/>
      <w:lvlJc w:val="left"/>
      <w:pPr>
        <w:ind w:left="360"/>
      </w:pPr>
      <w:rPr>
        <w:rFonts w:ascii="Trebuchet MS" w:eastAsia="Times New Roman" w:hAnsi="Trebuchet MS" w:cs="Trebuchet MS"/>
        <w:b w:val="0"/>
        <w:i w:val="0"/>
        <w:strike w:val="0"/>
        <w:dstrike w:val="0"/>
        <w:color w:val="000000"/>
        <w:sz w:val="20"/>
        <w:szCs w:val="20"/>
        <w:u w:val="none" w:color="000000"/>
        <w:vertAlign w:val="baseline"/>
      </w:rPr>
    </w:lvl>
    <w:lvl w:ilvl="1" w:tplc="2AA6A73C">
      <w:start w:val="1"/>
      <w:numFmt w:val="lowerLetter"/>
      <w:lvlText w:val="%2"/>
      <w:lvlJc w:val="left"/>
      <w:pPr>
        <w:ind w:left="444"/>
      </w:pPr>
      <w:rPr>
        <w:rFonts w:ascii="Trebuchet MS" w:eastAsia="Times New Roman" w:hAnsi="Trebuchet MS" w:cs="Trebuchet MS"/>
        <w:b w:val="0"/>
        <w:i w:val="0"/>
        <w:strike w:val="0"/>
        <w:dstrike w:val="0"/>
        <w:color w:val="000000"/>
        <w:sz w:val="20"/>
        <w:szCs w:val="20"/>
        <w:u w:val="none" w:color="000000"/>
        <w:vertAlign w:val="baseline"/>
      </w:rPr>
    </w:lvl>
    <w:lvl w:ilvl="2" w:tplc="39D4C52E">
      <w:start w:val="1"/>
      <w:numFmt w:val="lowerRoman"/>
      <w:lvlText w:val="%3"/>
      <w:lvlJc w:val="left"/>
      <w:pPr>
        <w:ind w:left="527"/>
      </w:pPr>
      <w:rPr>
        <w:rFonts w:ascii="Trebuchet MS" w:eastAsia="Times New Roman" w:hAnsi="Trebuchet MS" w:cs="Trebuchet MS"/>
        <w:b w:val="0"/>
        <w:i w:val="0"/>
        <w:strike w:val="0"/>
        <w:dstrike w:val="0"/>
        <w:color w:val="000000"/>
        <w:sz w:val="20"/>
        <w:szCs w:val="20"/>
        <w:u w:val="none" w:color="000000"/>
        <w:vertAlign w:val="baseline"/>
      </w:rPr>
    </w:lvl>
    <w:lvl w:ilvl="3" w:tplc="F132B5C4">
      <w:start w:val="1"/>
      <w:numFmt w:val="lowerLetter"/>
      <w:lvlRestart w:val="0"/>
      <w:lvlText w:val="%4)"/>
      <w:lvlJc w:val="left"/>
      <w:pPr>
        <w:ind w:left="887"/>
      </w:pPr>
      <w:rPr>
        <w:rFonts w:ascii="Trebuchet MS" w:eastAsia="Times New Roman" w:hAnsi="Trebuchet MS" w:cs="Trebuchet MS"/>
        <w:b w:val="0"/>
        <w:i w:val="0"/>
        <w:strike w:val="0"/>
        <w:dstrike w:val="0"/>
        <w:color w:val="000000"/>
        <w:sz w:val="20"/>
        <w:szCs w:val="20"/>
        <w:u w:val="none" w:color="000000"/>
        <w:vertAlign w:val="baseline"/>
      </w:rPr>
    </w:lvl>
    <w:lvl w:ilvl="4" w:tplc="93E2AFCE">
      <w:start w:val="1"/>
      <w:numFmt w:val="lowerLetter"/>
      <w:lvlText w:val="%5"/>
      <w:lvlJc w:val="left"/>
      <w:pPr>
        <w:ind w:left="1331"/>
      </w:pPr>
      <w:rPr>
        <w:rFonts w:ascii="Trebuchet MS" w:eastAsia="Times New Roman" w:hAnsi="Trebuchet MS" w:cs="Trebuchet MS"/>
        <w:b w:val="0"/>
        <w:i w:val="0"/>
        <w:strike w:val="0"/>
        <w:dstrike w:val="0"/>
        <w:color w:val="000000"/>
        <w:sz w:val="20"/>
        <w:szCs w:val="20"/>
        <w:u w:val="none" w:color="000000"/>
        <w:vertAlign w:val="baseline"/>
      </w:rPr>
    </w:lvl>
    <w:lvl w:ilvl="5" w:tplc="FEF6B1F8">
      <w:start w:val="1"/>
      <w:numFmt w:val="lowerRoman"/>
      <w:lvlText w:val="%6"/>
      <w:lvlJc w:val="left"/>
      <w:pPr>
        <w:ind w:left="2051"/>
      </w:pPr>
      <w:rPr>
        <w:rFonts w:ascii="Trebuchet MS" w:eastAsia="Times New Roman" w:hAnsi="Trebuchet MS" w:cs="Trebuchet MS"/>
        <w:b w:val="0"/>
        <w:i w:val="0"/>
        <w:strike w:val="0"/>
        <w:dstrike w:val="0"/>
        <w:color w:val="000000"/>
        <w:sz w:val="20"/>
        <w:szCs w:val="20"/>
        <w:u w:val="none" w:color="000000"/>
        <w:vertAlign w:val="baseline"/>
      </w:rPr>
    </w:lvl>
    <w:lvl w:ilvl="6" w:tplc="210C16FE">
      <w:start w:val="1"/>
      <w:numFmt w:val="decimal"/>
      <w:lvlText w:val="%7"/>
      <w:lvlJc w:val="left"/>
      <w:pPr>
        <w:ind w:left="2771"/>
      </w:pPr>
      <w:rPr>
        <w:rFonts w:ascii="Trebuchet MS" w:eastAsia="Times New Roman" w:hAnsi="Trebuchet MS" w:cs="Trebuchet MS"/>
        <w:b w:val="0"/>
        <w:i w:val="0"/>
        <w:strike w:val="0"/>
        <w:dstrike w:val="0"/>
        <w:color w:val="000000"/>
        <w:sz w:val="20"/>
        <w:szCs w:val="20"/>
        <w:u w:val="none" w:color="000000"/>
        <w:vertAlign w:val="baseline"/>
      </w:rPr>
    </w:lvl>
    <w:lvl w:ilvl="7" w:tplc="81AABF94">
      <w:start w:val="1"/>
      <w:numFmt w:val="lowerLetter"/>
      <w:lvlText w:val="%8"/>
      <w:lvlJc w:val="left"/>
      <w:pPr>
        <w:ind w:left="3491"/>
      </w:pPr>
      <w:rPr>
        <w:rFonts w:ascii="Trebuchet MS" w:eastAsia="Times New Roman" w:hAnsi="Trebuchet MS" w:cs="Trebuchet MS"/>
        <w:b w:val="0"/>
        <w:i w:val="0"/>
        <w:strike w:val="0"/>
        <w:dstrike w:val="0"/>
        <w:color w:val="000000"/>
        <w:sz w:val="20"/>
        <w:szCs w:val="20"/>
        <w:u w:val="none" w:color="000000"/>
        <w:vertAlign w:val="baseline"/>
      </w:rPr>
    </w:lvl>
    <w:lvl w:ilvl="8" w:tplc="29B80286">
      <w:start w:val="1"/>
      <w:numFmt w:val="lowerRoman"/>
      <w:lvlText w:val="%9"/>
      <w:lvlJc w:val="left"/>
      <w:pPr>
        <w:ind w:left="4211"/>
      </w:pPr>
      <w:rPr>
        <w:rFonts w:ascii="Trebuchet MS" w:eastAsia="Times New Roman" w:hAnsi="Trebuchet MS" w:cs="Trebuchet MS"/>
        <w:b w:val="0"/>
        <w:i w:val="0"/>
        <w:strike w:val="0"/>
        <w:dstrike w:val="0"/>
        <w:color w:val="000000"/>
        <w:sz w:val="20"/>
        <w:szCs w:val="20"/>
        <w:u w:val="none" w:color="000000"/>
        <w:vertAlign w:val="baseline"/>
      </w:rPr>
    </w:lvl>
  </w:abstractNum>
  <w:abstractNum w:abstractNumId="30" w15:restartNumberingAfterBreak="0">
    <w:nsid w:val="78C43FEA"/>
    <w:multiLevelType w:val="hybridMultilevel"/>
    <w:tmpl w:val="FFFFFFFF"/>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CD606F"/>
    <w:multiLevelType w:val="hybridMultilevel"/>
    <w:tmpl w:val="AB8A5418"/>
    <w:lvl w:ilvl="0" w:tplc="0809000B">
      <w:start w:val="1"/>
      <w:numFmt w:val="bullet"/>
      <w:lvlText w:val=""/>
      <w:lvlJc w:val="left"/>
      <w:pPr>
        <w:ind w:left="753" w:hanging="360"/>
      </w:pPr>
      <w:rPr>
        <w:rFonts w:ascii="Wingdings" w:hAnsi="Wingdings" w:hint="default"/>
      </w:rPr>
    </w:lvl>
    <w:lvl w:ilvl="1" w:tplc="08090003">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num w:numId="1" w16cid:durableId="1999461680">
    <w:abstractNumId w:val="19"/>
  </w:num>
  <w:num w:numId="2" w16cid:durableId="436948475">
    <w:abstractNumId w:val="13"/>
  </w:num>
  <w:num w:numId="3" w16cid:durableId="1486050167">
    <w:abstractNumId w:val="0"/>
  </w:num>
  <w:num w:numId="4" w16cid:durableId="1306859110">
    <w:abstractNumId w:val="15"/>
  </w:num>
  <w:num w:numId="5" w16cid:durableId="2096851831">
    <w:abstractNumId w:val="14"/>
  </w:num>
  <w:num w:numId="6" w16cid:durableId="2097556914">
    <w:abstractNumId w:val="18"/>
  </w:num>
  <w:num w:numId="7" w16cid:durableId="1004551036">
    <w:abstractNumId w:val="2"/>
  </w:num>
  <w:num w:numId="8" w16cid:durableId="1664624924">
    <w:abstractNumId w:val="20"/>
  </w:num>
  <w:num w:numId="9" w16cid:durableId="1837452181">
    <w:abstractNumId w:val="29"/>
  </w:num>
  <w:num w:numId="10" w16cid:durableId="1021737877">
    <w:abstractNumId w:val="4"/>
  </w:num>
  <w:num w:numId="11" w16cid:durableId="1491560230">
    <w:abstractNumId w:val="30"/>
  </w:num>
  <w:num w:numId="12" w16cid:durableId="1765880034">
    <w:abstractNumId w:val="7"/>
  </w:num>
  <w:num w:numId="13" w16cid:durableId="963777100">
    <w:abstractNumId w:val="22"/>
  </w:num>
  <w:num w:numId="14" w16cid:durableId="1756323083">
    <w:abstractNumId w:val="3"/>
  </w:num>
  <w:num w:numId="15" w16cid:durableId="1914076942">
    <w:abstractNumId w:val="24"/>
  </w:num>
  <w:num w:numId="16" w16cid:durableId="394818294">
    <w:abstractNumId w:val="11"/>
  </w:num>
  <w:num w:numId="17" w16cid:durableId="895238260">
    <w:abstractNumId w:val="6"/>
  </w:num>
  <w:num w:numId="18" w16cid:durableId="370150570">
    <w:abstractNumId w:val="10"/>
  </w:num>
  <w:num w:numId="19" w16cid:durableId="852766930">
    <w:abstractNumId w:val="9"/>
  </w:num>
  <w:num w:numId="20" w16cid:durableId="959649639">
    <w:abstractNumId w:val="28"/>
  </w:num>
  <w:num w:numId="21" w16cid:durableId="784036322">
    <w:abstractNumId w:val="1"/>
  </w:num>
  <w:num w:numId="22" w16cid:durableId="820850719">
    <w:abstractNumId w:val="16"/>
  </w:num>
  <w:num w:numId="23" w16cid:durableId="680663080">
    <w:abstractNumId w:val="26"/>
  </w:num>
  <w:num w:numId="24" w16cid:durableId="244455222">
    <w:abstractNumId w:val="23"/>
  </w:num>
  <w:num w:numId="25" w16cid:durableId="1121388076">
    <w:abstractNumId w:val="25"/>
  </w:num>
  <w:num w:numId="26" w16cid:durableId="1583296246">
    <w:abstractNumId w:val="17"/>
  </w:num>
  <w:num w:numId="27" w16cid:durableId="10762587">
    <w:abstractNumId w:val="5"/>
  </w:num>
  <w:num w:numId="28" w16cid:durableId="740758366">
    <w:abstractNumId w:val="27"/>
  </w:num>
  <w:num w:numId="29" w16cid:durableId="618296432">
    <w:abstractNumId w:val="8"/>
  </w:num>
  <w:num w:numId="30" w16cid:durableId="1134100748">
    <w:abstractNumId w:val="31"/>
  </w:num>
  <w:num w:numId="31" w16cid:durableId="1361515772">
    <w:abstractNumId w:val="21"/>
  </w:num>
  <w:num w:numId="32" w16cid:durableId="1779987665">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259E6"/>
    <w:rsid w:val="00025E69"/>
    <w:rsid w:val="00037A95"/>
    <w:rsid w:val="00053C16"/>
    <w:rsid w:val="00076CDE"/>
    <w:rsid w:val="00085AF8"/>
    <w:rsid w:val="00095846"/>
    <w:rsid w:val="000A07EE"/>
    <w:rsid w:val="000A1AE4"/>
    <w:rsid w:val="000A2022"/>
    <w:rsid w:val="000B2818"/>
    <w:rsid w:val="000B2F35"/>
    <w:rsid w:val="000B7979"/>
    <w:rsid w:val="000C0A15"/>
    <w:rsid w:val="000C638D"/>
    <w:rsid w:val="000D105F"/>
    <w:rsid w:val="000D73FE"/>
    <w:rsid w:val="00124082"/>
    <w:rsid w:val="00130932"/>
    <w:rsid w:val="00140611"/>
    <w:rsid w:val="001444B8"/>
    <w:rsid w:val="001634D4"/>
    <w:rsid w:val="0016688F"/>
    <w:rsid w:val="00184F15"/>
    <w:rsid w:val="00186118"/>
    <w:rsid w:val="001A01E0"/>
    <w:rsid w:val="001B232D"/>
    <w:rsid w:val="001B4001"/>
    <w:rsid w:val="001C120C"/>
    <w:rsid w:val="001D34B5"/>
    <w:rsid w:val="001F4FAD"/>
    <w:rsid w:val="00202392"/>
    <w:rsid w:val="00202B92"/>
    <w:rsid w:val="00203127"/>
    <w:rsid w:val="002061BD"/>
    <w:rsid w:val="00206C50"/>
    <w:rsid w:val="002149C3"/>
    <w:rsid w:val="00217443"/>
    <w:rsid w:val="00222539"/>
    <w:rsid w:val="00224BC5"/>
    <w:rsid w:val="00235396"/>
    <w:rsid w:val="00251E25"/>
    <w:rsid w:val="00252EE4"/>
    <w:rsid w:val="00261121"/>
    <w:rsid w:val="00276D86"/>
    <w:rsid w:val="002809B5"/>
    <w:rsid w:val="002954D0"/>
    <w:rsid w:val="002A64B2"/>
    <w:rsid w:val="002B7EAF"/>
    <w:rsid w:val="002E6478"/>
    <w:rsid w:val="00311289"/>
    <w:rsid w:val="003133AD"/>
    <w:rsid w:val="0033730B"/>
    <w:rsid w:val="00351E52"/>
    <w:rsid w:val="00352108"/>
    <w:rsid w:val="00372F1C"/>
    <w:rsid w:val="00374489"/>
    <w:rsid w:val="00387327"/>
    <w:rsid w:val="003A6663"/>
    <w:rsid w:val="003C29F7"/>
    <w:rsid w:val="003C5373"/>
    <w:rsid w:val="003E1FAC"/>
    <w:rsid w:val="003E7078"/>
    <w:rsid w:val="003F76B2"/>
    <w:rsid w:val="00400989"/>
    <w:rsid w:val="00407850"/>
    <w:rsid w:val="004123A8"/>
    <w:rsid w:val="00416AB6"/>
    <w:rsid w:val="004253FD"/>
    <w:rsid w:val="00425411"/>
    <w:rsid w:val="0043008F"/>
    <w:rsid w:val="0043299F"/>
    <w:rsid w:val="00440DD7"/>
    <w:rsid w:val="00444B35"/>
    <w:rsid w:val="00452B07"/>
    <w:rsid w:val="00453C3F"/>
    <w:rsid w:val="00461FE4"/>
    <w:rsid w:val="00463296"/>
    <w:rsid w:val="0047097A"/>
    <w:rsid w:val="00471F7C"/>
    <w:rsid w:val="00492CCF"/>
    <w:rsid w:val="0049330D"/>
    <w:rsid w:val="004A12B2"/>
    <w:rsid w:val="004B4D49"/>
    <w:rsid w:val="004D1CFC"/>
    <w:rsid w:val="004F5DEC"/>
    <w:rsid w:val="005073DE"/>
    <w:rsid w:val="005202E5"/>
    <w:rsid w:val="00527AB5"/>
    <w:rsid w:val="00553DE9"/>
    <w:rsid w:val="005636E9"/>
    <w:rsid w:val="00566CCA"/>
    <w:rsid w:val="00581F6F"/>
    <w:rsid w:val="00582F26"/>
    <w:rsid w:val="00584FFB"/>
    <w:rsid w:val="005960FC"/>
    <w:rsid w:val="005D2EC5"/>
    <w:rsid w:val="005E5D9E"/>
    <w:rsid w:val="005F0C9A"/>
    <w:rsid w:val="00613C0F"/>
    <w:rsid w:val="006176F2"/>
    <w:rsid w:val="0062091B"/>
    <w:rsid w:val="00630D0D"/>
    <w:rsid w:val="006429FA"/>
    <w:rsid w:val="00644B54"/>
    <w:rsid w:val="006460E4"/>
    <w:rsid w:val="00647591"/>
    <w:rsid w:val="006553EC"/>
    <w:rsid w:val="006557BC"/>
    <w:rsid w:val="00673F31"/>
    <w:rsid w:val="00683A17"/>
    <w:rsid w:val="00686926"/>
    <w:rsid w:val="006907AC"/>
    <w:rsid w:val="00692D9A"/>
    <w:rsid w:val="00695461"/>
    <w:rsid w:val="006A280E"/>
    <w:rsid w:val="006D0CAF"/>
    <w:rsid w:val="006D39B3"/>
    <w:rsid w:val="006D6047"/>
    <w:rsid w:val="006E0FA0"/>
    <w:rsid w:val="006E41BE"/>
    <w:rsid w:val="006F194E"/>
    <w:rsid w:val="007059C3"/>
    <w:rsid w:val="007336B0"/>
    <w:rsid w:val="00735346"/>
    <w:rsid w:val="0074203A"/>
    <w:rsid w:val="007458A0"/>
    <w:rsid w:val="00750AB1"/>
    <w:rsid w:val="00760774"/>
    <w:rsid w:val="0077037B"/>
    <w:rsid w:val="00774075"/>
    <w:rsid w:val="00775CB9"/>
    <w:rsid w:val="00777B48"/>
    <w:rsid w:val="007938D8"/>
    <w:rsid w:val="007A0493"/>
    <w:rsid w:val="007A2CBE"/>
    <w:rsid w:val="007C2B91"/>
    <w:rsid w:val="007C6EFA"/>
    <w:rsid w:val="007D1002"/>
    <w:rsid w:val="007D293F"/>
    <w:rsid w:val="007E0302"/>
    <w:rsid w:val="007E0702"/>
    <w:rsid w:val="007E56F0"/>
    <w:rsid w:val="007F68EF"/>
    <w:rsid w:val="00803540"/>
    <w:rsid w:val="00814C8C"/>
    <w:rsid w:val="00822BF8"/>
    <w:rsid w:val="008323FB"/>
    <w:rsid w:val="008477DA"/>
    <w:rsid w:val="0086369D"/>
    <w:rsid w:val="00864505"/>
    <w:rsid w:val="0086593C"/>
    <w:rsid w:val="00873E58"/>
    <w:rsid w:val="00884866"/>
    <w:rsid w:val="00895011"/>
    <w:rsid w:val="008A1719"/>
    <w:rsid w:val="008A17BF"/>
    <w:rsid w:val="008B48C2"/>
    <w:rsid w:val="008D446B"/>
    <w:rsid w:val="008D46CD"/>
    <w:rsid w:val="008D5BA3"/>
    <w:rsid w:val="008E211A"/>
    <w:rsid w:val="008E2F94"/>
    <w:rsid w:val="008F295E"/>
    <w:rsid w:val="008F3542"/>
    <w:rsid w:val="008F4F2E"/>
    <w:rsid w:val="00907AE9"/>
    <w:rsid w:val="009170B8"/>
    <w:rsid w:val="00931F16"/>
    <w:rsid w:val="009373A8"/>
    <w:rsid w:val="00942621"/>
    <w:rsid w:val="00943076"/>
    <w:rsid w:val="0097721F"/>
    <w:rsid w:val="009815DB"/>
    <w:rsid w:val="00983DFD"/>
    <w:rsid w:val="0099055B"/>
    <w:rsid w:val="00990617"/>
    <w:rsid w:val="00993341"/>
    <w:rsid w:val="009A2267"/>
    <w:rsid w:val="009D0C7F"/>
    <w:rsid w:val="009D18B6"/>
    <w:rsid w:val="009D3F73"/>
    <w:rsid w:val="009D45F0"/>
    <w:rsid w:val="009F37C5"/>
    <w:rsid w:val="00A02D7D"/>
    <w:rsid w:val="00A136CA"/>
    <w:rsid w:val="00A23862"/>
    <w:rsid w:val="00A315C3"/>
    <w:rsid w:val="00A37804"/>
    <w:rsid w:val="00A41D59"/>
    <w:rsid w:val="00A45D74"/>
    <w:rsid w:val="00A463B5"/>
    <w:rsid w:val="00A50F74"/>
    <w:rsid w:val="00A5375F"/>
    <w:rsid w:val="00A538E3"/>
    <w:rsid w:val="00A564C8"/>
    <w:rsid w:val="00A57653"/>
    <w:rsid w:val="00A619A6"/>
    <w:rsid w:val="00A82C80"/>
    <w:rsid w:val="00A83084"/>
    <w:rsid w:val="00AA0258"/>
    <w:rsid w:val="00AA305B"/>
    <w:rsid w:val="00AB5D9B"/>
    <w:rsid w:val="00AC4E5C"/>
    <w:rsid w:val="00AD6B08"/>
    <w:rsid w:val="00AE15DE"/>
    <w:rsid w:val="00AE5501"/>
    <w:rsid w:val="00AF0B08"/>
    <w:rsid w:val="00B06AF7"/>
    <w:rsid w:val="00B171D4"/>
    <w:rsid w:val="00B24C92"/>
    <w:rsid w:val="00B354B3"/>
    <w:rsid w:val="00B531CF"/>
    <w:rsid w:val="00B566CF"/>
    <w:rsid w:val="00B57FD6"/>
    <w:rsid w:val="00B93551"/>
    <w:rsid w:val="00BA037B"/>
    <w:rsid w:val="00BA22F7"/>
    <w:rsid w:val="00BA73CA"/>
    <w:rsid w:val="00BB7B87"/>
    <w:rsid w:val="00BC100E"/>
    <w:rsid w:val="00BD0270"/>
    <w:rsid w:val="00BE3AE7"/>
    <w:rsid w:val="00C135C6"/>
    <w:rsid w:val="00C1523D"/>
    <w:rsid w:val="00C202E0"/>
    <w:rsid w:val="00C33980"/>
    <w:rsid w:val="00C53AB4"/>
    <w:rsid w:val="00C61C22"/>
    <w:rsid w:val="00C72A3C"/>
    <w:rsid w:val="00C81B4A"/>
    <w:rsid w:val="00C85C37"/>
    <w:rsid w:val="00C93096"/>
    <w:rsid w:val="00C95AE0"/>
    <w:rsid w:val="00C971FD"/>
    <w:rsid w:val="00C977DE"/>
    <w:rsid w:val="00CA6124"/>
    <w:rsid w:val="00CB66B9"/>
    <w:rsid w:val="00CC08D2"/>
    <w:rsid w:val="00CD2DAB"/>
    <w:rsid w:val="00CF2B81"/>
    <w:rsid w:val="00CF41F7"/>
    <w:rsid w:val="00D04704"/>
    <w:rsid w:val="00D04F0A"/>
    <w:rsid w:val="00D13480"/>
    <w:rsid w:val="00D14D86"/>
    <w:rsid w:val="00D15FDF"/>
    <w:rsid w:val="00D457FD"/>
    <w:rsid w:val="00D5031E"/>
    <w:rsid w:val="00D5630C"/>
    <w:rsid w:val="00D67ECA"/>
    <w:rsid w:val="00D82117"/>
    <w:rsid w:val="00D82571"/>
    <w:rsid w:val="00D82595"/>
    <w:rsid w:val="00D86C09"/>
    <w:rsid w:val="00D92EB9"/>
    <w:rsid w:val="00D94340"/>
    <w:rsid w:val="00DA693E"/>
    <w:rsid w:val="00DB61DD"/>
    <w:rsid w:val="00DC409C"/>
    <w:rsid w:val="00DD244B"/>
    <w:rsid w:val="00DE4153"/>
    <w:rsid w:val="00E0041D"/>
    <w:rsid w:val="00E02FFD"/>
    <w:rsid w:val="00E1782C"/>
    <w:rsid w:val="00E43E4A"/>
    <w:rsid w:val="00E53AD1"/>
    <w:rsid w:val="00E53C8D"/>
    <w:rsid w:val="00E6022B"/>
    <w:rsid w:val="00E62C19"/>
    <w:rsid w:val="00E926B5"/>
    <w:rsid w:val="00E92CEC"/>
    <w:rsid w:val="00E939E4"/>
    <w:rsid w:val="00EA2BA6"/>
    <w:rsid w:val="00EA721B"/>
    <w:rsid w:val="00EB1DE6"/>
    <w:rsid w:val="00EB3993"/>
    <w:rsid w:val="00EC047B"/>
    <w:rsid w:val="00EC7C06"/>
    <w:rsid w:val="00ED1681"/>
    <w:rsid w:val="00EE5BE2"/>
    <w:rsid w:val="00EF0FA7"/>
    <w:rsid w:val="00EF1345"/>
    <w:rsid w:val="00EF5B75"/>
    <w:rsid w:val="00F01AB3"/>
    <w:rsid w:val="00F12E49"/>
    <w:rsid w:val="00F25D0B"/>
    <w:rsid w:val="00F31F82"/>
    <w:rsid w:val="00F53D89"/>
    <w:rsid w:val="00F53E87"/>
    <w:rsid w:val="00F55F77"/>
    <w:rsid w:val="00F60560"/>
    <w:rsid w:val="00F67F21"/>
    <w:rsid w:val="00F75F18"/>
    <w:rsid w:val="00FB7747"/>
    <w:rsid w:val="00FC5EEE"/>
    <w:rsid w:val="00FD500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3F73"/>
    <w:rPr>
      <w:rFonts w:eastAsia="Times New Roman" w:cs="Times New Roman"/>
    </w:rPr>
  </w:style>
  <w:style w:type="paragraph" w:styleId="Heading1">
    <w:name w:val="heading 1"/>
    <w:basedOn w:val="Normal"/>
    <w:next w:val="Normal"/>
    <w:link w:val="Heading1Char"/>
    <w:uiPriority w:val="9"/>
    <w:qFormat/>
    <w:rsid w:val="0062091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82595"/>
    <w:pPr>
      <w:keepNext/>
      <w:keepLines/>
      <w:spacing w:before="40" w:after="0"/>
      <w:outlineLvl w:val="1"/>
    </w:pPr>
    <w:rPr>
      <w:rFonts w:asciiTheme="majorHAnsi" w:eastAsiaTheme="majorEastAsia" w:hAnsiTheme="majorHAnsi" w:cstheme="majorBidi"/>
      <w:color w:val="2E74B5" w:themeColor="accent1" w:themeShade="BF"/>
      <w:sz w:val="26"/>
      <w:szCs w:val="26"/>
      <w:lang w:val="en-GB"/>
    </w:rPr>
  </w:style>
  <w:style w:type="paragraph" w:styleId="Heading3">
    <w:name w:val="heading 3"/>
    <w:basedOn w:val="Normal"/>
    <w:next w:val="Normal"/>
    <w:link w:val="Heading3Char"/>
    <w:uiPriority w:val="9"/>
    <w:unhideWhenUsed/>
    <w:qFormat/>
    <w:rsid w:val="00F55F77"/>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paragraph" w:styleId="Heading8">
    <w:name w:val="heading 8"/>
    <w:basedOn w:val="Normal"/>
    <w:next w:val="Normal"/>
    <w:link w:val="Heading8Char"/>
    <w:qFormat/>
    <w:rsid w:val="00E53AD1"/>
    <w:pPr>
      <w:keepNext/>
      <w:spacing w:after="0" w:line="240" w:lineRule="auto"/>
      <w:jc w:val="right"/>
      <w:outlineLvl w:val="7"/>
    </w:pPr>
    <w:rPr>
      <w:rFonts w:ascii="Trebuchet MS" w:hAnsi="Trebuchet MS"/>
      <w:b/>
      <w:caps/>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nhideWhenUsed/>
    <w:rsid w:val="00B57FD6"/>
    <w:rPr>
      <w:b/>
      <w:bCs/>
    </w:rPr>
  </w:style>
  <w:style w:type="character" w:customStyle="1" w:styleId="CommentSubjectChar">
    <w:name w:val="Comment Subject Char"/>
    <w:basedOn w:val="CommentTextChar"/>
    <w:link w:val="CommentSubject"/>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customStyle="1" w:styleId="Heading8Char">
    <w:name w:val="Heading 8 Char"/>
    <w:basedOn w:val="DefaultParagraphFont"/>
    <w:link w:val="Heading8"/>
    <w:rsid w:val="00E53AD1"/>
    <w:rPr>
      <w:rFonts w:ascii="Trebuchet MS" w:eastAsia="Times New Roman" w:hAnsi="Trebuchet MS" w:cs="Times New Roman"/>
      <w:b/>
      <w:caps/>
      <w:sz w:val="32"/>
      <w:szCs w:val="24"/>
    </w:rPr>
  </w:style>
  <w:style w:type="paragraph" w:styleId="TOC1">
    <w:name w:val="toc 1"/>
    <w:basedOn w:val="Normal"/>
    <w:next w:val="Normal"/>
    <w:autoRedefine/>
    <w:uiPriority w:val="39"/>
    <w:qFormat/>
    <w:rsid w:val="00E53AD1"/>
    <w:pPr>
      <w:spacing w:before="120" w:after="120"/>
    </w:pPr>
    <w:rPr>
      <w:rFonts w:cstheme="minorHAnsi"/>
      <w:b/>
      <w:bCs/>
      <w:caps/>
      <w:sz w:val="20"/>
      <w:szCs w:val="20"/>
    </w:rPr>
  </w:style>
  <w:style w:type="paragraph" w:styleId="TOC2">
    <w:name w:val="toc 2"/>
    <w:basedOn w:val="Normal"/>
    <w:next w:val="Normal"/>
    <w:autoRedefine/>
    <w:uiPriority w:val="39"/>
    <w:qFormat/>
    <w:rsid w:val="00E53AD1"/>
    <w:pPr>
      <w:spacing w:after="0"/>
      <w:ind w:left="220"/>
    </w:pPr>
    <w:rPr>
      <w:rFonts w:cstheme="minorHAnsi"/>
      <w:smallCaps/>
      <w:sz w:val="20"/>
      <w:szCs w:val="20"/>
    </w:rPr>
  </w:style>
  <w:style w:type="paragraph" w:styleId="TOC3">
    <w:name w:val="toc 3"/>
    <w:basedOn w:val="Normal"/>
    <w:next w:val="Normal"/>
    <w:autoRedefine/>
    <w:uiPriority w:val="39"/>
    <w:qFormat/>
    <w:rsid w:val="00E53AD1"/>
    <w:pPr>
      <w:spacing w:after="0"/>
      <w:ind w:left="440"/>
    </w:pPr>
    <w:rPr>
      <w:rFonts w:cstheme="minorHAnsi"/>
      <w:i/>
      <w:iCs/>
      <w:sz w:val="20"/>
      <w:szCs w:val="20"/>
    </w:rPr>
  </w:style>
  <w:style w:type="character" w:styleId="Hyperlink">
    <w:name w:val="Hyperlink"/>
    <w:uiPriority w:val="99"/>
    <w:rsid w:val="00E53AD1"/>
    <w:rPr>
      <w:color w:val="0000FF"/>
      <w:u w:val="single"/>
    </w:rPr>
  </w:style>
  <w:style w:type="paragraph" w:customStyle="1" w:styleId="marked">
    <w:name w:val="marked"/>
    <w:basedOn w:val="Normal"/>
    <w:rsid w:val="00076CDE"/>
    <w:pPr>
      <w:pBdr>
        <w:left w:val="single" w:sz="4" w:space="4" w:color="808080"/>
      </w:pBdr>
      <w:spacing w:before="60" w:after="60" w:line="240" w:lineRule="auto"/>
      <w:ind w:left="1620"/>
      <w:jc w:val="both"/>
    </w:pPr>
    <w:rPr>
      <w:rFonts w:ascii="Trebuchet MS" w:hAnsi="Trebuchet MS"/>
      <w:sz w:val="20"/>
      <w:szCs w:val="24"/>
    </w:rPr>
  </w:style>
  <w:style w:type="character" w:customStyle="1" w:styleId="Heading2Char">
    <w:name w:val="Heading 2 Char"/>
    <w:basedOn w:val="DefaultParagraphFont"/>
    <w:link w:val="Heading2"/>
    <w:rsid w:val="00D82595"/>
    <w:rPr>
      <w:rFonts w:asciiTheme="majorHAnsi" w:eastAsiaTheme="majorEastAsia" w:hAnsiTheme="majorHAnsi" w:cstheme="majorBidi"/>
      <w:color w:val="2E74B5" w:themeColor="accent1" w:themeShade="BF"/>
      <w:sz w:val="26"/>
      <w:szCs w:val="26"/>
      <w:lang w:val="en-GB"/>
    </w:rPr>
  </w:style>
  <w:style w:type="character" w:customStyle="1" w:styleId="5NormalChar">
    <w:name w:val="5 Normal Char"/>
    <w:link w:val="5Normal"/>
    <w:locked/>
    <w:rsid w:val="00D82595"/>
    <w:rPr>
      <w:rFonts w:ascii="Verdana" w:hAnsi="Verdana"/>
      <w:spacing w:val="-2"/>
      <w:sz w:val="24"/>
    </w:rPr>
  </w:style>
  <w:style w:type="paragraph" w:customStyle="1" w:styleId="5Normal">
    <w:name w:val="5 Normal"/>
    <w:basedOn w:val="Normal"/>
    <w:link w:val="5NormalChar"/>
    <w:qFormat/>
    <w:rsid w:val="00D825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 w:val="24"/>
    </w:rPr>
  </w:style>
  <w:style w:type="paragraph" w:styleId="NormalWeb">
    <w:name w:val="Normal (Web)"/>
    <w:basedOn w:val="Normal"/>
    <w:uiPriority w:val="99"/>
    <w:rsid w:val="00D82595"/>
    <w:pPr>
      <w:spacing w:after="0" w:line="240" w:lineRule="auto"/>
    </w:pPr>
    <w:rPr>
      <w:rFonts w:ascii="Arial Unicode MS" w:hAnsi="Arial Unicode MS"/>
      <w:sz w:val="24"/>
      <w:szCs w:val="24"/>
      <w:lang w:val="en-US"/>
    </w:rPr>
  </w:style>
  <w:style w:type="paragraph" w:customStyle="1" w:styleId="bullet1">
    <w:name w:val="bullet1"/>
    <w:basedOn w:val="Normal"/>
    <w:rsid w:val="00F55F77"/>
    <w:pPr>
      <w:numPr>
        <w:numId w:val="4"/>
      </w:numPr>
      <w:spacing w:before="40" w:after="40" w:line="240" w:lineRule="auto"/>
    </w:pPr>
    <w:rPr>
      <w:rFonts w:ascii="Trebuchet MS" w:hAnsi="Trebuchet MS"/>
      <w:sz w:val="20"/>
      <w:szCs w:val="24"/>
    </w:rPr>
  </w:style>
  <w:style w:type="paragraph" w:customStyle="1" w:styleId="Criteriu">
    <w:name w:val="Criteriu"/>
    <w:basedOn w:val="ListParagraph"/>
    <w:link w:val="CriteriuChar"/>
    <w:qFormat/>
    <w:rsid w:val="00F55F77"/>
    <w:pPr>
      <w:numPr>
        <w:numId w:val="5"/>
      </w:numPr>
      <w:spacing w:before="480" w:after="120" w:line="240" w:lineRule="auto"/>
    </w:pPr>
    <w:rPr>
      <w:rFonts w:ascii="Calibri" w:hAnsi="Calibri"/>
      <w:b/>
    </w:rPr>
  </w:style>
  <w:style w:type="character" w:customStyle="1" w:styleId="CriteriuChar">
    <w:name w:val="Criteriu Char"/>
    <w:link w:val="Criteriu"/>
    <w:locked/>
    <w:rsid w:val="00F55F77"/>
    <w:rPr>
      <w:rFonts w:ascii="Calibri" w:eastAsia="Times New Roman" w:hAnsi="Calibri" w:cs="Times New Roman"/>
      <w:b/>
    </w:rPr>
  </w:style>
  <w:style w:type="character" w:customStyle="1" w:styleId="Heading3Char">
    <w:name w:val="Heading 3 Char"/>
    <w:basedOn w:val="DefaultParagraphFont"/>
    <w:link w:val="Heading3"/>
    <w:uiPriority w:val="9"/>
    <w:rsid w:val="00F55F77"/>
    <w:rPr>
      <w:rFonts w:asciiTheme="majorHAnsi" w:eastAsiaTheme="majorEastAsia" w:hAnsiTheme="majorHAnsi" w:cstheme="majorBidi"/>
      <w:color w:val="1F4D78" w:themeColor="accent1" w:themeShade="7F"/>
      <w:sz w:val="24"/>
      <w:szCs w:val="24"/>
      <w:lang w:val="en-GB"/>
    </w:rPr>
  </w:style>
  <w:style w:type="paragraph" w:customStyle="1" w:styleId="Normal1">
    <w:name w:val="Normal1"/>
    <w:basedOn w:val="Normal"/>
    <w:rsid w:val="00F55F77"/>
    <w:pPr>
      <w:spacing w:before="60" w:after="60" w:line="240" w:lineRule="auto"/>
      <w:jc w:val="both"/>
    </w:pPr>
    <w:rPr>
      <w:rFonts w:ascii="Trebuchet MS" w:hAnsi="Trebuchet MS"/>
      <w:sz w:val="20"/>
      <w:szCs w:val="24"/>
    </w:rPr>
  </w:style>
  <w:style w:type="paragraph" w:customStyle="1" w:styleId="criterii">
    <w:name w:val="criterii"/>
    <w:basedOn w:val="Normal"/>
    <w:rsid w:val="00F55F77"/>
    <w:pPr>
      <w:shd w:val="clear" w:color="auto" w:fill="E6E6E6"/>
      <w:spacing w:before="240" w:after="120" w:line="240" w:lineRule="auto"/>
      <w:jc w:val="both"/>
    </w:pPr>
    <w:rPr>
      <w:rFonts w:ascii="Trebuchet MS" w:hAnsi="Trebuchet MS"/>
      <w:b/>
      <w:bCs/>
      <w:sz w:val="20"/>
      <w:szCs w:val="24"/>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F55F77"/>
  </w:style>
  <w:style w:type="paragraph" w:styleId="BodyText">
    <w:name w:val="Body Text"/>
    <w:basedOn w:val="Normal"/>
    <w:link w:val="BodyTextChar"/>
    <w:rsid w:val="001444B8"/>
    <w:pPr>
      <w:spacing w:before="120" w:after="60" w:line="240" w:lineRule="auto"/>
    </w:pPr>
    <w:rPr>
      <w:rFonts w:ascii="Arial" w:hAnsi="Arial" w:cs="Arial"/>
      <w:iCs/>
      <w:sz w:val="20"/>
      <w:szCs w:val="24"/>
    </w:rPr>
  </w:style>
  <w:style w:type="character" w:customStyle="1" w:styleId="BodyTextChar">
    <w:name w:val="Body Text Char"/>
    <w:basedOn w:val="DefaultParagraphFont"/>
    <w:link w:val="BodyText"/>
    <w:rsid w:val="001444B8"/>
    <w:rPr>
      <w:rFonts w:ascii="Arial" w:eastAsia="Times New Roman" w:hAnsi="Arial" w:cs="Arial"/>
      <w:iCs/>
      <w:sz w:val="20"/>
      <w:szCs w:val="24"/>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FootnoteTextChar1"/>
    <w:rsid w:val="001444B8"/>
    <w:pPr>
      <w:spacing w:before="120" w:after="120" w:line="240" w:lineRule="auto"/>
    </w:pPr>
    <w:rPr>
      <w:rFonts w:ascii="Arial" w:hAnsi="Arial" w:cs="Arial"/>
      <w:sz w:val="18"/>
      <w:szCs w:val="20"/>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rsid w:val="001444B8"/>
    <w:rPr>
      <w:rFonts w:ascii="Arial" w:eastAsia="Times New Roman" w:hAnsi="Arial" w:cs="Arial"/>
      <w:sz w:val="18"/>
      <w:szCs w:val="20"/>
    </w:rPr>
  </w:style>
  <w:style w:type="character" w:customStyle="1" w:styleId="Heading1Char">
    <w:name w:val="Heading 1 Char"/>
    <w:basedOn w:val="DefaultParagraphFont"/>
    <w:link w:val="Heading1"/>
    <w:uiPriority w:val="9"/>
    <w:rsid w:val="0062091B"/>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62091B"/>
    <w:pPr>
      <w:outlineLvl w:val="9"/>
    </w:pPr>
    <w:rPr>
      <w:lang w:val="en-US"/>
    </w:rPr>
  </w:style>
  <w:style w:type="paragraph" w:styleId="TOC4">
    <w:name w:val="toc 4"/>
    <w:basedOn w:val="Normal"/>
    <w:next w:val="Normal"/>
    <w:autoRedefine/>
    <w:uiPriority w:val="39"/>
    <w:unhideWhenUsed/>
    <w:rsid w:val="00124082"/>
    <w:pPr>
      <w:spacing w:after="0"/>
      <w:ind w:left="660"/>
    </w:pPr>
    <w:rPr>
      <w:rFonts w:cstheme="minorHAnsi"/>
      <w:sz w:val="18"/>
      <w:szCs w:val="18"/>
    </w:rPr>
  </w:style>
  <w:style w:type="paragraph" w:styleId="TOC5">
    <w:name w:val="toc 5"/>
    <w:basedOn w:val="Normal"/>
    <w:next w:val="Normal"/>
    <w:autoRedefine/>
    <w:uiPriority w:val="39"/>
    <w:unhideWhenUsed/>
    <w:rsid w:val="00124082"/>
    <w:pPr>
      <w:spacing w:after="0"/>
      <w:ind w:left="880"/>
    </w:pPr>
    <w:rPr>
      <w:rFonts w:cstheme="minorHAnsi"/>
      <w:sz w:val="18"/>
      <w:szCs w:val="18"/>
    </w:rPr>
  </w:style>
  <w:style w:type="paragraph" w:styleId="TOC6">
    <w:name w:val="toc 6"/>
    <w:basedOn w:val="Normal"/>
    <w:next w:val="Normal"/>
    <w:autoRedefine/>
    <w:uiPriority w:val="39"/>
    <w:unhideWhenUsed/>
    <w:rsid w:val="00124082"/>
    <w:pPr>
      <w:spacing w:after="0"/>
      <w:ind w:left="1100"/>
    </w:pPr>
    <w:rPr>
      <w:rFonts w:cstheme="minorHAnsi"/>
      <w:sz w:val="18"/>
      <w:szCs w:val="18"/>
    </w:rPr>
  </w:style>
  <w:style w:type="paragraph" w:styleId="TOC7">
    <w:name w:val="toc 7"/>
    <w:basedOn w:val="Normal"/>
    <w:next w:val="Normal"/>
    <w:autoRedefine/>
    <w:uiPriority w:val="39"/>
    <w:unhideWhenUsed/>
    <w:rsid w:val="00124082"/>
    <w:pPr>
      <w:spacing w:after="0"/>
      <w:ind w:left="1320"/>
    </w:pPr>
    <w:rPr>
      <w:rFonts w:cstheme="minorHAnsi"/>
      <w:sz w:val="18"/>
      <w:szCs w:val="18"/>
    </w:rPr>
  </w:style>
  <w:style w:type="paragraph" w:styleId="TOC8">
    <w:name w:val="toc 8"/>
    <w:basedOn w:val="Normal"/>
    <w:next w:val="Normal"/>
    <w:autoRedefine/>
    <w:uiPriority w:val="39"/>
    <w:unhideWhenUsed/>
    <w:rsid w:val="00124082"/>
    <w:pPr>
      <w:spacing w:after="0"/>
      <w:ind w:left="1540"/>
    </w:pPr>
    <w:rPr>
      <w:rFonts w:cstheme="minorHAnsi"/>
      <w:sz w:val="18"/>
      <w:szCs w:val="18"/>
    </w:rPr>
  </w:style>
  <w:style w:type="paragraph" w:styleId="TOC9">
    <w:name w:val="toc 9"/>
    <w:basedOn w:val="Normal"/>
    <w:next w:val="Normal"/>
    <w:autoRedefine/>
    <w:uiPriority w:val="39"/>
    <w:unhideWhenUsed/>
    <w:rsid w:val="00124082"/>
    <w:pPr>
      <w:spacing w:after="0"/>
      <w:ind w:left="1760"/>
    </w:pPr>
    <w:rPr>
      <w:rFonts w:cstheme="minorHAnsi"/>
      <w:sz w:val="18"/>
      <w:szCs w:val="18"/>
    </w:rPr>
  </w:style>
  <w:style w:type="paragraph" w:customStyle="1" w:styleId="Default">
    <w:name w:val="Default"/>
    <w:rsid w:val="00D5031E"/>
    <w:pPr>
      <w:autoSpaceDE w:val="0"/>
      <w:autoSpaceDN w:val="0"/>
      <w:adjustRightInd w:val="0"/>
      <w:spacing w:after="0" w:line="240" w:lineRule="auto"/>
    </w:pPr>
    <w:rPr>
      <w:rFonts w:ascii="Verdana" w:eastAsia="Times New Roman" w:hAnsi="Verdana" w:cs="Times New Roman"/>
      <w:sz w:val="20"/>
      <w:szCs w:val="20"/>
      <w:lang w:val="en-US"/>
    </w:rPr>
  </w:style>
  <w:style w:type="character" w:styleId="UnresolvedMention">
    <w:name w:val="Unresolved Mention"/>
    <w:basedOn w:val="DefaultParagraphFont"/>
    <w:uiPriority w:val="99"/>
    <w:semiHidden/>
    <w:unhideWhenUsed/>
    <w:rsid w:val="00D5630C"/>
    <w:rPr>
      <w:color w:val="605E5C"/>
      <w:shd w:val="clear" w:color="auto" w:fill="E1DFDD"/>
    </w:rPr>
  </w:style>
  <w:style w:type="character" w:customStyle="1" w:styleId="tlid-translation">
    <w:name w:val="tlid-translation"/>
    <w:rsid w:val="00683A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021-2027.adrmuntenia.r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egislatie.just.ro/Public/DetaliiDocumentAfis/256327" TargetMode="Externa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63B5B-9B82-4F7B-A8E8-0198F9416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800</TotalTime>
  <Pages>53</Pages>
  <Words>13254</Words>
  <Characters>75550</Characters>
  <Application>Microsoft Office Word</Application>
  <DocSecurity>0</DocSecurity>
  <Lines>629</Lines>
  <Paragraphs>177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211</cp:revision>
  <dcterms:created xsi:type="dcterms:W3CDTF">2022-12-20T14:03:00Z</dcterms:created>
  <dcterms:modified xsi:type="dcterms:W3CDTF">2023-02-09T19:00:00Z</dcterms:modified>
</cp:coreProperties>
</file>